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6B" w:rsidRDefault="0027686B">
      <w:pPr>
        <w:tabs>
          <w:tab w:val="left" w:pos="8640"/>
        </w:tabs>
        <w:spacing w:before="240"/>
        <w:ind w:right="1566"/>
        <w:jc w:val="center"/>
        <w:rPr>
          <w:b/>
          <w:spacing w:val="-2"/>
          <w:lang w:val="es-DO"/>
        </w:rPr>
      </w:pPr>
      <w:r>
        <w:rPr>
          <w:b/>
          <w:spacing w:val="-2"/>
          <w:lang w:val="es-DO"/>
        </w:rPr>
        <w:t>DIAGNÓSTICO ESTRATÉGICO DEL SECTOR EMPRESARIAL EN COMUNIDADES DE INTERES COMO RECEPTORAS DE REMESAS</w:t>
      </w:r>
    </w:p>
    <w:p w:rsidR="0027686B" w:rsidRDefault="0027686B">
      <w:pPr>
        <w:tabs>
          <w:tab w:val="left" w:pos="8640"/>
        </w:tabs>
        <w:spacing w:before="1200"/>
        <w:ind w:right="1566"/>
        <w:jc w:val="center"/>
        <w:rPr>
          <w:sz w:val="32"/>
          <w:szCs w:val="32"/>
          <w:lang w:val="es-DO"/>
        </w:rPr>
      </w:pPr>
      <w:r>
        <w:rPr>
          <w:sz w:val="32"/>
          <w:szCs w:val="32"/>
          <w:lang w:val="es-DO"/>
        </w:rPr>
        <w:t xml:space="preserve">INFORME FINAL </w:t>
      </w:r>
    </w:p>
    <w:p w:rsidR="0027686B" w:rsidRDefault="0027686B">
      <w:pPr>
        <w:tabs>
          <w:tab w:val="left" w:pos="8640"/>
        </w:tabs>
        <w:spacing w:before="480"/>
        <w:ind w:right="1566"/>
        <w:jc w:val="center"/>
        <w:rPr>
          <w:sz w:val="32"/>
          <w:szCs w:val="32"/>
          <w:lang w:val="es-DO"/>
        </w:rPr>
      </w:pPr>
      <w:r>
        <w:rPr>
          <w:sz w:val="32"/>
          <w:szCs w:val="32"/>
          <w:lang w:val="es-DO"/>
        </w:rPr>
        <w:t>EQUIPO CONSULTOR:</w:t>
      </w:r>
    </w:p>
    <w:p w:rsidR="0027686B" w:rsidRDefault="0027686B">
      <w:pPr>
        <w:tabs>
          <w:tab w:val="left" w:pos="8640"/>
        </w:tabs>
        <w:spacing w:before="1200"/>
        <w:ind w:right="1566"/>
        <w:jc w:val="center"/>
        <w:rPr>
          <w:sz w:val="32"/>
          <w:szCs w:val="32"/>
          <w:lang w:val="es-DO"/>
        </w:rPr>
      </w:pPr>
      <w:r>
        <w:rPr>
          <w:sz w:val="32"/>
          <w:szCs w:val="32"/>
          <w:lang w:val="es-DO"/>
        </w:rPr>
        <w:t>FRANCISCO ROJAS CASTILLO</w:t>
      </w:r>
    </w:p>
    <w:p w:rsidR="0027686B" w:rsidRDefault="0027686B">
      <w:pPr>
        <w:ind w:right="1566"/>
        <w:jc w:val="center"/>
        <w:rPr>
          <w:sz w:val="32"/>
          <w:szCs w:val="32"/>
          <w:lang w:val="it-IT"/>
        </w:rPr>
      </w:pPr>
    </w:p>
    <w:p w:rsidR="0027686B" w:rsidRDefault="0027686B">
      <w:pPr>
        <w:spacing w:before="1200"/>
        <w:ind w:right="1566"/>
        <w:jc w:val="center"/>
        <w:rPr>
          <w:spacing w:val="-2"/>
          <w:sz w:val="28"/>
          <w:szCs w:val="28"/>
          <w:lang w:val="es-DO"/>
        </w:rPr>
      </w:pPr>
      <w:r>
        <w:rPr>
          <w:spacing w:val="-2"/>
          <w:sz w:val="28"/>
          <w:szCs w:val="28"/>
          <w:lang w:val="es-DO"/>
        </w:rPr>
        <w:t>ASOCIACIÓN DE INSTITUCIONES RURALES DE AHORRO Y CRÉDITO (AIRAC)</w:t>
      </w:r>
    </w:p>
    <w:p w:rsidR="0027686B" w:rsidRDefault="0027686B">
      <w:pPr>
        <w:spacing w:before="1200"/>
        <w:jc w:val="center"/>
        <w:rPr>
          <w:spacing w:val="-2"/>
          <w:sz w:val="28"/>
          <w:szCs w:val="28"/>
          <w:lang w:val="es-DO"/>
        </w:rPr>
      </w:pPr>
    </w:p>
    <w:p w:rsidR="0027686B" w:rsidRDefault="0027686B">
      <w:pPr>
        <w:tabs>
          <w:tab w:val="left" w:pos="8460"/>
        </w:tabs>
        <w:spacing w:before="1200"/>
        <w:ind w:right="1566"/>
        <w:jc w:val="center"/>
        <w:rPr>
          <w:b/>
          <w:sz w:val="28"/>
          <w:szCs w:val="28"/>
          <w:lang w:val="es-DO"/>
        </w:rPr>
      </w:pPr>
      <w:r>
        <w:rPr>
          <w:spacing w:val="-2"/>
          <w:sz w:val="28"/>
          <w:szCs w:val="28"/>
          <w:lang w:val="es-DO"/>
        </w:rPr>
        <w:t>SANTO DOMINGO, D.N.,  DICIEMBRE 2005</w:t>
      </w:r>
    </w:p>
    <w:p w:rsidR="0027686B" w:rsidRDefault="0027686B">
      <w:pPr>
        <w:spacing w:before="480"/>
        <w:jc w:val="center"/>
        <w:rPr>
          <w:b/>
          <w:sz w:val="28"/>
          <w:szCs w:val="28"/>
          <w:lang w:val="es-DO"/>
        </w:rPr>
      </w:pPr>
      <w:r>
        <w:rPr>
          <w:b/>
          <w:sz w:val="28"/>
          <w:szCs w:val="28"/>
          <w:lang w:val="es-DO"/>
        </w:rPr>
        <w:br w:type="page"/>
        <w:t>INDICE</w:t>
      </w:r>
    </w:p>
    <w:p w:rsidR="0027686B" w:rsidRDefault="0027686B">
      <w:pPr>
        <w:pStyle w:val="TOC1"/>
        <w:tabs>
          <w:tab w:val="right" w:leader="dot" w:pos="10196"/>
        </w:tabs>
        <w:rPr>
          <w:rFonts w:eastAsia="Times New Roman"/>
          <w:b w:val="0"/>
          <w:bCs w:val="0"/>
          <w:caps w:val="0"/>
          <w:noProof/>
          <w:sz w:val="24"/>
          <w:szCs w:val="24"/>
          <w:lang w:val="es-ES" w:eastAsia="es-ES"/>
        </w:rPr>
      </w:pPr>
      <w:r>
        <w:rPr>
          <w:b w:val="0"/>
          <w:sz w:val="28"/>
          <w:szCs w:val="28"/>
          <w:lang w:val="es-DO"/>
        </w:rPr>
        <w:fldChar w:fldCharType="begin"/>
      </w:r>
      <w:r>
        <w:rPr>
          <w:b w:val="0"/>
          <w:sz w:val="28"/>
          <w:szCs w:val="28"/>
          <w:lang w:val="es-DO"/>
        </w:rPr>
        <w:instrText xml:space="preserve"> TOC \o "1-3" \h \z \u </w:instrText>
      </w:r>
      <w:r>
        <w:rPr>
          <w:b w:val="0"/>
          <w:sz w:val="28"/>
          <w:szCs w:val="28"/>
          <w:lang w:val="es-DO"/>
        </w:rPr>
        <w:fldChar w:fldCharType="separate"/>
      </w:r>
      <w:hyperlink w:anchor="_Toc120802116" w:history="1">
        <w:r>
          <w:rPr>
            <w:rStyle w:val="Hyperlink"/>
            <w:noProof/>
            <w:lang w:val="es-DO"/>
          </w:rPr>
          <w:t>Lista de Cuadros</w:t>
        </w:r>
        <w:r>
          <w:rPr>
            <w:noProof/>
            <w:webHidden/>
          </w:rPr>
          <w:tab/>
        </w:r>
        <w:r>
          <w:rPr>
            <w:noProof/>
            <w:webHidden/>
          </w:rPr>
          <w:fldChar w:fldCharType="begin"/>
        </w:r>
        <w:r>
          <w:rPr>
            <w:noProof/>
            <w:webHidden/>
          </w:rPr>
          <w:instrText xml:space="preserve"> PAGEREF _Toc120802116 \h </w:instrText>
        </w:r>
        <w:r>
          <w:rPr>
            <w:noProof/>
          </w:rPr>
        </w:r>
        <w:r>
          <w:rPr>
            <w:noProof/>
            <w:webHidden/>
          </w:rPr>
          <w:fldChar w:fldCharType="separate"/>
        </w:r>
        <w:r>
          <w:rPr>
            <w:noProof/>
            <w:webHidden/>
          </w:rPr>
          <w:t>4</w:t>
        </w:r>
        <w:r>
          <w:rPr>
            <w:noProof/>
            <w:webHidden/>
          </w:rPr>
          <w:fldChar w:fldCharType="end"/>
        </w:r>
      </w:hyperlink>
    </w:p>
    <w:p w:rsidR="0027686B" w:rsidRDefault="0027686B">
      <w:pPr>
        <w:pStyle w:val="TOC1"/>
        <w:tabs>
          <w:tab w:val="right" w:leader="dot" w:pos="10196"/>
        </w:tabs>
        <w:rPr>
          <w:rFonts w:eastAsia="Times New Roman"/>
          <w:b w:val="0"/>
          <w:bCs w:val="0"/>
          <w:caps w:val="0"/>
          <w:noProof/>
          <w:sz w:val="24"/>
          <w:szCs w:val="24"/>
          <w:lang w:val="es-ES" w:eastAsia="es-ES"/>
        </w:rPr>
      </w:pPr>
      <w:hyperlink w:anchor="_Toc120802117" w:history="1">
        <w:r>
          <w:rPr>
            <w:rStyle w:val="Hyperlink"/>
            <w:noProof/>
            <w:lang w:val="es-DO"/>
          </w:rPr>
          <w:t>Relación de Anexos</w:t>
        </w:r>
        <w:r>
          <w:rPr>
            <w:noProof/>
            <w:webHidden/>
          </w:rPr>
          <w:tab/>
        </w:r>
        <w:r>
          <w:rPr>
            <w:noProof/>
            <w:webHidden/>
          </w:rPr>
          <w:fldChar w:fldCharType="begin"/>
        </w:r>
        <w:r>
          <w:rPr>
            <w:noProof/>
            <w:webHidden/>
          </w:rPr>
          <w:instrText xml:space="preserve"> PAGEREF _Toc120802117 \h </w:instrText>
        </w:r>
        <w:r>
          <w:rPr>
            <w:noProof/>
          </w:rPr>
        </w:r>
        <w:r>
          <w:rPr>
            <w:noProof/>
            <w:webHidden/>
          </w:rPr>
          <w:fldChar w:fldCharType="separate"/>
        </w:r>
        <w:r>
          <w:rPr>
            <w:noProof/>
            <w:webHidden/>
          </w:rPr>
          <w:t>9</w:t>
        </w:r>
        <w:r>
          <w:rPr>
            <w:noProof/>
            <w:webHidden/>
          </w:rPr>
          <w:fldChar w:fldCharType="end"/>
        </w:r>
      </w:hyperlink>
    </w:p>
    <w:p w:rsidR="0027686B" w:rsidRDefault="0027686B">
      <w:pPr>
        <w:pStyle w:val="TOC1"/>
        <w:tabs>
          <w:tab w:val="right" w:leader="dot" w:pos="10196"/>
        </w:tabs>
        <w:rPr>
          <w:rFonts w:eastAsia="Times New Roman"/>
          <w:b w:val="0"/>
          <w:bCs w:val="0"/>
          <w:caps w:val="0"/>
          <w:noProof/>
          <w:sz w:val="24"/>
          <w:szCs w:val="24"/>
          <w:lang w:val="es-ES" w:eastAsia="es-ES"/>
        </w:rPr>
      </w:pPr>
      <w:hyperlink w:anchor="_Toc120802118" w:history="1">
        <w:r>
          <w:rPr>
            <w:rStyle w:val="Hyperlink"/>
            <w:noProof/>
            <w:lang w:val="es-DO"/>
          </w:rPr>
          <w:t>RESUMEN EJECUTIVO</w:t>
        </w:r>
        <w:r>
          <w:rPr>
            <w:noProof/>
            <w:webHidden/>
          </w:rPr>
          <w:tab/>
        </w:r>
        <w:r>
          <w:rPr>
            <w:noProof/>
            <w:webHidden/>
          </w:rPr>
          <w:fldChar w:fldCharType="begin"/>
        </w:r>
        <w:r>
          <w:rPr>
            <w:noProof/>
            <w:webHidden/>
          </w:rPr>
          <w:instrText xml:space="preserve"> PAGEREF _Toc120802118 \h </w:instrText>
        </w:r>
        <w:r>
          <w:rPr>
            <w:noProof/>
          </w:rPr>
        </w:r>
        <w:r>
          <w:rPr>
            <w:noProof/>
            <w:webHidden/>
          </w:rPr>
          <w:fldChar w:fldCharType="separate"/>
        </w:r>
        <w:r>
          <w:rPr>
            <w:noProof/>
            <w:webHidden/>
          </w:rPr>
          <w:t>10</w:t>
        </w:r>
        <w:r>
          <w:rPr>
            <w:noProof/>
            <w:webHidden/>
          </w:rPr>
          <w:fldChar w:fldCharType="end"/>
        </w:r>
      </w:hyperlink>
    </w:p>
    <w:p w:rsidR="0027686B" w:rsidRDefault="0027686B">
      <w:pPr>
        <w:pStyle w:val="TOC1"/>
        <w:tabs>
          <w:tab w:val="left" w:pos="480"/>
          <w:tab w:val="right" w:leader="dot" w:pos="10196"/>
        </w:tabs>
        <w:rPr>
          <w:rFonts w:eastAsia="Times New Roman"/>
          <w:b w:val="0"/>
          <w:bCs w:val="0"/>
          <w:caps w:val="0"/>
          <w:noProof/>
          <w:sz w:val="24"/>
          <w:szCs w:val="24"/>
          <w:lang w:val="es-ES" w:eastAsia="es-ES"/>
        </w:rPr>
      </w:pPr>
      <w:hyperlink w:anchor="_Toc120802119" w:history="1">
        <w:r>
          <w:rPr>
            <w:rStyle w:val="Hyperlink"/>
            <w:noProof/>
            <w:lang w:val="es-DO"/>
          </w:rPr>
          <w:t>1</w:t>
        </w:r>
        <w:r>
          <w:rPr>
            <w:rFonts w:eastAsia="Times New Roman"/>
            <w:b w:val="0"/>
            <w:bCs w:val="0"/>
            <w:caps w:val="0"/>
            <w:noProof/>
            <w:sz w:val="24"/>
            <w:szCs w:val="24"/>
            <w:lang w:val="es-ES" w:eastAsia="es-ES"/>
          </w:rPr>
          <w:tab/>
        </w:r>
        <w:r>
          <w:rPr>
            <w:rStyle w:val="Hyperlink"/>
            <w:noProof/>
            <w:lang w:val="es-DO"/>
          </w:rPr>
          <w:t>INTRODUCCION</w:t>
        </w:r>
        <w:r>
          <w:rPr>
            <w:noProof/>
            <w:webHidden/>
          </w:rPr>
          <w:tab/>
        </w:r>
        <w:r>
          <w:rPr>
            <w:noProof/>
            <w:webHidden/>
          </w:rPr>
          <w:fldChar w:fldCharType="begin"/>
        </w:r>
        <w:r>
          <w:rPr>
            <w:noProof/>
            <w:webHidden/>
          </w:rPr>
          <w:instrText xml:space="preserve"> PAGEREF _Toc120802119 \h </w:instrText>
        </w:r>
        <w:r>
          <w:rPr>
            <w:noProof/>
          </w:rPr>
        </w:r>
        <w:r>
          <w:rPr>
            <w:noProof/>
            <w:webHidden/>
          </w:rPr>
          <w:fldChar w:fldCharType="separate"/>
        </w:r>
        <w:r>
          <w:rPr>
            <w:noProof/>
            <w:webHidden/>
          </w:rPr>
          <w:t>19</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20" w:history="1">
        <w:r>
          <w:rPr>
            <w:rStyle w:val="Hyperlink"/>
            <w:noProof/>
            <w:lang w:val="es-DO"/>
          </w:rPr>
          <w:t>1.1</w:t>
        </w:r>
        <w:r>
          <w:rPr>
            <w:rFonts w:eastAsia="Times New Roman"/>
            <w:smallCaps w:val="0"/>
            <w:noProof/>
            <w:sz w:val="24"/>
            <w:szCs w:val="24"/>
            <w:lang w:val="es-ES" w:eastAsia="es-ES"/>
          </w:rPr>
          <w:tab/>
        </w:r>
        <w:r>
          <w:rPr>
            <w:rStyle w:val="Hyperlink"/>
            <w:noProof/>
            <w:lang w:val="es-DO"/>
          </w:rPr>
          <w:t>Objetivos y Metodología del Estudio</w:t>
        </w:r>
        <w:r>
          <w:rPr>
            <w:noProof/>
            <w:webHidden/>
          </w:rPr>
          <w:tab/>
        </w:r>
        <w:r>
          <w:rPr>
            <w:noProof/>
            <w:webHidden/>
          </w:rPr>
          <w:fldChar w:fldCharType="begin"/>
        </w:r>
        <w:r>
          <w:rPr>
            <w:noProof/>
            <w:webHidden/>
          </w:rPr>
          <w:instrText xml:space="preserve"> PAGEREF _Toc120802120 \h </w:instrText>
        </w:r>
        <w:r>
          <w:rPr>
            <w:noProof/>
          </w:rPr>
        </w:r>
        <w:r>
          <w:rPr>
            <w:noProof/>
            <w:webHidden/>
          </w:rPr>
          <w:fldChar w:fldCharType="separate"/>
        </w:r>
        <w:r>
          <w:rPr>
            <w:noProof/>
            <w:webHidden/>
          </w:rPr>
          <w:t>19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21" w:history="1">
        <w:r>
          <w:rPr>
            <w:rStyle w:val="Hyperlink"/>
            <w:noProof/>
            <w:lang w:val="es-DO"/>
          </w:rPr>
          <w:t>1.1.1</w:t>
        </w:r>
        <w:r>
          <w:rPr>
            <w:rFonts w:eastAsia="Times New Roman"/>
            <w:i w:val="0"/>
            <w:iCs w:val="0"/>
            <w:noProof/>
            <w:sz w:val="24"/>
            <w:szCs w:val="24"/>
            <w:lang w:val="es-ES" w:eastAsia="es-ES"/>
          </w:rPr>
          <w:tab/>
        </w:r>
        <w:r>
          <w:rPr>
            <w:rStyle w:val="Hyperlink"/>
            <w:noProof/>
            <w:lang w:val="es-DO"/>
          </w:rPr>
          <w:t>Objetivo General</w:t>
        </w:r>
        <w:r>
          <w:rPr>
            <w:noProof/>
            <w:webHidden/>
          </w:rPr>
          <w:tab/>
        </w:r>
        <w:r>
          <w:rPr>
            <w:noProof/>
            <w:webHidden/>
          </w:rPr>
          <w:fldChar w:fldCharType="begin"/>
        </w:r>
        <w:r>
          <w:rPr>
            <w:noProof/>
            <w:webHidden/>
          </w:rPr>
          <w:instrText xml:space="preserve"> PAGEREF _Toc120802121 \h </w:instrText>
        </w:r>
        <w:r>
          <w:rPr>
            <w:noProof/>
          </w:rPr>
        </w:r>
        <w:r>
          <w:rPr>
            <w:noProof/>
            <w:webHidden/>
          </w:rPr>
          <w:fldChar w:fldCharType="separate"/>
        </w:r>
        <w:r>
          <w:rPr>
            <w:noProof/>
            <w:webHidden/>
          </w:rPr>
          <w:t>19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22" w:history="1">
        <w:r>
          <w:rPr>
            <w:rStyle w:val="Hyperlink"/>
            <w:noProof/>
            <w:lang w:val="es-DO"/>
          </w:rPr>
          <w:t>1.1.2</w:t>
        </w:r>
        <w:r>
          <w:rPr>
            <w:rFonts w:eastAsia="Times New Roman"/>
            <w:i w:val="0"/>
            <w:iCs w:val="0"/>
            <w:noProof/>
            <w:sz w:val="24"/>
            <w:szCs w:val="24"/>
            <w:lang w:val="es-ES" w:eastAsia="es-ES"/>
          </w:rPr>
          <w:tab/>
        </w:r>
        <w:r>
          <w:rPr>
            <w:rStyle w:val="Hyperlink"/>
            <w:noProof/>
            <w:lang w:val="es-DO"/>
          </w:rPr>
          <w:t>Objetivos Específicos</w:t>
        </w:r>
        <w:r>
          <w:rPr>
            <w:noProof/>
            <w:webHidden/>
          </w:rPr>
          <w:tab/>
        </w:r>
        <w:r>
          <w:rPr>
            <w:noProof/>
            <w:webHidden/>
          </w:rPr>
          <w:fldChar w:fldCharType="begin"/>
        </w:r>
        <w:r>
          <w:rPr>
            <w:noProof/>
            <w:webHidden/>
          </w:rPr>
          <w:instrText xml:space="preserve"> PAGEREF _Toc120802122 \h </w:instrText>
        </w:r>
        <w:r>
          <w:rPr>
            <w:noProof/>
          </w:rPr>
        </w:r>
        <w:r>
          <w:rPr>
            <w:noProof/>
            <w:webHidden/>
          </w:rPr>
          <w:fldChar w:fldCharType="separate"/>
        </w:r>
        <w:r>
          <w:rPr>
            <w:noProof/>
            <w:webHidden/>
          </w:rPr>
          <w:t>19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23" w:history="1">
        <w:r>
          <w:rPr>
            <w:rStyle w:val="Hyperlink"/>
            <w:noProof/>
            <w:lang w:val="es-DO"/>
          </w:rPr>
          <w:t>1.1.3</w:t>
        </w:r>
        <w:r>
          <w:rPr>
            <w:rFonts w:eastAsia="Times New Roman"/>
            <w:i w:val="0"/>
            <w:iCs w:val="0"/>
            <w:noProof/>
            <w:sz w:val="24"/>
            <w:szCs w:val="24"/>
            <w:lang w:val="es-ES" w:eastAsia="es-ES"/>
          </w:rPr>
          <w:tab/>
        </w:r>
        <w:r>
          <w:rPr>
            <w:rStyle w:val="Hyperlink"/>
            <w:noProof/>
            <w:lang w:val="es-DO"/>
          </w:rPr>
          <w:t>Metodología</w:t>
        </w:r>
        <w:r>
          <w:rPr>
            <w:noProof/>
            <w:webHidden/>
          </w:rPr>
          <w:tab/>
        </w:r>
        <w:r>
          <w:rPr>
            <w:noProof/>
            <w:webHidden/>
          </w:rPr>
          <w:fldChar w:fldCharType="begin"/>
        </w:r>
        <w:r>
          <w:rPr>
            <w:noProof/>
            <w:webHidden/>
          </w:rPr>
          <w:instrText xml:space="preserve"> PAGEREF _Toc120802123 \h </w:instrText>
        </w:r>
        <w:r>
          <w:rPr>
            <w:noProof/>
          </w:rPr>
        </w:r>
        <w:r>
          <w:rPr>
            <w:noProof/>
            <w:webHidden/>
          </w:rPr>
          <w:fldChar w:fldCharType="separate"/>
        </w:r>
        <w:r>
          <w:rPr>
            <w:noProof/>
            <w:webHidden/>
          </w:rPr>
          <w:t>19</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24" w:history="1">
        <w:r>
          <w:rPr>
            <w:rStyle w:val="Hyperlink"/>
            <w:noProof/>
            <w:lang w:val="es-DO"/>
          </w:rPr>
          <w:t>1.2</w:t>
        </w:r>
        <w:r>
          <w:rPr>
            <w:rFonts w:eastAsia="Times New Roman"/>
            <w:smallCaps w:val="0"/>
            <w:noProof/>
            <w:sz w:val="24"/>
            <w:szCs w:val="24"/>
            <w:lang w:val="es-ES" w:eastAsia="es-ES"/>
          </w:rPr>
          <w:tab/>
        </w:r>
        <w:r>
          <w:rPr>
            <w:rStyle w:val="Hyperlink"/>
            <w:noProof/>
            <w:lang w:val="es-DO"/>
          </w:rPr>
          <w:t>Antecedentes</w:t>
        </w:r>
        <w:r>
          <w:rPr>
            <w:noProof/>
            <w:webHidden/>
          </w:rPr>
          <w:tab/>
        </w:r>
        <w:r>
          <w:rPr>
            <w:noProof/>
            <w:webHidden/>
          </w:rPr>
          <w:fldChar w:fldCharType="begin"/>
        </w:r>
        <w:r>
          <w:rPr>
            <w:noProof/>
            <w:webHidden/>
          </w:rPr>
          <w:instrText xml:space="preserve"> PAGEREF _Toc120802124 \h </w:instrText>
        </w:r>
        <w:r>
          <w:rPr>
            <w:noProof/>
          </w:rPr>
        </w:r>
        <w:r>
          <w:rPr>
            <w:noProof/>
            <w:webHidden/>
          </w:rPr>
          <w:fldChar w:fldCharType="separate"/>
        </w:r>
        <w:r>
          <w:rPr>
            <w:noProof/>
            <w:webHidden/>
          </w:rPr>
          <w:t>22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25" w:history="1">
        <w:r>
          <w:rPr>
            <w:rStyle w:val="Hyperlink"/>
            <w:noProof/>
            <w:lang w:val="es-DO"/>
          </w:rPr>
          <w:t>1.2.1</w:t>
        </w:r>
        <w:r>
          <w:rPr>
            <w:rFonts w:eastAsia="Times New Roman"/>
            <w:i w:val="0"/>
            <w:iCs w:val="0"/>
            <w:noProof/>
            <w:sz w:val="24"/>
            <w:szCs w:val="24"/>
            <w:lang w:val="es-ES" w:eastAsia="es-ES"/>
          </w:rPr>
          <w:tab/>
        </w:r>
        <w:r>
          <w:rPr>
            <w:rStyle w:val="Hyperlink"/>
            <w:noProof/>
            <w:lang w:val="es-DO"/>
          </w:rPr>
          <w:t>Las Remesas y su Impacto en el Desarrollo</w:t>
        </w:r>
        <w:r>
          <w:rPr>
            <w:noProof/>
            <w:webHidden/>
          </w:rPr>
          <w:tab/>
        </w:r>
        <w:r>
          <w:rPr>
            <w:noProof/>
            <w:webHidden/>
          </w:rPr>
          <w:fldChar w:fldCharType="begin"/>
        </w:r>
        <w:r>
          <w:rPr>
            <w:noProof/>
            <w:webHidden/>
          </w:rPr>
          <w:instrText xml:space="preserve"> PAGEREF _Toc120802125 \h </w:instrText>
        </w:r>
        <w:r>
          <w:rPr>
            <w:noProof/>
          </w:rPr>
        </w:r>
        <w:r>
          <w:rPr>
            <w:noProof/>
            <w:webHidden/>
          </w:rPr>
          <w:fldChar w:fldCharType="separate"/>
        </w:r>
        <w:r>
          <w:rPr>
            <w:noProof/>
            <w:webHidden/>
          </w:rPr>
          <w:t>22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26" w:history="1">
        <w:r>
          <w:rPr>
            <w:rStyle w:val="Hyperlink"/>
            <w:noProof/>
            <w:lang w:val="es-ES"/>
          </w:rPr>
          <w:t>1.2.2</w:t>
        </w:r>
        <w:r>
          <w:rPr>
            <w:rFonts w:eastAsia="Times New Roman"/>
            <w:i w:val="0"/>
            <w:iCs w:val="0"/>
            <w:noProof/>
            <w:sz w:val="24"/>
            <w:szCs w:val="24"/>
            <w:lang w:val="es-ES" w:eastAsia="es-ES"/>
          </w:rPr>
          <w:tab/>
        </w:r>
        <w:r>
          <w:rPr>
            <w:rStyle w:val="Hyperlink"/>
            <w:noProof/>
            <w:lang w:val="es-ES"/>
          </w:rPr>
          <w:t>Las Micro y Pequeña Empresa y su Relación con el Desarrollo</w:t>
        </w:r>
        <w:r>
          <w:rPr>
            <w:noProof/>
            <w:webHidden/>
          </w:rPr>
          <w:tab/>
        </w:r>
        <w:r>
          <w:rPr>
            <w:noProof/>
            <w:webHidden/>
          </w:rPr>
          <w:fldChar w:fldCharType="begin"/>
        </w:r>
        <w:r>
          <w:rPr>
            <w:noProof/>
            <w:webHidden/>
          </w:rPr>
          <w:instrText xml:space="preserve"> PAGEREF _Toc120802126 \h </w:instrText>
        </w:r>
        <w:r>
          <w:rPr>
            <w:noProof/>
          </w:rPr>
        </w:r>
        <w:r>
          <w:rPr>
            <w:noProof/>
            <w:webHidden/>
          </w:rPr>
          <w:fldChar w:fldCharType="separate"/>
        </w:r>
        <w:r>
          <w:rPr>
            <w:noProof/>
            <w:webHidden/>
          </w:rPr>
          <w:t>32</w:t>
        </w:r>
        <w:r>
          <w:rPr>
            <w:noProof/>
            <w:webHidden/>
          </w:rPr>
          <w:fldChar w:fldCharType="end"/>
        </w:r>
      </w:hyperlink>
    </w:p>
    <w:p w:rsidR="0027686B" w:rsidRDefault="0027686B">
      <w:pPr>
        <w:pStyle w:val="TOC1"/>
        <w:tabs>
          <w:tab w:val="left" w:pos="480"/>
          <w:tab w:val="right" w:leader="dot" w:pos="10196"/>
        </w:tabs>
        <w:rPr>
          <w:rFonts w:eastAsia="Times New Roman"/>
          <w:b w:val="0"/>
          <w:bCs w:val="0"/>
          <w:caps w:val="0"/>
          <w:noProof/>
          <w:sz w:val="24"/>
          <w:szCs w:val="24"/>
          <w:lang w:val="es-ES" w:eastAsia="es-ES"/>
        </w:rPr>
      </w:pPr>
      <w:hyperlink w:anchor="_Toc120802127" w:history="1">
        <w:r>
          <w:rPr>
            <w:rStyle w:val="Hyperlink"/>
            <w:noProof/>
            <w:lang w:val="es-DO"/>
          </w:rPr>
          <w:t>2</w:t>
        </w:r>
        <w:r>
          <w:rPr>
            <w:rFonts w:eastAsia="Times New Roman"/>
            <w:b w:val="0"/>
            <w:bCs w:val="0"/>
            <w:caps w:val="0"/>
            <w:noProof/>
            <w:sz w:val="24"/>
            <w:szCs w:val="24"/>
            <w:lang w:val="es-ES" w:eastAsia="es-ES"/>
          </w:rPr>
          <w:tab/>
        </w:r>
        <w:r>
          <w:rPr>
            <w:rStyle w:val="Hyperlink"/>
            <w:noProof/>
            <w:lang w:val="es-DO"/>
          </w:rPr>
          <w:t>ENTORNO SOCIOECONOMICO LOCALIDADES RECEPTORA DE REMESAS</w:t>
        </w:r>
        <w:r>
          <w:rPr>
            <w:noProof/>
            <w:webHidden/>
          </w:rPr>
          <w:tab/>
        </w:r>
        <w:r>
          <w:rPr>
            <w:noProof/>
            <w:webHidden/>
          </w:rPr>
          <w:fldChar w:fldCharType="begin"/>
        </w:r>
        <w:r>
          <w:rPr>
            <w:noProof/>
            <w:webHidden/>
          </w:rPr>
          <w:instrText xml:space="preserve"> PAGEREF _Toc120802127 \h </w:instrText>
        </w:r>
        <w:r>
          <w:rPr>
            <w:noProof/>
          </w:rPr>
        </w:r>
        <w:r>
          <w:rPr>
            <w:noProof/>
            <w:webHidden/>
          </w:rPr>
          <w:fldChar w:fldCharType="separate"/>
        </w:r>
        <w:r>
          <w:rPr>
            <w:noProof/>
            <w:webHidden/>
          </w:rPr>
          <w:t>38</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28" w:history="1">
        <w:r>
          <w:rPr>
            <w:rStyle w:val="Hyperlink"/>
            <w:noProof/>
            <w:lang w:val="es-ES"/>
          </w:rPr>
          <w:t>2.1</w:t>
        </w:r>
        <w:r>
          <w:rPr>
            <w:rFonts w:eastAsia="Times New Roman"/>
            <w:smallCaps w:val="0"/>
            <w:noProof/>
            <w:sz w:val="24"/>
            <w:szCs w:val="24"/>
            <w:lang w:val="es-ES" w:eastAsia="es-ES"/>
          </w:rPr>
          <w:tab/>
        </w:r>
        <w:r>
          <w:rPr>
            <w:rStyle w:val="Hyperlink"/>
            <w:noProof/>
            <w:lang w:val="es-ES"/>
          </w:rPr>
          <w:t>Monseñor Nouel</w:t>
        </w:r>
        <w:r>
          <w:rPr>
            <w:noProof/>
            <w:webHidden/>
          </w:rPr>
          <w:tab/>
        </w:r>
        <w:r>
          <w:rPr>
            <w:noProof/>
            <w:webHidden/>
          </w:rPr>
          <w:fldChar w:fldCharType="begin"/>
        </w:r>
        <w:r>
          <w:rPr>
            <w:noProof/>
            <w:webHidden/>
          </w:rPr>
          <w:instrText xml:space="preserve"> PAGEREF _Toc120802128 \h </w:instrText>
        </w:r>
        <w:r>
          <w:rPr>
            <w:noProof/>
          </w:rPr>
        </w:r>
        <w:r>
          <w:rPr>
            <w:noProof/>
            <w:webHidden/>
          </w:rPr>
          <w:fldChar w:fldCharType="separate"/>
        </w:r>
        <w:r>
          <w:rPr>
            <w:noProof/>
            <w:webHidden/>
          </w:rPr>
          <w:t>38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29" w:history="1">
        <w:r>
          <w:rPr>
            <w:rStyle w:val="Hyperlink"/>
            <w:noProof/>
            <w:lang w:val="es-ES"/>
          </w:rPr>
          <w:t>2.1.1</w:t>
        </w:r>
        <w:r>
          <w:rPr>
            <w:rFonts w:eastAsia="Times New Roman"/>
            <w:i w:val="0"/>
            <w:iCs w:val="0"/>
            <w:noProof/>
            <w:sz w:val="24"/>
            <w:szCs w:val="24"/>
            <w:lang w:val="es-ES" w:eastAsia="es-ES"/>
          </w:rPr>
          <w:tab/>
        </w:r>
        <w:r>
          <w:rPr>
            <w:rStyle w:val="Hyperlink"/>
            <w:noProof/>
            <w:lang w:val="es-ES"/>
          </w:rPr>
          <w:t>Ubicación</w:t>
        </w:r>
        <w:r>
          <w:rPr>
            <w:noProof/>
            <w:webHidden/>
          </w:rPr>
          <w:tab/>
        </w:r>
        <w:r>
          <w:rPr>
            <w:noProof/>
            <w:webHidden/>
          </w:rPr>
          <w:fldChar w:fldCharType="begin"/>
        </w:r>
        <w:r>
          <w:rPr>
            <w:noProof/>
            <w:webHidden/>
          </w:rPr>
          <w:instrText xml:space="preserve"> PAGEREF _Toc120802129 \h </w:instrText>
        </w:r>
        <w:r>
          <w:rPr>
            <w:noProof/>
          </w:rPr>
        </w:r>
        <w:r>
          <w:rPr>
            <w:noProof/>
            <w:webHidden/>
          </w:rPr>
          <w:fldChar w:fldCharType="separate"/>
        </w:r>
        <w:r>
          <w:rPr>
            <w:noProof/>
            <w:webHidden/>
          </w:rPr>
          <w:t>38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0" w:history="1">
        <w:r>
          <w:rPr>
            <w:rStyle w:val="Hyperlink"/>
            <w:noProof/>
            <w:lang w:val="es-ES"/>
          </w:rPr>
          <w:t>2.1.2</w:t>
        </w:r>
        <w:r>
          <w:rPr>
            <w:rFonts w:eastAsia="Times New Roman"/>
            <w:i w:val="0"/>
            <w:iCs w:val="0"/>
            <w:noProof/>
            <w:sz w:val="24"/>
            <w:szCs w:val="24"/>
            <w:lang w:val="es-ES" w:eastAsia="es-ES"/>
          </w:rPr>
          <w:tab/>
        </w:r>
        <w:r>
          <w:rPr>
            <w:rStyle w:val="Hyperlink"/>
            <w:noProof/>
            <w:lang w:val="es-ES"/>
          </w:rPr>
          <w:t>Actividades Agropecuarias</w:t>
        </w:r>
        <w:r>
          <w:rPr>
            <w:noProof/>
            <w:webHidden/>
          </w:rPr>
          <w:tab/>
        </w:r>
        <w:r>
          <w:rPr>
            <w:noProof/>
            <w:webHidden/>
          </w:rPr>
          <w:fldChar w:fldCharType="begin"/>
        </w:r>
        <w:r>
          <w:rPr>
            <w:noProof/>
            <w:webHidden/>
          </w:rPr>
          <w:instrText xml:space="preserve"> PAGEREF _Toc120802130 \h </w:instrText>
        </w:r>
        <w:r>
          <w:rPr>
            <w:noProof/>
          </w:rPr>
        </w:r>
        <w:r>
          <w:rPr>
            <w:noProof/>
            <w:webHidden/>
          </w:rPr>
          <w:fldChar w:fldCharType="separate"/>
        </w:r>
        <w:r>
          <w:rPr>
            <w:noProof/>
            <w:webHidden/>
          </w:rPr>
          <w:t>39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1" w:history="1">
        <w:r>
          <w:rPr>
            <w:rStyle w:val="Hyperlink"/>
            <w:noProof/>
          </w:rPr>
          <w:t>2.1.3</w:t>
        </w:r>
        <w:r>
          <w:rPr>
            <w:rFonts w:eastAsia="Times New Roman"/>
            <w:i w:val="0"/>
            <w:iCs w:val="0"/>
            <w:noProof/>
            <w:sz w:val="24"/>
            <w:szCs w:val="24"/>
            <w:lang w:val="es-ES" w:eastAsia="es-ES"/>
          </w:rPr>
          <w:tab/>
        </w:r>
        <w:r>
          <w:rPr>
            <w:rStyle w:val="Hyperlink"/>
            <w:noProof/>
          </w:rPr>
          <w:t>Actividades Industriales</w:t>
        </w:r>
        <w:r>
          <w:rPr>
            <w:noProof/>
            <w:webHidden/>
          </w:rPr>
          <w:tab/>
        </w:r>
        <w:r>
          <w:rPr>
            <w:noProof/>
            <w:webHidden/>
          </w:rPr>
          <w:fldChar w:fldCharType="begin"/>
        </w:r>
        <w:r>
          <w:rPr>
            <w:noProof/>
            <w:webHidden/>
          </w:rPr>
          <w:instrText xml:space="preserve"> PAGEREF _Toc120802131 \h </w:instrText>
        </w:r>
        <w:r>
          <w:rPr>
            <w:noProof/>
          </w:rPr>
        </w:r>
        <w:r>
          <w:rPr>
            <w:noProof/>
            <w:webHidden/>
          </w:rPr>
          <w:fldChar w:fldCharType="separate"/>
        </w:r>
        <w:r>
          <w:rPr>
            <w:noProof/>
            <w:webHidden/>
          </w:rPr>
          <w:t>43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2" w:history="1">
        <w:r>
          <w:rPr>
            <w:rStyle w:val="Hyperlink"/>
            <w:noProof/>
          </w:rPr>
          <w:t>2.1.4</w:t>
        </w:r>
        <w:r>
          <w:rPr>
            <w:rFonts w:eastAsia="Times New Roman"/>
            <w:i w:val="0"/>
            <w:iCs w:val="0"/>
            <w:noProof/>
            <w:sz w:val="24"/>
            <w:szCs w:val="24"/>
            <w:lang w:val="es-ES" w:eastAsia="es-ES"/>
          </w:rPr>
          <w:tab/>
        </w:r>
        <w:r>
          <w:rPr>
            <w:rStyle w:val="Hyperlink"/>
            <w:noProof/>
          </w:rPr>
          <w:t>Actividades Comerciales</w:t>
        </w:r>
        <w:r>
          <w:rPr>
            <w:noProof/>
            <w:webHidden/>
          </w:rPr>
          <w:tab/>
        </w:r>
        <w:r>
          <w:rPr>
            <w:noProof/>
            <w:webHidden/>
          </w:rPr>
          <w:fldChar w:fldCharType="begin"/>
        </w:r>
        <w:r>
          <w:rPr>
            <w:noProof/>
            <w:webHidden/>
          </w:rPr>
          <w:instrText xml:space="preserve"> PAGEREF _Toc120802132 \h </w:instrText>
        </w:r>
        <w:r>
          <w:rPr>
            <w:noProof/>
          </w:rPr>
        </w:r>
        <w:r>
          <w:rPr>
            <w:noProof/>
            <w:webHidden/>
          </w:rPr>
          <w:fldChar w:fldCharType="separate"/>
        </w:r>
        <w:r>
          <w:rPr>
            <w:noProof/>
            <w:webHidden/>
          </w:rPr>
          <w:t>45</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3" w:history="1">
        <w:r>
          <w:rPr>
            <w:rStyle w:val="Hyperlink"/>
            <w:noProof/>
          </w:rPr>
          <w:t>2.1.5</w:t>
        </w:r>
        <w:r>
          <w:rPr>
            <w:rFonts w:eastAsia="Times New Roman"/>
            <w:i w:val="0"/>
            <w:iCs w:val="0"/>
            <w:noProof/>
            <w:sz w:val="24"/>
            <w:szCs w:val="24"/>
            <w:lang w:val="es-ES" w:eastAsia="es-ES"/>
          </w:rPr>
          <w:tab/>
        </w:r>
        <w:r>
          <w:rPr>
            <w:rStyle w:val="Hyperlink"/>
            <w:noProof/>
          </w:rPr>
          <w:t>Actividades de Servicios</w:t>
        </w:r>
        <w:r>
          <w:rPr>
            <w:noProof/>
            <w:webHidden/>
          </w:rPr>
          <w:tab/>
        </w:r>
        <w:r>
          <w:rPr>
            <w:noProof/>
            <w:webHidden/>
          </w:rPr>
          <w:fldChar w:fldCharType="begin"/>
        </w:r>
        <w:r>
          <w:rPr>
            <w:noProof/>
            <w:webHidden/>
          </w:rPr>
          <w:instrText xml:space="preserve"> PAGEREF _Toc120802133 \h </w:instrText>
        </w:r>
        <w:r>
          <w:rPr>
            <w:noProof/>
          </w:rPr>
        </w:r>
        <w:r>
          <w:rPr>
            <w:noProof/>
            <w:webHidden/>
          </w:rPr>
          <w:fldChar w:fldCharType="separate"/>
        </w:r>
        <w:r>
          <w:rPr>
            <w:noProof/>
            <w:webHidden/>
          </w:rPr>
          <w:t>50</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4" w:history="1">
        <w:r>
          <w:rPr>
            <w:rStyle w:val="Hyperlink"/>
            <w:noProof/>
          </w:rPr>
          <w:t>2.1.6</w:t>
        </w:r>
        <w:r>
          <w:rPr>
            <w:rFonts w:eastAsia="Times New Roman"/>
            <w:i w:val="0"/>
            <w:iCs w:val="0"/>
            <w:noProof/>
            <w:sz w:val="24"/>
            <w:szCs w:val="24"/>
            <w:lang w:val="es-ES" w:eastAsia="es-ES"/>
          </w:rPr>
          <w:tab/>
        </w:r>
        <w:r>
          <w:rPr>
            <w:rStyle w:val="Hyperlink"/>
            <w:noProof/>
          </w:rPr>
          <w:t>Turismo</w:t>
        </w:r>
        <w:r>
          <w:rPr>
            <w:noProof/>
            <w:webHidden/>
          </w:rPr>
          <w:tab/>
        </w:r>
        <w:r>
          <w:rPr>
            <w:noProof/>
            <w:webHidden/>
          </w:rPr>
          <w:fldChar w:fldCharType="begin"/>
        </w:r>
        <w:r>
          <w:rPr>
            <w:noProof/>
            <w:webHidden/>
          </w:rPr>
          <w:instrText xml:space="preserve"> PAGEREF _Toc120802134 \h </w:instrText>
        </w:r>
        <w:r>
          <w:rPr>
            <w:noProof/>
          </w:rPr>
        </w:r>
        <w:r>
          <w:rPr>
            <w:noProof/>
            <w:webHidden/>
          </w:rPr>
          <w:fldChar w:fldCharType="separate"/>
        </w:r>
        <w:r>
          <w:rPr>
            <w:noProof/>
            <w:webHidden/>
          </w:rPr>
          <w:t>51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5" w:history="1">
        <w:r>
          <w:rPr>
            <w:rStyle w:val="Hyperlink"/>
            <w:noProof/>
          </w:rPr>
          <w:t>2.1.7</w:t>
        </w:r>
        <w:r>
          <w:rPr>
            <w:rFonts w:eastAsia="Times New Roman"/>
            <w:i w:val="0"/>
            <w:iCs w:val="0"/>
            <w:noProof/>
            <w:sz w:val="24"/>
            <w:szCs w:val="24"/>
            <w:lang w:val="es-ES" w:eastAsia="es-ES"/>
          </w:rPr>
          <w:tab/>
        </w:r>
        <w:r>
          <w:rPr>
            <w:rStyle w:val="Hyperlink"/>
            <w:noProof/>
          </w:rPr>
          <w:t>Remesas</w:t>
        </w:r>
        <w:r>
          <w:rPr>
            <w:noProof/>
            <w:webHidden/>
          </w:rPr>
          <w:tab/>
        </w:r>
        <w:r>
          <w:rPr>
            <w:noProof/>
            <w:webHidden/>
          </w:rPr>
          <w:fldChar w:fldCharType="begin"/>
        </w:r>
        <w:r>
          <w:rPr>
            <w:noProof/>
            <w:webHidden/>
          </w:rPr>
          <w:instrText xml:space="preserve"> PAGEREF _Toc120802135 \h </w:instrText>
        </w:r>
        <w:r>
          <w:rPr>
            <w:noProof/>
          </w:rPr>
        </w:r>
        <w:r>
          <w:rPr>
            <w:noProof/>
            <w:webHidden/>
          </w:rPr>
          <w:fldChar w:fldCharType="separate"/>
        </w:r>
        <w:r>
          <w:rPr>
            <w:noProof/>
            <w:webHidden/>
          </w:rPr>
          <w:t>51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6" w:history="1">
        <w:r>
          <w:rPr>
            <w:rStyle w:val="Hyperlink"/>
            <w:noProof/>
          </w:rPr>
          <w:t>2.1.8</w:t>
        </w:r>
        <w:r>
          <w:rPr>
            <w:rFonts w:eastAsia="Times New Roman"/>
            <w:i w:val="0"/>
            <w:iCs w:val="0"/>
            <w:noProof/>
            <w:sz w:val="24"/>
            <w:szCs w:val="24"/>
            <w:lang w:val="es-ES" w:eastAsia="es-ES"/>
          </w:rPr>
          <w:tab/>
        </w:r>
        <w:r>
          <w:rPr>
            <w:rStyle w:val="Hyperlink"/>
            <w:noProof/>
          </w:rPr>
          <w:t>Gobierno</w:t>
        </w:r>
        <w:r>
          <w:rPr>
            <w:noProof/>
            <w:webHidden/>
          </w:rPr>
          <w:tab/>
        </w:r>
        <w:r>
          <w:rPr>
            <w:noProof/>
            <w:webHidden/>
          </w:rPr>
          <w:fldChar w:fldCharType="begin"/>
        </w:r>
        <w:r>
          <w:rPr>
            <w:noProof/>
            <w:webHidden/>
          </w:rPr>
          <w:instrText xml:space="preserve"> PAGEREF _Toc120802136 \h </w:instrText>
        </w:r>
        <w:r>
          <w:rPr>
            <w:noProof/>
          </w:rPr>
        </w:r>
        <w:r>
          <w:rPr>
            <w:noProof/>
            <w:webHidden/>
          </w:rPr>
          <w:fldChar w:fldCharType="separate"/>
        </w:r>
        <w:r>
          <w:rPr>
            <w:noProof/>
            <w:webHidden/>
          </w:rPr>
          <w:t>51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7" w:history="1">
        <w:r>
          <w:rPr>
            <w:rStyle w:val="Hyperlink"/>
            <w:noProof/>
            <w:lang w:val="es-ES"/>
          </w:rPr>
          <w:t>2.1.9</w:t>
        </w:r>
        <w:r>
          <w:rPr>
            <w:rFonts w:eastAsia="Times New Roman"/>
            <w:i w:val="0"/>
            <w:iCs w:val="0"/>
            <w:noProof/>
            <w:sz w:val="24"/>
            <w:szCs w:val="24"/>
            <w:lang w:val="es-ES" w:eastAsia="es-ES"/>
          </w:rPr>
          <w:tab/>
        </w:r>
        <w:r>
          <w:rPr>
            <w:rStyle w:val="Hyperlink"/>
            <w:noProof/>
            <w:lang w:val="es-ES"/>
          </w:rPr>
          <w:t>Perfil Salubridad</w:t>
        </w:r>
        <w:r>
          <w:rPr>
            <w:noProof/>
            <w:webHidden/>
          </w:rPr>
          <w:tab/>
        </w:r>
        <w:r>
          <w:rPr>
            <w:noProof/>
            <w:webHidden/>
          </w:rPr>
          <w:fldChar w:fldCharType="begin"/>
        </w:r>
        <w:r>
          <w:rPr>
            <w:noProof/>
            <w:webHidden/>
          </w:rPr>
          <w:instrText xml:space="preserve"> PAGEREF _Toc120802137 \h </w:instrText>
        </w:r>
        <w:r>
          <w:rPr>
            <w:noProof/>
          </w:rPr>
        </w:r>
        <w:r>
          <w:rPr>
            <w:noProof/>
            <w:webHidden/>
          </w:rPr>
          <w:fldChar w:fldCharType="separate"/>
        </w:r>
        <w:r>
          <w:rPr>
            <w:noProof/>
            <w:webHidden/>
          </w:rPr>
          <w:t>52</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38" w:history="1">
        <w:r>
          <w:rPr>
            <w:rStyle w:val="Hyperlink"/>
            <w:noProof/>
            <w:lang w:val="es-DO"/>
          </w:rPr>
          <w:t>2.2</w:t>
        </w:r>
        <w:r>
          <w:rPr>
            <w:rFonts w:eastAsia="Times New Roman"/>
            <w:smallCaps w:val="0"/>
            <w:noProof/>
            <w:sz w:val="24"/>
            <w:szCs w:val="24"/>
            <w:lang w:val="es-ES" w:eastAsia="es-ES"/>
          </w:rPr>
          <w:tab/>
        </w:r>
        <w:r>
          <w:rPr>
            <w:rStyle w:val="Hyperlink"/>
            <w:noProof/>
            <w:lang w:val="es-DO"/>
          </w:rPr>
          <w:t>SAN JOSE DE OCOA</w:t>
        </w:r>
        <w:r>
          <w:rPr>
            <w:noProof/>
            <w:webHidden/>
          </w:rPr>
          <w:tab/>
        </w:r>
        <w:r>
          <w:rPr>
            <w:noProof/>
            <w:webHidden/>
          </w:rPr>
          <w:fldChar w:fldCharType="begin"/>
        </w:r>
        <w:r>
          <w:rPr>
            <w:noProof/>
            <w:webHidden/>
          </w:rPr>
          <w:instrText xml:space="preserve"> PAGEREF _Toc120802138 \h </w:instrText>
        </w:r>
        <w:r>
          <w:rPr>
            <w:noProof/>
          </w:rPr>
        </w:r>
        <w:r>
          <w:rPr>
            <w:noProof/>
            <w:webHidden/>
          </w:rPr>
          <w:fldChar w:fldCharType="separate"/>
        </w:r>
        <w:r>
          <w:rPr>
            <w:noProof/>
            <w:webHidden/>
          </w:rPr>
          <w:t>53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39" w:history="1">
        <w:r>
          <w:rPr>
            <w:rStyle w:val="Hyperlink"/>
            <w:noProof/>
            <w:lang w:val="es-DO"/>
          </w:rPr>
          <w:t>2.2.1</w:t>
        </w:r>
        <w:r>
          <w:rPr>
            <w:rFonts w:eastAsia="Times New Roman"/>
            <w:i w:val="0"/>
            <w:iCs w:val="0"/>
            <w:noProof/>
            <w:sz w:val="24"/>
            <w:szCs w:val="24"/>
            <w:lang w:val="es-ES" w:eastAsia="es-ES"/>
          </w:rPr>
          <w:tab/>
        </w:r>
        <w:r>
          <w:rPr>
            <w:rStyle w:val="Hyperlink"/>
            <w:noProof/>
            <w:lang w:val="es-DO"/>
          </w:rPr>
          <w:t>Ubicación</w:t>
        </w:r>
        <w:r>
          <w:rPr>
            <w:noProof/>
            <w:webHidden/>
          </w:rPr>
          <w:tab/>
        </w:r>
        <w:r>
          <w:rPr>
            <w:noProof/>
            <w:webHidden/>
          </w:rPr>
          <w:fldChar w:fldCharType="begin"/>
        </w:r>
        <w:r>
          <w:rPr>
            <w:noProof/>
            <w:webHidden/>
          </w:rPr>
          <w:instrText xml:space="preserve"> PAGEREF _Toc120802139 \h </w:instrText>
        </w:r>
        <w:r>
          <w:rPr>
            <w:noProof/>
          </w:rPr>
        </w:r>
        <w:r>
          <w:rPr>
            <w:noProof/>
            <w:webHidden/>
          </w:rPr>
          <w:fldChar w:fldCharType="separate"/>
        </w:r>
        <w:r>
          <w:rPr>
            <w:noProof/>
            <w:webHidden/>
          </w:rPr>
          <w:t>53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0" w:history="1">
        <w:r>
          <w:rPr>
            <w:rStyle w:val="Hyperlink"/>
            <w:noProof/>
            <w:lang w:val="es-ES"/>
          </w:rPr>
          <w:t>2.2.2</w:t>
        </w:r>
        <w:r>
          <w:rPr>
            <w:rFonts w:eastAsia="Times New Roman"/>
            <w:i w:val="0"/>
            <w:iCs w:val="0"/>
            <w:noProof/>
            <w:sz w:val="24"/>
            <w:szCs w:val="24"/>
            <w:lang w:val="es-ES" w:eastAsia="es-ES"/>
          </w:rPr>
          <w:tab/>
        </w:r>
        <w:r>
          <w:rPr>
            <w:rStyle w:val="Hyperlink"/>
            <w:noProof/>
            <w:lang w:val="es-ES"/>
          </w:rPr>
          <w:t>Actividades Agropecuarias</w:t>
        </w:r>
        <w:r>
          <w:rPr>
            <w:noProof/>
            <w:webHidden/>
          </w:rPr>
          <w:tab/>
        </w:r>
        <w:r>
          <w:rPr>
            <w:noProof/>
            <w:webHidden/>
          </w:rPr>
          <w:fldChar w:fldCharType="begin"/>
        </w:r>
        <w:r>
          <w:rPr>
            <w:noProof/>
            <w:webHidden/>
          </w:rPr>
          <w:instrText xml:space="preserve"> PAGEREF _Toc120802140 \h </w:instrText>
        </w:r>
        <w:r>
          <w:rPr>
            <w:noProof/>
          </w:rPr>
        </w:r>
        <w:r>
          <w:rPr>
            <w:noProof/>
            <w:webHidden/>
          </w:rPr>
          <w:fldChar w:fldCharType="separate"/>
        </w:r>
        <w:r>
          <w:rPr>
            <w:noProof/>
            <w:webHidden/>
          </w:rPr>
          <w:t>53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1" w:history="1">
        <w:r>
          <w:rPr>
            <w:rStyle w:val="Hyperlink"/>
            <w:noProof/>
            <w:lang w:val="es-ES"/>
          </w:rPr>
          <w:t>2.2.3</w:t>
        </w:r>
        <w:r>
          <w:rPr>
            <w:rFonts w:eastAsia="Times New Roman"/>
            <w:i w:val="0"/>
            <w:iCs w:val="0"/>
            <w:noProof/>
            <w:sz w:val="24"/>
            <w:szCs w:val="24"/>
            <w:lang w:val="es-ES" w:eastAsia="es-ES"/>
          </w:rPr>
          <w:tab/>
        </w:r>
        <w:r>
          <w:rPr>
            <w:rStyle w:val="Hyperlink"/>
            <w:noProof/>
            <w:lang w:val="es-ES"/>
          </w:rPr>
          <w:t>Actividades Industriales</w:t>
        </w:r>
        <w:r>
          <w:rPr>
            <w:noProof/>
            <w:webHidden/>
          </w:rPr>
          <w:tab/>
        </w:r>
        <w:r>
          <w:rPr>
            <w:noProof/>
            <w:webHidden/>
          </w:rPr>
          <w:fldChar w:fldCharType="begin"/>
        </w:r>
        <w:r>
          <w:rPr>
            <w:noProof/>
            <w:webHidden/>
          </w:rPr>
          <w:instrText xml:space="preserve"> PAGEREF _Toc120802141 \h </w:instrText>
        </w:r>
        <w:r>
          <w:rPr>
            <w:noProof/>
          </w:rPr>
        </w:r>
        <w:r>
          <w:rPr>
            <w:noProof/>
            <w:webHidden/>
          </w:rPr>
          <w:fldChar w:fldCharType="separate"/>
        </w:r>
        <w:r>
          <w:rPr>
            <w:noProof/>
            <w:webHidden/>
          </w:rPr>
          <w:t>59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2" w:history="1">
        <w:r>
          <w:rPr>
            <w:rStyle w:val="Hyperlink"/>
            <w:noProof/>
            <w:lang w:val="es-ES"/>
          </w:rPr>
          <w:t>2.2.4</w:t>
        </w:r>
        <w:r>
          <w:rPr>
            <w:rFonts w:eastAsia="Times New Roman"/>
            <w:i w:val="0"/>
            <w:iCs w:val="0"/>
            <w:noProof/>
            <w:sz w:val="24"/>
            <w:szCs w:val="24"/>
            <w:lang w:val="es-ES" w:eastAsia="es-ES"/>
          </w:rPr>
          <w:tab/>
        </w:r>
        <w:r>
          <w:rPr>
            <w:rStyle w:val="Hyperlink"/>
            <w:noProof/>
            <w:lang w:val="es-ES"/>
          </w:rPr>
          <w:t>Actividades Comerciales</w:t>
        </w:r>
        <w:r>
          <w:rPr>
            <w:noProof/>
            <w:webHidden/>
          </w:rPr>
          <w:tab/>
        </w:r>
        <w:r>
          <w:rPr>
            <w:noProof/>
            <w:webHidden/>
          </w:rPr>
          <w:fldChar w:fldCharType="begin"/>
        </w:r>
        <w:r>
          <w:rPr>
            <w:noProof/>
            <w:webHidden/>
          </w:rPr>
          <w:instrText xml:space="preserve"> PAGEREF _Toc120802142 \h </w:instrText>
        </w:r>
        <w:r>
          <w:rPr>
            <w:noProof/>
          </w:rPr>
        </w:r>
        <w:r>
          <w:rPr>
            <w:noProof/>
            <w:webHidden/>
          </w:rPr>
          <w:fldChar w:fldCharType="separate"/>
        </w:r>
        <w:r>
          <w:rPr>
            <w:noProof/>
            <w:webHidden/>
          </w:rPr>
          <w:t>60</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3" w:history="1">
        <w:r>
          <w:rPr>
            <w:rStyle w:val="Hyperlink"/>
            <w:noProof/>
            <w:lang w:val="es-ES"/>
          </w:rPr>
          <w:t>2.2.5</w:t>
        </w:r>
        <w:r>
          <w:rPr>
            <w:rFonts w:eastAsia="Times New Roman"/>
            <w:i w:val="0"/>
            <w:iCs w:val="0"/>
            <w:noProof/>
            <w:sz w:val="24"/>
            <w:szCs w:val="24"/>
            <w:lang w:val="es-ES" w:eastAsia="es-ES"/>
          </w:rPr>
          <w:tab/>
        </w:r>
        <w:r>
          <w:rPr>
            <w:rStyle w:val="Hyperlink"/>
            <w:noProof/>
            <w:lang w:val="es-ES"/>
          </w:rPr>
          <w:t>Actividades de Servicios</w:t>
        </w:r>
        <w:r>
          <w:rPr>
            <w:noProof/>
            <w:webHidden/>
          </w:rPr>
          <w:tab/>
        </w:r>
        <w:r>
          <w:rPr>
            <w:noProof/>
            <w:webHidden/>
          </w:rPr>
          <w:fldChar w:fldCharType="begin"/>
        </w:r>
        <w:r>
          <w:rPr>
            <w:noProof/>
            <w:webHidden/>
          </w:rPr>
          <w:instrText xml:space="preserve"> PAGEREF _Toc120802143 \h </w:instrText>
        </w:r>
        <w:r>
          <w:rPr>
            <w:noProof/>
          </w:rPr>
        </w:r>
        <w:r>
          <w:rPr>
            <w:noProof/>
            <w:webHidden/>
          </w:rPr>
          <w:fldChar w:fldCharType="separate"/>
        </w:r>
        <w:r>
          <w:rPr>
            <w:noProof/>
            <w:webHidden/>
          </w:rPr>
          <w:t>61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4" w:history="1">
        <w:r>
          <w:rPr>
            <w:rStyle w:val="Hyperlink"/>
            <w:noProof/>
            <w:lang w:val="es-ES"/>
          </w:rPr>
          <w:t>2.2.6</w:t>
        </w:r>
        <w:r>
          <w:rPr>
            <w:rFonts w:eastAsia="Times New Roman"/>
            <w:i w:val="0"/>
            <w:iCs w:val="0"/>
            <w:noProof/>
            <w:sz w:val="24"/>
            <w:szCs w:val="24"/>
            <w:lang w:val="es-ES" w:eastAsia="es-ES"/>
          </w:rPr>
          <w:tab/>
        </w:r>
        <w:r>
          <w:rPr>
            <w:rStyle w:val="Hyperlink"/>
            <w:noProof/>
            <w:lang w:val="es-ES"/>
          </w:rPr>
          <w:t>Sector Gobierno</w:t>
        </w:r>
        <w:r>
          <w:rPr>
            <w:noProof/>
            <w:webHidden/>
          </w:rPr>
          <w:tab/>
        </w:r>
        <w:r>
          <w:rPr>
            <w:noProof/>
            <w:webHidden/>
          </w:rPr>
          <w:fldChar w:fldCharType="begin"/>
        </w:r>
        <w:r>
          <w:rPr>
            <w:noProof/>
            <w:webHidden/>
          </w:rPr>
          <w:instrText xml:space="preserve"> PAGEREF _Toc120802144 \h </w:instrText>
        </w:r>
        <w:r>
          <w:rPr>
            <w:noProof/>
          </w:rPr>
        </w:r>
        <w:r>
          <w:rPr>
            <w:noProof/>
            <w:webHidden/>
          </w:rPr>
          <w:fldChar w:fldCharType="separate"/>
        </w:r>
        <w:r>
          <w:rPr>
            <w:noProof/>
            <w:webHidden/>
          </w:rPr>
          <w:t>62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5" w:history="1">
        <w:r>
          <w:rPr>
            <w:rStyle w:val="Hyperlink"/>
            <w:noProof/>
            <w:lang w:val="es-ES"/>
          </w:rPr>
          <w:t>2.2.7</w:t>
        </w:r>
        <w:r>
          <w:rPr>
            <w:rFonts w:eastAsia="Times New Roman"/>
            <w:i w:val="0"/>
            <w:iCs w:val="0"/>
            <w:noProof/>
            <w:sz w:val="24"/>
            <w:szCs w:val="24"/>
            <w:lang w:val="es-ES" w:eastAsia="es-ES"/>
          </w:rPr>
          <w:tab/>
        </w:r>
        <w:r>
          <w:rPr>
            <w:rStyle w:val="Hyperlink"/>
            <w:noProof/>
            <w:lang w:val="es-ES"/>
          </w:rPr>
          <w:t>Remesas</w:t>
        </w:r>
        <w:r>
          <w:rPr>
            <w:noProof/>
            <w:webHidden/>
          </w:rPr>
          <w:tab/>
        </w:r>
        <w:r>
          <w:rPr>
            <w:noProof/>
            <w:webHidden/>
          </w:rPr>
          <w:fldChar w:fldCharType="begin"/>
        </w:r>
        <w:r>
          <w:rPr>
            <w:noProof/>
            <w:webHidden/>
          </w:rPr>
          <w:instrText xml:space="preserve"> PAGEREF _Toc120802145 \h </w:instrText>
        </w:r>
        <w:r>
          <w:rPr>
            <w:noProof/>
          </w:rPr>
        </w:r>
        <w:r>
          <w:rPr>
            <w:noProof/>
            <w:webHidden/>
          </w:rPr>
          <w:fldChar w:fldCharType="separate"/>
        </w:r>
        <w:r>
          <w:rPr>
            <w:noProof/>
            <w:webHidden/>
          </w:rPr>
          <w:t>62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6" w:history="1">
        <w:r>
          <w:rPr>
            <w:rStyle w:val="Hyperlink"/>
            <w:noProof/>
            <w:lang w:val="es-ES"/>
          </w:rPr>
          <w:t>2.2.8</w:t>
        </w:r>
        <w:r>
          <w:rPr>
            <w:rFonts w:eastAsia="Times New Roman"/>
            <w:i w:val="0"/>
            <w:iCs w:val="0"/>
            <w:noProof/>
            <w:sz w:val="24"/>
            <w:szCs w:val="24"/>
            <w:lang w:val="es-ES" w:eastAsia="es-ES"/>
          </w:rPr>
          <w:tab/>
        </w:r>
        <w:r>
          <w:rPr>
            <w:rStyle w:val="Hyperlink"/>
            <w:noProof/>
            <w:lang w:val="es-ES"/>
          </w:rPr>
          <w:t>Perfil de la Salubridad</w:t>
        </w:r>
        <w:r>
          <w:rPr>
            <w:noProof/>
            <w:webHidden/>
          </w:rPr>
          <w:tab/>
        </w:r>
        <w:r>
          <w:rPr>
            <w:noProof/>
            <w:webHidden/>
          </w:rPr>
          <w:fldChar w:fldCharType="begin"/>
        </w:r>
        <w:r>
          <w:rPr>
            <w:noProof/>
            <w:webHidden/>
          </w:rPr>
          <w:instrText xml:space="preserve"> PAGEREF _Toc120802146 \h </w:instrText>
        </w:r>
        <w:r>
          <w:rPr>
            <w:noProof/>
          </w:rPr>
        </w:r>
        <w:r>
          <w:rPr>
            <w:noProof/>
            <w:webHidden/>
          </w:rPr>
          <w:fldChar w:fldCharType="separate"/>
        </w:r>
        <w:r>
          <w:rPr>
            <w:noProof/>
            <w:webHidden/>
          </w:rPr>
          <w:t>62</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47" w:history="1">
        <w:r>
          <w:rPr>
            <w:rStyle w:val="Hyperlink"/>
            <w:noProof/>
            <w:lang w:val="es-ES"/>
          </w:rPr>
          <w:t>2.3</w:t>
        </w:r>
        <w:r>
          <w:rPr>
            <w:rFonts w:eastAsia="Times New Roman"/>
            <w:smallCaps w:val="0"/>
            <w:noProof/>
            <w:sz w:val="24"/>
            <w:szCs w:val="24"/>
            <w:lang w:val="es-ES" w:eastAsia="es-ES"/>
          </w:rPr>
          <w:tab/>
        </w:r>
        <w:r>
          <w:rPr>
            <w:rStyle w:val="Hyperlink"/>
            <w:noProof/>
            <w:lang w:val="es-ES"/>
          </w:rPr>
          <w:t>San José de Las Matas (Santiago)</w:t>
        </w:r>
        <w:r>
          <w:rPr>
            <w:noProof/>
            <w:webHidden/>
          </w:rPr>
          <w:tab/>
        </w:r>
        <w:r>
          <w:rPr>
            <w:noProof/>
            <w:webHidden/>
          </w:rPr>
          <w:fldChar w:fldCharType="begin"/>
        </w:r>
        <w:r>
          <w:rPr>
            <w:noProof/>
            <w:webHidden/>
          </w:rPr>
          <w:instrText xml:space="preserve"> PAGEREF _Toc120802147 \h </w:instrText>
        </w:r>
        <w:r>
          <w:rPr>
            <w:noProof/>
          </w:rPr>
        </w:r>
        <w:r>
          <w:rPr>
            <w:noProof/>
            <w:webHidden/>
          </w:rPr>
          <w:fldChar w:fldCharType="separate"/>
        </w:r>
        <w:r>
          <w:rPr>
            <w:noProof/>
            <w:webHidden/>
          </w:rPr>
          <w:t>63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8" w:history="1">
        <w:r>
          <w:rPr>
            <w:rStyle w:val="Hyperlink"/>
            <w:noProof/>
          </w:rPr>
          <w:t>2.3.1</w:t>
        </w:r>
        <w:r>
          <w:rPr>
            <w:rFonts w:eastAsia="Times New Roman"/>
            <w:i w:val="0"/>
            <w:iCs w:val="0"/>
            <w:noProof/>
            <w:sz w:val="24"/>
            <w:szCs w:val="24"/>
            <w:lang w:val="es-ES" w:eastAsia="es-ES"/>
          </w:rPr>
          <w:tab/>
        </w:r>
        <w:r>
          <w:rPr>
            <w:rStyle w:val="Hyperlink"/>
            <w:noProof/>
          </w:rPr>
          <w:t>Ubicación</w:t>
        </w:r>
        <w:r>
          <w:rPr>
            <w:noProof/>
            <w:webHidden/>
          </w:rPr>
          <w:tab/>
        </w:r>
        <w:r>
          <w:rPr>
            <w:noProof/>
            <w:webHidden/>
          </w:rPr>
          <w:fldChar w:fldCharType="begin"/>
        </w:r>
        <w:r>
          <w:rPr>
            <w:noProof/>
            <w:webHidden/>
          </w:rPr>
          <w:instrText xml:space="preserve"> PAGEREF _Toc120802148 \h </w:instrText>
        </w:r>
        <w:r>
          <w:rPr>
            <w:noProof/>
          </w:rPr>
        </w:r>
        <w:r>
          <w:rPr>
            <w:noProof/>
            <w:webHidden/>
          </w:rPr>
          <w:fldChar w:fldCharType="separate"/>
        </w:r>
        <w:r>
          <w:rPr>
            <w:noProof/>
            <w:webHidden/>
          </w:rPr>
          <w:t>63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49" w:history="1">
        <w:r>
          <w:rPr>
            <w:rStyle w:val="Hyperlink"/>
            <w:noProof/>
            <w:lang w:val="es-ES"/>
          </w:rPr>
          <w:t>2.3.2</w:t>
        </w:r>
        <w:r>
          <w:rPr>
            <w:rFonts w:eastAsia="Times New Roman"/>
            <w:i w:val="0"/>
            <w:iCs w:val="0"/>
            <w:noProof/>
            <w:sz w:val="24"/>
            <w:szCs w:val="24"/>
            <w:lang w:val="es-ES" w:eastAsia="es-ES"/>
          </w:rPr>
          <w:tab/>
        </w:r>
        <w:r>
          <w:rPr>
            <w:rStyle w:val="Hyperlink"/>
            <w:noProof/>
            <w:lang w:val="es-ES"/>
          </w:rPr>
          <w:t>Actividades Agropecuarias</w:t>
        </w:r>
        <w:r>
          <w:rPr>
            <w:noProof/>
            <w:webHidden/>
          </w:rPr>
          <w:tab/>
        </w:r>
        <w:r>
          <w:rPr>
            <w:noProof/>
            <w:webHidden/>
          </w:rPr>
          <w:fldChar w:fldCharType="begin"/>
        </w:r>
        <w:r>
          <w:rPr>
            <w:noProof/>
            <w:webHidden/>
          </w:rPr>
          <w:instrText xml:space="preserve"> PAGEREF _Toc120802149 \h </w:instrText>
        </w:r>
        <w:r>
          <w:rPr>
            <w:noProof/>
          </w:rPr>
        </w:r>
        <w:r>
          <w:rPr>
            <w:noProof/>
            <w:webHidden/>
          </w:rPr>
          <w:fldChar w:fldCharType="separate"/>
        </w:r>
        <w:r>
          <w:rPr>
            <w:noProof/>
            <w:webHidden/>
          </w:rPr>
          <w:t>64</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0" w:history="1">
        <w:r>
          <w:rPr>
            <w:rStyle w:val="Hyperlink"/>
            <w:noProof/>
          </w:rPr>
          <w:t>2.3.3</w:t>
        </w:r>
        <w:r>
          <w:rPr>
            <w:rFonts w:eastAsia="Times New Roman"/>
            <w:i w:val="0"/>
            <w:iCs w:val="0"/>
            <w:noProof/>
            <w:sz w:val="24"/>
            <w:szCs w:val="24"/>
            <w:lang w:val="es-ES" w:eastAsia="es-ES"/>
          </w:rPr>
          <w:tab/>
        </w:r>
        <w:r>
          <w:rPr>
            <w:rStyle w:val="Hyperlink"/>
            <w:noProof/>
          </w:rPr>
          <w:t>Actividades Industriales</w:t>
        </w:r>
        <w:r>
          <w:rPr>
            <w:noProof/>
            <w:webHidden/>
          </w:rPr>
          <w:tab/>
        </w:r>
        <w:r>
          <w:rPr>
            <w:noProof/>
            <w:webHidden/>
          </w:rPr>
          <w:fldChar w:fldCharType="begin"/>
        </w:r>
        <w:r>
          <w:rPr>
            <w:noProof/>
            <w:webHidden/>
          </w:rPr>
          <w:instrText xml:space="preserve"> PAGEREF _Toc120802150 \h </w:instrText>
        </w:r>
        <w:r>
          <w:rPr>
            <w:noProof/>
          </w:rPr>
        </w:r>
        <w:r>
          <w:rPr>
            <w:noProof/>
            <w:webHidden/>
          </w:rPr>
          <w:fldChar w:fldCharType="separate"/>
        </w:r>
        <w:r>
          <w:rPr>
            <w:noProof/>
            <w:webHidden/>
          </w:rPr>
          <w:t>70</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1" w:history="1">
        <w:r>
          <w:rPr>
            <w:rStyle w:val="Hyperlink"/>
            <w:noProof/>
          </w:rPr>
          <w:t>2.3.4</w:t>
        </w:r>
        <w:r>
          <w:rPr>
            <w:rFonts w:eastAsia="Times New Roman"/>
            <w:i w:val="0"/>
            <w:iCs w:val="0"/>
            <w:noProof/>
            <w:sz w:val="24"/>
            <w:szCs w:val="24"/>
            <w:lang w:val="es-ES" w:eastAsia="es-ES"/>
          </w:rPr>
          <w:tab/>
        </w:r>
        <w:r>
          <w:rPr>
            <w:rStyle w:val="Hyperlink"/>
            <w:noProof/>
          </w:rPr>
          <w:t>Actividades Comerciales</w:t>
        </w:r>
        <w:r>
          <w:rPr>
            <w:noProof/>
            <w:webHidden/>
          </w:rPr>
          <w:tab/>
        </w:r>
        <w:r>
          <w:rPr>
            <w:noProof/>
            <w:webHidden/>
          </w:rPr>
          <w:fldChar w:fldCharType="begin"/>
        </w:r>
        <w:r>
          <w:rPr>
            <w:noProof/>
            <w:webHidden/>
          </w:rPr>
          <w:instrText xml:space="preserve"> PAGEREF _Toc120802151 \h </w:instrText>
        </w:r>
        <w:r>
          <w:rPr>
            <w:noProof/>
          </w:rPr>
        </w:r>
        <w:r>
          <w:rPr>
            <w:noProof/>
            <w:webHidden/>
          </w:rPr>
          <w:fldChar w:fldCharType="separate"/>
        </w:r>
        <w:r>
          <w:rPr>
            <w:noProof/>
            <w:webHidden/>
          </w:rPr>
          <w:t>73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2" w:history="1">
        <w:r>
          <w:rPr>
            <w:rStyle w:val="Hyperlink"/>
            <w:noProof/>
          </w:rPr>
          <w:t>2.3.5</w:t>
        </w:r>
        <w:r>
          <w:rPr>
            <w:rFonts w:eastAsia="Times New Roman"/>
            <w:i w:val="0"/>
            <w:iCs w:val="0"/>
            <w:noProof/>
            <w:sz w:val="24"/>
            <w:szCs w:val="24"/>
            <w:lang w:val="es-ES" w:eastAsia="es-ES"/>
          </w:rPr>
          <w:tab/>
        </w:r>
        <w:r>
          <w:rPr>
            <w:rStyle w:val="Hyperlink"/>
            <w:noProof/>
          </w:rPr>
          <w:t>Actividades de Servicios</w:t>
        </w:r>
        <w:r>
          <w:rPr>
            <w:noProof/>
            <w:webHidden/>
          </w:rPr>
          <w:tab/>
        </w:r>
        <w:r>
          <w:rPr>
            <w:noProof/>
            <w:webHidden/>
          </w:rPr>
          <w:fldChar w:fldCharType="begin"/>
        </w:r>
        <w:r>
          <w:rPr>
            <w:noProof/>
            <w:webHidden/>
          </w:rPr>
          <w:instrText xml:space="preserve"> PAGEREF _Toc120802152 \h </w:instrText>
        </w:r>
        <w:r>
          <w:rPr>
            <w:noProof/>
          </w:rPr>
        </w:r>
        <w:r>
          <w:rPr>
            <w:noProof/>
            <w:webHidden/>
          </w:rPr>
          <w:fldChar w:fldCharType="separate"/>
        </w:r>
        <w:r>
          <w:rPr>
            <w:noProof/>
            <w:webHidden/>
          </w:rPr>
          <w:t>78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3" w:history="1">
        <w:r>
          <w:rPr>
            <w:rStyle w:val="Hyperlink"/>
            <w:noProof/>
            <w:lang w:val="es-ES"/>
          </w:rPr>
          <w:t>2.3.6</w:t>
        </w:r>
        <w:r>
          <w:rPr>
            <w:rFonts w:eastAsia="Times New Roman"/>
            <w:i w:val="0"/>
            <w:iCs w:val="0"/>
            <w:noProof/>
            <w:sz w:val="24"/>
            <w:szCs w:val="24"/>
            <w:lang w:val="es-ES" w:eastAsia="es-ES"/>
          </w:rPr>
          <w:tab/>
        </w:r>
        <w:r>
          <w:rPr>
            <w:rStyle w:val="Hyperlink"/>
            <w:noProof/>
            <w:lang w:val="es-ES"/>
          </w:rPr>
          <w:t>Remesas</w:t>
        </w:r>
        <w:r>
          <w:rPr>
            <w:noProof/>
            <w:webHidden/>
          </w:rPr>
          <w:tab/>
        </w:r>
        <w:r>
          <w:rPr>
            <w:noProof/>
            <w:webHidden/>
          </w:rPr>
          <w:fldChar w:fldCharType="begin"/>
        </w:r>
        <w:r>
          <w:rPr>
            <w:noProof/>
            <w:webHidden/>
          </w:rPr>
          <w:instrText xml:space="preserve"> PAGEREF _Toc120802153 \h </w:instrText>
        </w:r>
        <w:r>
          <w:rPr>
            <w:noProof/>
          </w:rPr>
        </w:r>
        <w:r>
          <w:rPr>
            <w:noProof/>
            <w:webHidden/>
          </w:rPr>
          <w:fldChar w:fldCharType="separate"/>
        </w:r>
        <w:r>
          <w:rPr>
            <w:noProof/>
            <w:webHidden/>
          </w:rPr>
          <w:t>78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4" w:history="1">
        <w:r>
          <w:rPr>
            <w:rStyle w:val="Hyperlink"/>
            <w:noProof/>
            <w:lang w:val="es-ES"/>
          </w:rPr>
          <w:t>2.3.7</w:t>
        </w:r>
        <w:r>
          <w:rPr>
            <w:rFonts w:eastAsia="Times New Roman"/>
            <w:i w:val="0"/>
            <w:iCs w:val="0"/>
            <w:noProof/>
            <w:sz w:val="24"/>
            <w:szCs w:val="24"/>
            <w:lang w:val="es-ES" w:eastAsia="es-ES"/>
          </w:rPr>
          <w:tab/>
        </w:r>
        <w:r>
          <w:rPr>
            <w:rStyle w:val="Hyperlink"/>
            <w:noProof/>
            <w:lang w:val="es-ES"/>
          </w:rPr>
          <w:t>Sector Gobierno</w:t>
        </w:r>
        <w:r>
          <w:rPr>
            <w:noProof/>
            <w:webHidden/>
          </w:rPr>
          <w:tab/>
        </w:r>
        <w:r>
          <w:rPr>
            <w:noProof/>
            <w:webHidden/>
          </w:rPr>
          <w:fldChar w:fldCharType="begin"/>
        </w:r>
        <w:r>
          <w:rPr>
            <w:noProof/>
            <w:webHidden/>
          </w:rPr>
          <w:instrText xml:space="preserve"> PAGEREF _Toc120802154 \h </w:instrText>
        </w:r>
        <w:r>
          <w:rPr>
            <w:noProof/>
          </w:rPr>
        </w:r>
        <w:r>
          <w:rPr>
            <w:noProof/>
            <w:webHidden/>
          </w:rPr>
          <w:fldChar w:fldCharType="separate"/>
        </w:r>
        <w:r>
          <w:rPr>
            <w:noProof/>
            <w:webHidden/>
          </w:rPr>
          <w:t>79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5" w:history="1">
        <w:r>
          <w:rPr>
            <w:rStyle w:val="Hyperlink"/>
            <w:noProof/>
            <w:lang w:val="es-ES"/>
          </w:rPr>
          <w:t>2.3.8</w:t>
        </w:r>
        <w:r>
          <w:rPr>
            <w:rFonts w:eastAsia="Times New Roman"/>
            <w:i w:val="0"/>
            <w:iCs w:val="0"/>
            <w:noProof/>
            <w:sz w:val="24"/>
            <w:szCs w:val="24"/>
            <w:lang w:val="es-ES" w:eastAsia="es-ES"/>
          </w:rPr>
          <w:tab/>
        </w:r>
        <w:r>
          <w:rPr>
            <w:rStyle w:val="Hyperlink"/>
            <w:noProof/>
            <w:lang w:val="es-ES"/>
          </w:rPr>
          <w:t>Perfil de Salubridad</w:t>
        </w:r>
        <w:r>
          <w:rPr>
            <w:noProof/>
            <w:webHidden/>
          </w:rPr>
          <w:tab/>
        </w:r>
        <w:r>
          <w:rPr>
            <w:noProof/>
            <w:webHidden/>
          </w:rPr>
          <w:fldChar w:fldCharType="begin"/>
        </w:r>
        <w:r>
          <w:rPr>
            <w:noProof/>
            <w:webHidden/>
          </w:rPr>
          <w:instrText xml:space="preserve"> PAGEREF _Toc120802155 \h </w:instrText>
        </w:r>
        <w:r>
          <w:rPr>
            <w:noProof/>
          </w:rPr>
        </w:r>
        <w:r>
          <w:rPr>
            <w:noProof/>
            <w:webHidden/>
          </w:rPr>
          <w:fldChar w:fldCharType="separate"/>
        </w:r>
        <w:r>
          <w:rPr>
            <w:noProof/>
            <w:webHidden/>
          </w:rPr>
          <w:t>79</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56" w:history="1">
        <w:r>
          <w:rPr>
            <w:rStyle w:val="Hyperlink"/>
            <w:noProof/>
            <w:lang w:val="es-DO"/>
          </w:rPr>
          <w:t>2.4</w:t>
        </w:r>
        <w:r>
          <w:rPr>
            <w:rFonts w:eastAsia="Times New Roman"/>
            <w:smallCaps w:val="0"/>
            <w:noProof/>
            <w:sz w:val="24"/>
            <w:szCs w:val="24"/>
            <w:lang w:val="es-ES" w:eastAsia="es-ES"/>
          </w:rPr>
          <w:tab/>
        </w:r>
        <w:r>
          <w:rPr>
            <w:rStyle w:val="Hyperlink"/>
            <w:noProof/>
            <w:lang w:val="es-DO"/>
          </w:rPr>
          <w:t>Peravia</w:t>
        </w:r>
        <w:r>
          <w:rPr>
            <w:noProof/>
            <w:webHidden/>
          </w:rPr>
          <w:tab/>
        </w:r>
        <w:r>
          <w:rPr>
            <w:noProof/>
            <w:webHidden/>
          </w:rPr>
          <w:fldChar w:fldCharType="begin"/>
        </w:r>
        <w:r>
          <w:rPr>
            <w:noProof/>
            <w:webHidden/>
          </w:rPr>
          <w:instrText xml:space="preserve"> PAGEREF _Toc120802156 \h </w:instrText>
        </w:r>
        <w:r>
          <w:rPr>
            <w:noProof/>
          </w:rPr>
        </w:r>
        <w:r>
          <w:rPr>
            <w:noProof/>
            <w:webHidden/>
          </w:rPr>
          <w:fldChar w:fldCharType="separate"/>
        </w:r>
        <w:r>
          <w:rPr>
            <w:noProof/>
            <w:webHidden/>
          </w:rPr>
          <w:t>81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7" w:history="1">
        <w:r>
          <w:rPr>
            <w:rStyle w:val="Hyperlink"/>
            <w:noProof/>
            <w:lang w:val="es-DO"/>
          </w:rPr>
          <w:t>2.4.1</w:t>
        </w:r>
        <w:r>
          <w:rPr>
            <w:rFonts w:eastAsia="Times New Roman"/>
            <w:i w:val="0"/>
            <w:iCs w:val="0"/>
            <w:noProof/>
            <w:sz w:val="24"/>
            <w:szCs w:val="24"/>
            <w:lang w:val="es-ES" w:eastAsia="es-ES"/>
          </w:rPr>
          <w:tab/>
        </w:r>
        <w:r>
          <w:rPr>
            <w:rStyle w:val="Hyperlink"/>
            <w:noProof/>
            <w:lang w:val="es-DO"/>
          </w:rPr>
          <w:t>Ubicación</w:t>
        </w:r>
        <w:r>
          <w:rPr>
            <w:noProof/>
            <w:webHidden/>
          </w:rPr>
          <w:tab/>
        </w:r>
        <w:r>
          <w:rPr>
            <w:noProof/>
            <w:webHidden/>
          </w:rPr>
          <w:fldChar w:fldCharType="begin"/>
        </w:r>
        <w:r>
          <w:rPr>
            <w:noProof/>
            <w:webHidden/>
          </w:rPr>
          <w:instrText xml:space="preserve"> PAGEREF _Toc120802157 \h </w:instrText>
        </w:r>
        <w:r>
          <w:rPr>
            <w:noProof/>
          </w:rPr>
        </w:r>
        <w:r>
          <w:rPr>
            <w:noProof/>
            <w:webHidden/>
          </w:rPr>
          <w:fldChar w:fldCharType="separate"/>
        </w:r>
        <w:r>
          <w:rPr>
            <w:noProof/>
            <w:webHidden/>
          </w:rPr>
          <w:t>81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8" w:history="1">
        <w:r>
          <w:rPr>
            <w:rStyle w:val="Hyperlink"/>
            <w:noProof/>
            <w:lang w:val="es-DO"/>
          </w:rPr>
          <w:t>2.4.2</w:t>
        </w:r>
        <w:r>
          <w:rPr>
            <w:rFonts w:eastAsia="Times New Roman"/>
            <w:i w:val="0"/>
            <w:iCs w:val="0"/>
            <w:noProof/>
            <w:sz w:val="24"/>
            <w:szCs w:val="24"/>
            <w:lang w:val="es-ES" w:eastAsia="es-ES"/>
          </w:rPr>
          <w:tab/>
        </w:r>
        <w:r>
          <w:rPr>
            <w:rStyle w:val="Hyperlink"/>
            <w:noProof/>
            <w:lang w:val="es-DO"/>
          </w:rPr>
          <w:t>Actividades Agropecuarias</w:t>
        </w:r>
        <w:r>
          <w:rPr>
            <w:noProof/>
            <w:webHidden/>
          </w:rPr>
          <w:tab/>
        </w:r>
        <w:r>
          <w:rPr>
            <w:noProof/>
            <w:webHidden/>
          </w:rPr>
          <w:fldChar w:fldCharType="begin"/>
        </w:r>
        <w:r>
          <w:rPr>
            <w:noProof/>
            <w:webHidden/>
          </w:rPr>
          <w:instrText xml:space="preserve"> PAGEREF _Toc120802158 \h </w:instrText>
        </w:r>
        <w:r>
          <w:rPr>
            <w:noProof/>
          </w:rPr>
        </w:r>
        <w:r>
          <w:rPr>
            <w:noProof/>
            <w:webHidden/>
          </w:rPr>
          <w:fldChar w:fldCharType="separate"/>
        </w:r>
        <w:r>
          <w:rPr>
            <w:noProof/>
            <w:webHidden/>
          </w:rPr>
          <w:t>81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59" w:history="1">
        <w:r>
          <w:rPr>
            <w:rStyle w:val="Hyperlink"/>
            <w:noProof/>
            <w:lang w:val="es-ES"/>
          </w:rPr>
          <w:t>2.4.3</w:t>
        </w:r>
        <w:r>
          <w:rPr>
            <w:rFonts w:eastAsia="Times New Roman"/>
            <w:i w:val="0"/>
            <w:iCs w:val="0"/>
            <w:noProof/>
            <w:sz w:val="24"/>
            <w:szCs w:val="24"/>
            <w:lang w:val="es-ES" w:eastAsia="es-ES"/>
          </w:rPr>
          <w:tab/>
        </w:r>
        <w:r>
          <w:rPr>
            <w:rStyle w:val="Hyperlink"/>
            <w:noProof/>
            <w:lang w:val="es-ES"/>
          </w:rPr>
          <w:t>Actividades Industriales</w:t>
        </w:r>
        <w:r>
          <w:rPr>
            <w:noProof/>
            <w:webHidden/>
          </w:rPr>
          <w:tab/>
        </w:r>
        <w:r>
          <w:rPr>
            <w:noProof/>
            <w:webHidden/>
          </w:rPr>
          <w:fldChar w:fldCharType="begin"/>
        </w:r>
        <w:r>
          <w:rPr>
            <w:noProof/>
            <w:webHidden/>
          </w:rPr>
          <w:instrText xml:space="preserve"> PAGEREF _Toc120802159 \h </w:instrText>
        </w:r>
        <w:r>
          <w:rPr>
            <w:noProof/>
          </w:rPr>
        </w:r>
        <w:r>
          <w:rPr>
            <w:noProof/>
            <w:webHidden/>
          </w:rPr>
          <w:fldChar w:fldCharType="separate"/>
        </w:r>
        <w:r>
          <w:rPr>
            <w:noProof/>
            <w:webHidden/>
          </w:rPr>
          <w:t>87</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0" w:history="1">
        <w:r>
          <w:rPr>
            <w:rStyle w:val="Hyperlink"/>
            <w:noProof/>
            <w:lang w:val="es-ES"/>
          </w:rPr>
          <w:t>2.4.4</w:t>
        </w:r>
        <w:r>
          <w:rPr>
            <w:rFonts w:eastAsia="Times New Roman"/>
            <w:i w:val="0"/>
            <w:iCs w:val="0"/>
            <w:noProof/>
            <w:sz w:val="24"/>
            <w:szCs w:val="24"/>
            <w:lang w:val="es-ES" w:eastAsia="es-ES"/>
          </w:rPr>
          <w:tab/>
        </w:r>
        <w:r>
          <w:rPr>
            <w:rStyle w:val="Hyperlink"/>
            <w:noProof/>
            <w:lang w:val="es-ES"/>
          </w:rPr>
          <w:t>Actividades Comerciales</w:t>
        </w:r>
        <w:r>
          <w:rPr>
            <w:noProof/>
            <w:webHidden/>
          </w:rPr>
          <w:tab/>
        </w:r>
        <w:r>
          <w:rPr>
            <w:noProof/>
            <w:webHidden/>
          </w:rPr>
          <w:fldChar w:fldCharType="begin"/>
        </w:r>
        <w:r>
          <w:rPr>
            <w:noProof/>
            <w:webHidden/>
          </w:rPr>
          <w:instrText xml:space="preserve"> PAGEREF _Toc120802160 \h </w:instrText>
        </w:r>
        <w:r>
          <w:rPr>
            <w:noProof/>
          </w:rPr>
        </w:r>
        <w:r>
          <w:rPr>
            <w:noProof/>
            <w:webHidden/>
          </w:rPr>
          <w:fldChar w:fldCharType="separate"/>
        </w:r>
        <w:r>
          <w:rPr>
            <w:noProof/>
            <w:webHidden/>
          </w:rPr>
          <w:t>90</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1" w:history="1">
        <w:r>
          <w:rPr>
            <w:rStyle w:val="Hyperlink"/>
            <w:noProof/>
            <w:lang w:val="es-ES"/>
          </w:rPr>
          <w:t>2.4.5</w:t>
        </w:r>
        <w:r>
          <w:rPr>
            <w:rFonts w:eastAsia="Times New Roman"/>
            <w:i w:val="0"/>
            <w:iCs w:val="0"/>
            <w:noProof/>
            <w:sz w:val="24"/>
            <w:szCs w:val="24"/>
            <w:lang w:val="es-ES" w:eastAsia="es-ES"/>
          </w:rPr>
          <w:tab/>
        </w:r>
        <w:r>
          <w:rPr>
            <w:rStyle w:val="Hyperlink"/>
            <w:noProof/>
            <w:lang w:val="es-ES"/>
          </w:rPr>
          <w:t>Actividades de Servicios</w:t>
        </w:r>
        <w:r>
          <w:rPr>
            <w:noProof/>
            <w:webHidden/>
          </w:rPr>
          <w:tab/>
        </w:r>
        <w:r>
          <w:rPr>
            <w:noProof/>
            <w:webHidden/>
          </w:rPr>
          <w:fldChar w:fldCharType="begin"/>
        </w:r>
        <w:r>
          <w:rPr>
            <w:noProof/>
            <w:webHidden/>
          </w:rPr>
          <w:instrText xml:space="preserve"> PAGEREF _Toc120802161 \h </w:instrText>
        </w:r>
        <w:r>
          <w:rPr>
            <w:noProof/>
          </w:rPr>
        </w:r>
        <w:r>
          <w:rPr>
            <w:noProof/>
            <w:webHidden/>
          </w:rPr>
          <w:fldChar w:fldCharType="separate"/>
        </w:r>
        <w:r>
          <w:rPr>
            <w:noProof/>
            <w:webHidden/>
          </w:rPr>
          <w:t>94</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2" w:history="1">
        <w:r>
          <w:rPr>
            <w:rStyle w:val="Hyperlink"/>
            <w:noProof/>
            <w:lang w:val="es-ES"/>
          </w:rPr>
          <w:t>2.4.6</w:t>
        </w:r>
        <w:r>
          <w:rPr>
            <w:rFonts w:eastAsia="Times New Roman"/>
            <w:i w:val="0"/>
            <w:iCs w:val="0"/>
            <w:noProof/>
            <w:sz w:val="24"/>
            <w:szCs w:val="24"/>
            <w:lang w:val="es-ES" w:eastAsia="es-ES"/>
          </w:rPr>
          <w:tab/>
        </w:r>
        <w:r>
          <w:rPr>
            <w:rStyle w:val="Hyperlink"/>
            <w:noProof/>
            <w:lang w:val="es-ES"/>
          </w:rPr>
          <w:t>Construcción</w:t>
        </w:r>
        <w:r>
          <w:rPr>
            <w:noProof/>
            <w:webHidden/>
          </w:rPr>
          <w:tab/>
        </w:r>
        <w:r>
          <w:rPr>
            <w:noProof/>
            <w:webHidden/>
          </w:rPr>
          <w:fldChar w:fldCharType="begin"/>
        </w:r>
        <w:r>
          <w:rPr>
            <w:noProof/>
            <w:webHidden/>
          </w:rPr>
          <w:instrText xml:space="preserve"> PAGEREF _Toc120802162 \h </w:instrText>
        </w:r>
        <w:r>
          <w:rPr>
            <w:noProof/>
          </w:rPr>
        </w:r>
        <w:r>
          <w:rPr>
            <w:noProof/>
            <w:webHidden/>
          </w:rPr>
          <w:fldChar w:fldCharType="separate"/>
        </w:r>
        <w:r>
          <w:rPr>
            <w:noProof/>
            <w:webHidden/>
          </w:rPr>
          <w:t>95</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3" w:history="1">
        <w:r>
          <w:rPr>
            <w:rStyle w:val="Hyperlink"/>
            <w:noProof/>
          </w:rPr>
          <w:t>2.4.7</w:t>
        </w:r>
        <w:r>
          <w:rPr>
            <w:rFonts w:eastAsia="Times New Roman"/>
            <w:i w:val="0"/>
            <w:iCs w:val="0"/>
            <w:noProof/>
            <w:sz w:val="24"/>
            <w:szCs w:val="24"/>
            <w:lang w:val="es-ES" w:eastAsia="es-ES"/>
          </w:rPr>
          <w:tab/>
        </w:r>
        <w:r>
          <w:rPr>
            <w:rStyle w:val="Hyperlink"/>
            <w:noProof/>
          </w:rPr>
          <w:t>Turismo</w:t>
        </w:r>
        <w:r>
          <w:rPr>
            <w:noProof/>
            <w:webHidden/>
          </w:rPr>
          <w:tab/>
        </w:r>
        <w:r>
          <w:rPr>
            <w:noProof/>
            <w:webHidden/>
          </w:rPr>
          <w:fldChar w:fldCharType="begin"/>
        </w:r>
        <w:r>
          <w:rPr>
            <w:noProof/>
            <w:webHidden/>
          </w:rPr>
          <w:instrText xml:space="preserve"> PAGEREF _Toc120802163 \h </w:instrText>
        </w:r>
        <w:r>
          <w:rPr>
            <w:noProof/>
          </w:rPr>
        </w:r>
        <w:r>
          <w:rPr>
            <w:noProof/>
            <w:webHidden/>
          </w:rPr>
          <w:fldChar w:fldCharType="separate"/>
        </w:r>
        <w:r>
          <w:rPr>
            <w:noProof/>
            <w:webHidden/>
          </w:rPr>
          <w:t>95</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4" w:history="1">
        <w:r>
          <w:rPr>
            <w:rStyle w:val="Hyperlink"/>
            <w:noProof/>
          </w:rPr>
          <w:t>2.4.8</w:t>
        </w:r>
        <w:r>
          <w:rPr>
            <w:rFonts w:eastAsia="Times New Roman"/>
            <w:i w:val="0"/>
            <w:iCs w:val="0"/>
            <w:noProof/>
            <w:sz w:val="24"/>
            <w:szCs w:val="24"/>
            <w:lang w:val="es-ES" w:eastAsia="es-ES"/>
          </w:rPr>
          <w:tab/>
        </w:r>
        <w:r>
          <w:rPr>
            <w:rStyle w:val="Hyperlink"/>
            <w:noProof/>
          </w:rPr>
          <w:t>Pesca y minería</w:t>
        </w:r>
        <w:r>
          <w:rPr>
            <w:noProof/>
            <w:webHidden/>
          </w:rPr>
          <w:tab/>
        </w:r>
        <w:r>
          <w:rPr>
            <w:noProof/>
            <w:webHidden/>
          </w:rPr>
          <w:fldChar w:fldCharType="begin"/>
        </w:r>
        <w:r>
          <w:rPr>
            <w:noProof/>
            <w:webHidden/>
          </w:rPr>
          <w:instrText xml:space="preserve"> PAGEREF _Toc120802164 \h </w:instrText>
        </w:r>
        <w:r>
          <w:rPr>
            <w:noProof/>
          </w:rPr>
        </w:r>
        <w:r>
          <w:rPr>
            <w:noProof/>
            <w:webHidden/>
          </w:rPr>
          <w:fldChar w:fldCharType="separate"/>
        </w:r>
        <w:r>
          <w:rPr>
            <w:noProof/>
            <w:webHidden/>
          </w:rPr>
          <w:t>96</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5" w:history="1">
        <w:r>
          <w:rPr>
            <w:rStyle w:val="Hyperlink"/>
            <w:noProof/>
            <w:lang w:val="es-ES"/>
          </w:rPr>
          <w:t>2.4.9</w:t>
        </w:r>
        <w:r>
          <w:rPr>
            <w:rFonts w:eastAsia="Times New Roman"/>
            <w:i w:val="0"/>
            <w:iCs w:val="0"/>
            <w:noProof/>
            <w:sz w:val="24"/>
            <w:szCs w:val="24"/>
            <w:lang w:val="es-ES" w:eastAsia="es-ES"/>
          </w:rPr>
          <w:tab/>
        </w:r>
        <w:r>
          <w:rPr>
            <w:rStyle w:val="Hyperlink"/>
            <w:noProof/>
            <w:lang w:val="es-ES"/>
          </w:rPr>
          <w:t>Remesas</w:t>
        </w:r>
        <w:r>
          <w:rPr>
            <w:noProof/>
            <w:webHidden/>
          </w:rPr>
          <w:tab/>
        </w:r>
        <w:r>
          <w:rPr>
            <w:noProof/>
            <w:webHidden/>
          </w:rPr>
          <w:fldChar w:fldCharType="begin"/>
        </w:r>
        <w:r>
          <w:rPr>
            <w:noProof/>
            <w:webHidden/>
          </w:rPr>
          <w:instrText xml:space="preserve"> PAGEREF _Toc120802165 \h </w:instrText>
        </w:r>
        <w:r>
          <w:rPr>
            <w:noProof/>
          </w:rPr>
        </w:r>
        <w:r>
          <w:rPr>
            <w:noProof/>
            <w:webHidden/>
          </w:rPr>
          <w:fldChar w:fldCharType="separate"/>
        </w:r>
        <w:r>
          <w:rPr>
            <w:noProof/>
            <w:webHidden/>
          </w:rPr>
          <w:t>96</w:t>
        </w:r>
        <w:r>
          <w:rPr>
            <w:noProof/>
            <w:webHidden/>
          </w:rPr>
          <w:fldChar w:fldCharType="end"/>
        </w:r>
      </w:hyperlink>
    </w:p>
    <w:p w:rsidR="0027686B" w:rsidRDefault="0027686B">
      <w:pPr>
        <w:pStyle w:val="TOC3"/>
        <w:tabs>
          <w:tab w:val="left" w:pos="1440"/>
          <w:tab w:val="right" w:leader="dot" w:pos="10196"/>
        </w:tabs>
        <w:rPr>
          <w:rFonts w:eastAsia="Times New Roman"/>
          <w:i w:val="0"/>
          <w:iCs w:val="0"/>
          <w:noProof/>
          <w:sz w:val="24"/>
          <w:szCs w:val="24"/>
          <w:lang w:val="es-ES" w:eastAsia="es-ES"/>
        </w:rPr>
      </w:pPr>
      <w:hyperlink w:anchor="_Toc120802166" w:history="1">
        <w:r>
          <w:rPr>
            <w:rStyle w:val="Hyperlink"/>
            <w:noProof/>
            <w:lang w:val="es-ES"/>
          </w:rPr>
          <w:t>2.4.10</w:t>
        </w:r>
        <w:r>
          <w:rPr>
            <w:rFonts w:eastAsia="Times New Roman"/>
            <w:i w:val="0"/>
            <w:iCs w:val="0"/>
            <w:noProof/>
            <w:sz w:val="24"/>
            <w:szCs w:val="24"/>
            <w:lang w:val="es-ES" w:eastAsia="es-ES"/>
          </w:rPr>
          <w:tab/>
        </w:r>
        <w:r>
          <w:rPr>
            <w:rStyle w:val="Hyperlink"/>
            <w:noProof/>
            <w:lang w:val="es-ES"/>
          </w:rPr>
          <w:t>Sector Gobierno</w:t>
        </w:r>
        <w:r>
          <w:rPr>
            <w:noProof/>
            <w:webHidden/>
          </w:rPr>
          <w:tab/>
        </w:r>
        <w:r>
          <w:rPr>
            <w:noProof/>
            <w:webHidden/>
          </w:rPr>
          <w:fldChar w:fldCharType="begin"/>
        </w:r>
        <w:r>
          <w:rPr>
            <w:noProof/>
            <w:webHidden/>
          </w:rPr>
          <w:instrText xml:space="preserve"> PAGEREF _Toc120802166 \h </w:instrText>
        </w:r>
        <w:r>
          <w:rPr>
            <w:noProof/>
          </w:rPr>
        </w:r>
        <w:r>
          <w:rPr>
            <w:noProof/>
            <w:webHidden/>
          </w:rPr>
          <w:fldChar w:fldCharType="separate"/>
        </w:r>
        <w:r>
          <w:rPr>
            <w:noProof/>
            <w:webHidden/>
          </w:rPr>
          <w:t>96</w:t>
        </w:r>
        <w:r>
          <w:rPr>
            <w:noProof/>
            <w:webHidden/>
          </w:rPr>
          <w:fldChar w:fldCharType="end"/>
        </w:r>
      </w:hyperlink>
    </w:p>
    <w:p w:rsidR="0027686B" w:rsidRDefault="0027686B">
      <w:pPr>
        <w:pStyle w:val="TOC3"/>
        <w:tabs>
          <w:tab w:val="left" w:pos="1440"/>
          <w:tab w:val="right" w:leader="dot" w:pos="10196"/>
        </w:tabs>
        <w:rPr>
          <w:rFonts w:eastAsia="Times New Roman"/>
          <w:i w:val="0"/>
          <w:iCs w:val="0"/>
          <w:noProof/>
          <w:sz w:val="24"/>
          <w:szCs w:val="24"/>
          <w:lang w:val="es-ES" w:eastAsia="es-ES"/>
        </w:rPr>
      </w:pPr>
      <w:hyperlink w:anchor="_Toc120802167" w:history="1">
        <w:r>
          <w:rPr>
            <w:rStyle w:val="Hyperlink"/>
            <w:noProof/>
            <w:lang w:val="es-ES"/>
          </w:rPr>
          <w:t>2.4.11</w:t>
        </w:r>
        <w:r>
          <w:rPr>
            <w:rFonts w:eastAsia="Times New Roman"/>
            <w:i w:val="0"/>
            <w:iCs w:val="0"/>
            <w:noProof/>
            <w:sz w:val="24"/>
            <w:szCs w:val="24"/>
            <w:lang w:val="es-ES" w:eastAsia="es-ES"/>
          </w:rPr>
          <w:tab/>
        </w:r>
        <w:r>
          <w:rPr>
            <w:rStyle w:val="Hyperlink"/>
            <w:noProof/>
            <w:lang w:val="es-ES"/>
          </w:rPr>
          <w:t>Perfil de Salubridad</w:t>
        </w:r>
        <w:r>
          <w:rPr>
            <w:noProof/>
            <w:webHidden/>
          </w:rPr>
          <w:tab/>
        </w:r>
        <w:r>
          <w:rPr>
            <w:noProof/>
            <w:webHidden/>
          </w:rPr>
          <w:fldChar w:fldCharType="begin"/>
        </w:r>
        <w:r>
          <w:rPr>
            <w:noProof/>
            <w:webHidden/>
          </w:rPr>
          <w:instrText xml:space="preserve"> PAGEREF _Toc120802167 \h </w:instrText>
        </w:r>
        <w:r>
          <w:rPr>
            <w:noProof/>
          </w:rPr>
        </w:r>
        <w:r>
          <w:rPr>
            <w:noProof/>
            <w:webHidden/>
          </w:rPr>
          <w:fldChar w:fldCharType="separate"/>
        </w:r>
        <w:r>
          <w:rPr>
            <w:noProof/>
            <w:webHidden/>
          </w:rPr>
          <w:t>96</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68" w:history="1">
        <w:r>
          <w:rPr>
            <w:rStyle w:val="Hyperlink"/>
            <w:noProof/>
          </w:rPr>
          <w:t>2.5</w:t>
        </w:r>
        <w:r>
          <w:rPr>
            <w:rFonts w:eastAsia="Times New Roman"/>
            <w:smallCaps w:val="0"/>
            <w:noProof/>
            <w:sz w:val="24"/>
            <w:szCs w:val="24"/>
            <w:lang w:val="es-ES" w:eastAsia="es-ES"/>
          </w:rPr>
          <w:tab/>
        </w:r>
        <w:r>
          <w:rPr>
            <w:rStyle w:val="Hyperlink"/>
            <w:noProof/>
          </w:rPr>
          <w:t>Santiago Rodríguez (Monción)</w:t>
        </w:r>
        <w:r>
          <w:rPr>
            <w:noProof/>
            <w:webHidden/>
          </w:rPr>
          <w:tab/>
        </w:r>
        <w:r>
          <w:rPr>
            <w:noProof/>
            <w:webHidden/>
          </w:rPr>
          <w:fldChar w:fldCharType="begin"/>
        </w:r>
        <w:r>
          <w:rPr>
            <w:noProof/>
            <w:webHidden/>
          </w:rPr>
          <w:instrText xml:space="preserve"> PAGEREF _Toc120802168 \h </w:instrText>
        </w:r>
        <w:r>
          <w:rPr>
            <w:noProof/>
          </w:rPr>
        </w:r>
        <w:r>
          <w:rPr>
            <w:noProof/>
            <w:webHidden/>
          </w:rPr>
          <w:fldChar w:fldCharType="separate"/>
        </w:r>
        <w:r>
          <w:rPr>
            <w:noProof/>
            <w:webHidden/>
          </w:rPr>
          <w:t>97</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69" w:history="1">
        <w:r>
          <w:rPr>
            <w:rStyle w:val="Hyperlink"/>
            <w:noProof/>
          </w:rPr>
          <w:t>2.5.1</w:t>
        </w:r>
        <w:r>
          <w:rPr>
            <w:rFonts w:eastAsia="Times New Roman"/>
            <w:i w:val="0"/>
            <w:iCs w:val="0"/>
            <w:noProof/>
            <w:sz w:val="24"/>
            <w:szCs w:val="24"/>
            <w:lang w:val="es-ES" w:eastAsia="es-ES"/>
          </w:rPr>
          <w:tab/>
        </w:r>
        <w:r>
          <w:rPr>
            <w:rStyle w:val="Hyperlink"/>
            <w:noProof/>
          </w:rPr>
          <w:t>Ubicación</w:t>
        </w:r>
        <w:r>
          <w:rPr>
            <w:noProof/>
            <w:webHidden/>
          </w:rPr>
          <w:tab/>
        </w:r>
        <w:r>
          <w:rPr>
            <w:noProof/>
            <w:webHidden/>
          </w:rPr>
          <w:fldChar w:fldCharType="begin"/>
        </w:r>
        <w:r>
          <w:rPr>
            <w:noProof/>
            <w:webHidden/>
          </w:rPr>
          <w:instrText xml:space="preserve"> PAGEREF _Toc120802169 \h </w:instrText>
        </w:r>
        <w:r>
          <w:rPr>
            <w:noProof/>
          </w:rPr>
        </w:r>
        <w:r>
          <w:rPr>
            <w:noProof/>
            <w:webHidden/>
          </w:rPr>
          <w:fldChar w:fldCharType="separate"/>
        </w:r>
        <w:r>
          <w:rPr>
            <w:noProof/>
            <w:webHidden/>
          </w:rPr>
          <w:t>97</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0" w:history="1">
        <w:r>
          <w:rPr>
            <w:rStyle w:val="Hyperlink"/>
            <w:noProof/>
            <w:lang w:val="es-ES"/>
          </w:rPr>
          <w:t>2.5.2</w:t>
        </w:r>
        <w:r>
          <w:rPr>
            <w:rFonts w:eastAsia="Times New Roman"/>
            <w:i w:val="0"/>
            <w:iCs w:val="0"/>
            <w:noProof/>
            <w:sz w:val="24"/>
            <w:szCs w:val="24"/>
            <w:lang w:val="es-ES" w:eastAsia="es-ES"/>
          </w:rPr>
          <w:tab/>
        </w:r>
        <w:r>
          <w:rPr>
            <w:rStyle w:val="Hyperlink"/>
            <w:noProof/>
            <w:lang w:val="es-ES"/>
          </w:rPr>
          <w:t>Actividades Agropecuaria</w:t>
        </w:r>
        <w:r>
          <w:rPr>
            <w:noProof/>
            <w:webHidden/>
          </w:rPr>
          <w:tab/>
        </w:r>
        <w:r>
          <w:rPr>
            <w:noProof/>
            <w:webHidden/>
          </w:rPr>
          <w:fldChar w:fldCharType="begin"/>
        </w:r>
        <w:r>
          <w:rPr>
            <w:noProof/>
            <w:webHidden/>
          </w:rPr>
          <w:instrText xml:space="preserve"> PAGEREF _Toc120802170 \h </w:instrText>
        </w:r>
        <w:r>
          <w:rPr>
            <w:noProof/>
          </w:rPr>
        </w:r>
        <w:r>
          <w:rPr>
            <w:noProof/>
            <w:webHidden/>
          </w:rPr>
          <w:fldChar w:fldCharType="separate"/>
        </w:r>
        <w:r>
          <w:rPr>
            <w:noProof/>
            <w:webHidden/>
          </w:rPr>
          <w:t>98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1" w:history="1">
        <w:r>
          <w:rPr>
            <w:rStyle w:val="Hyperlink"/>
            <w:noProof/>
            <w:lang w:val="es-ES"/>
          </w:rPr>
          <w:t>2.5.3</w:t>
        </w:r>
        <w:r>
          <w:rPr>
            <w:rFonts w:eastAsia="Times New Roman"/>
            <w:i w:val="0"/>
            <w:iCs w:val="0"/>
            <w:noProof/>
            <w:sz w:val="24"/>
            <w:szCs w:val="24"/>
            <w:lang w:val="es-ES" w:eastAsia="es-ES"/>
          </w:rPr>
          <w:tab/>
        </w:r>
        <w:r>
          <w:rPr>
            <w:rStyle w:val="Hyperlink"/>
            <w:noProof/>
            <w:lang w:val="es-ES"/>
          </w:rPr>
          <w:t>Actividades Industriales</w:t>
        </w:r>
        <w:r>
          <w:rPr>
            <w:noProof/>
            <w:webHidden/>
          </w:rPr>
          <w:tab/>
        </w:r>
        <w:r>
          <w:rPr>
            <w:noProof/>
            <w:webHidden/>
          </w:rPr>
          <w:fldChar w:fldCharType="begin"/>
        </w:r>
        <w:r>
          <w:rPr>
            <w:noProof/>
            <w:webHidden/>
          </w:rPr>
          <w:instrText xml:space="preserve"> PAGEREF _Toc120802171 \h </w:instrText>
        </w:r>
        <w:r>
          <w:rPr>
            <w:noProof/>
          </w:rPr>
        </w:r>
        <w:r>
          <w:rPr>
            <w:noProof/>
            <w:webHidden/>
          </w:rPr>
          <w:fldChar w:fldCharType="separate"/>
        </w:r>
        <w:r>
          <w:rPr>
            <w:noProof/>
            <w:webHidden/>
          </w:rPr>
          <w:t>99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2" w:history="1">
        <w:r>
          <w:rPr>
            <w:rStyle w:val="Hyperlink"/>
            <w:noProof/>
            <w:lang w:val="es-ES"/>
          </w:rPr>
          <w:t>2.5.4</w:t>
        </w:r>
        <w:r>
          <w:rPr>
            <w:rFonts w:eastAsia="Times New Roman"/>
            <w:i w:val="0"/>
            <w:iCs w:val="0"/>
            <w:noProof/>
            <w:sz w:val="24"/>
            <w:szCs w:val="24"/>
            <w:lang w:val="es-ES" w:eastAsia="es-ES"/>
          </w:rPr>
          <w:tab/>
        </w:r>
        <w:r>
          <w:rPr>
            <w:rStyle w:val="Hyperlink"/>
            <w:noProof/>
          </w:rPr>
          <w:t>Actividades</w:t>
        </w:r>
        <w:r>
          <w:rPr>
            <w:rStyle w:val="Hyperlink"/>
            <w:noProof/>
            <w:lang w:val="es-ES"/>
          </w:rPr>
          <w:t xml:space="preserve"> Comerciales</w:t>
        </w:r>
        <w:r>
          <w:rPr>
            <w:noProof/>
            <w:webHidden/>
          </w:rPr>
          <w:tab/>
        </w:r>
        <w:r>
          <w:rPr>
            <w:noProof/>
            <w:webHidden/>
          </w:rPr>
          <w:fldChar w:fldCharType="begin"/>
        </w:r>
        <w:r>
          <w:rPr>
            <w:noProof/>
            <w:webHidden/>
          </w:rPr>
          <w:instrText xml:space="preserve"> PAGEREF _Toc120802172 \h </w:instrText>
        </w:r>
        <w:r>
          <w:rPr>
            <w:noProof/>
          </w:rPr>
        </w:r>
        <w:r>
          <w:rPr>
            <w:noProof/>
            <w:webHidden/>
          </w:rPr>
          <w:fldChar w:fldCharType="separate"/>
        </w:r>
        <w:r>
          <w:rPr>
            <w:noProof/>
            <w:webHidden/>
          </w:rPr>
          <w:t>100</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3" w:history="1">
        <w:r>
          <w:rPr>
            <w:rStyle w:val="Hyperlink"/>
            <w:noProof/>
            <w:lang w:val="es-ES"/>
          </w:rPr>
          <w:t>2.5.5</w:t>
        </w:r>
        <w:r>
          <w:rPr>
            <w:rFonts w:eastAsia="Times New Roman"/>
            <w:i w:val="0"/>
            <w:iCs w:val="0"/>
            <w:noProof/>
            <w:sz w:val="24"/>
            <w:szCs w:val="24"/>
            <w:lang w:val="es-ES" w:eastAsia="es-ES"/>
          </w:rPr>
          <w:tab/>
        </w:r>
        <w:r>
          <w:rPr>
            <w:rStyle w:val="Hyperlink"/>
            <w:noProof/>
            <w:lang w:val="es-ES"/>
          </w:rPr>
          <w:t>Actividades de Servicios</w:t>
        </w:r>
        <w:r>
          <w:rPr>
            <w:noProof/>
            <w:webHidden/>
          </w:rPr>
          <w:tab/>
        </w:r>
        <w:r>
          <w:rPr>
            <w:noProof/>
            <w:webHidden/>
          </w:rPr>
          <w:fldChar w:fldCharType="begin"/>
        </w:r>
        <w:r>
          <w:rPr>
            <w:noProof/>
            <w:webHidden/>
          </w:rPr>
          <w:instrText xml:space="preserve"> PAGEREF _Toc120802173 \h </w:instrText>
        </w:r>
        <w:r>
          <w:rPr>
            <w:noProof/>
          </w:rPr>
        </w:r>
        <w:r>
          <w:rPr>
            <w:noProof/>
            <w:webHidden/>
          </w:rPr>
          <w:fldChar w:fldCharType="separate"/>
        </w:r>
        <w:r>
          <w:rPr>
            <w:noProof/>
            <w:webHidden/>
          </w:rPr>
          <w:t>102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4" w:history="1">
        <w:r>
          <w:rPr>
            <w:rStyle w:val="Hyperlink"/>
            <w:noProof/>
            <w:lang w:val="es-ES"/>
          </w:rPr>
          <w:t>2.5.6</w:t>
        </w:r>
        <w:r>
          <w:rPr>
            <w:rFonts w:eastAsia="Times New Roman"/>
            <w:i w:val="0"/>
            <w:iCs w:val="0"/>
            <w:noProof/>
            <w:sz w:val="24"/>
            <w:szCs w:val="24"/>
            <w:lang w:val="es-ES" w:eastAsia="es-ES"/>
          </w:rPr>
          <w:tab/>
        </w:r>
        <w:r>
          <w:rPr>
            <w:rStyle w:val="Hyperlink"/>
            <w:noProof/>
          </w:rPr>
          <w:t>Sector</w:t>
        </w:r>
        <w:r>
          <w:rPr>
            <w:rStyle w:val="Hyperlink"/>
            <w:noProof/>
            <w:lang w:val="es-ES"/>
          </w:rPr>
          <w:t xml:space="preserve"> Gobierno</w:t>
        </w:r>
        <w:r>
          <w:rPr>
            <w:noProof/>
            <w:webHidden/>
          </w:rPr>
          <w:tab/>
        </w:r>
        <w:r>
          <w:rPr>
            <w:noProof/>
            <w:webHidden/>
          </w:rPr>
          <w:fldChar w:fldCharType="begin"/>
        </w:r>
        <w:r>
          <w:rPr>
            <w:noProof/>
            <w:webHidden/>
          </w:rPr>
          <w:instrText xml:space="preserve"> PAGEREF _Toc120802174 \h </w:instrText>
        </w:r>
        <w:r>
          <w:rPr>
            <w:noProof/>
          </w:rPr>
        </w:r>
        <w:r>
          <w:rPr>
            <w:noProof/>
            <w:webHidden/>
          </w:rPr>
          <w:fldChar w:fldCharType="separate"/>
        </w:r>
        <w:r>
          <w:rPr>
            <w:noProof/>
            <w:webHidden/>
          </w:rPr>
          <w:t>102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5" w:history="1">
        <w:r>
          <w:rPr>
            <w:rStyle w:val="Hyperlink"/>
            <w:noProof/>
            <w:lang w:val="es-ES"/>
          </w:rPr>
          <w:t>2.5.7</w:t>
        </w:r>
        <w:r>
          <w:rPr>
            <w:rFonts w:eastAsia="Times New Roman"/>
            <w:i w:val="0"/>
            <w:iCs w:val="0"/>
            <w:noProof/>
            <w:sz w:val="24"/>
            <w:szCs w:val="24"/>
            <w:lang w:val="es-ES" w:eastAsia="es-ES"/>
          </w:rPr>
          <w:tab/>
        </w:r>
        <w:r>
          <w:rPr>
            <w:rStyle w:val="Hyperlink"/>
            <w:noProof/>
          </w:rPr>
          <w:t>Remesas</w:t>
        </w:r>
        <w:r>
          <w:rPr>
            <w:rStyle w:val="Hyperlink"/>
            <w:noProof/>
            <w:lang w:val="es-ES"/>
          </w:rPr>
          <w:t xml:space="preserve"> Familiares</w:t>
        </w:r>
        <w:r>
          <w:rPr>
            <w:noProof/>
            <w:webHidden/>
          </w:rPr>
          <w:tab/>
        </w:r>
        <w:r>
          <w:rPr>
            <w:noProof/>
            <w:webHidden/>
          </w:rPr>
          <w:fldChar w:fldCharType="begin"/>
        </w:r>
        <w:r>
          <w:rPr>
            <w:noProof/>
            <w:webHidden/>
          </w:rPr>
          <w:instrText xml:space="preserve"> PAGEREF _Toc120802175 \h </w:instrText>
        </w:r>
        <w:r>
          <w:rPr>
            <w:noProof/>
          </w:rPr>
        </w:r>
        <w:r>
          <w:rPr>
            <w:noProof/>
            <w:webHidden/>
          </w:rPr>
          <w:fldChar w:fldCharType="separate"/>
        </w:r>
        <w:r>
          <w:rPr>
            <w:noProof/>
            <w:webHidden/>
          </w:rPr>
          <w:t>103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6" w:history="1">
        <w:r>
          <w:rPr>
            <w:rStyle w:val="Hyperlink"/>
            <w:noProof/>
            <w:lang w:val="es-ES"/>
          </w:rPr>
          <w:t>2.5.8</w:t>
        </w:r>
        <w:r>
          <w:rPr>
            <w:rFonts w:eastAsia="Times New Roman"/>
            <w:i w:val="0"/>
            <w:iCs w:val="0"/>
            <w:noProof/>
            <w:sz w:val="24"/>
            <w:szCs w:val="24"/>
            <w:lang w:val="es-ES" w:eastAsia="es-ES"/>
          </w:rPr>
          <w:tab/>
        </w:r>
        <w:r>
          <w:rPr>
            <w:rStyle w:val="Hyperlink"/>
            <w:noProof/>
          </w:rPr>
          <w:t>Perfil</w:t>
        </w:r>
        <w:r>
          <w:rPr>
            <w:rStyle w:val="Hyperlink"/>
            <w:noProof/>
            <w:lang w:val="es-ES"/>
          </w:rPr>
          <w:t xml:space="preserve"> de la Salud</w:t>
        </w:r>
        <w:r>
          <w:rPr>
            <w:noProof/>
            <w:webHidden/>
          </w:rPr>
          <w:tab/>
        </w:r>
        <w:r>
          <w:rPr>
            <w:noProof/>
            <w:webHidden/>
          </w:rPr>
          <w:fldChar w:fldCharType="begin"/>
        </w:r>
        <w:r>
          <w:rPr>
            <w:noProof/>
            <w:webHidden/>
          </w:rPr>
          <w:instrText xml:space="preserve"> PAGEREF _Toc120802176 \h </w:instrText>
        </w:r>
        <w:r>
          <w:rPr>
            <w:noProof/>
          </w:rPr>
        </w:r>
        <w:r>
          <w:rPr>
            <w:noProof/>
            <w:webHidden/>
          </w:rPr>
          <w:fldChar w:fldCharType="separate"/>
        </w:r>
        <w:r>
          <w:rPr>
            <w:noProof/>
            <w:webHidden/>
          </w:rPr>
          <w:t>103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77" w:history="1">
        <w:r>
          <w:rPr>
            <w:rStyle w:val="Hyperlink"/>
            <w:noProof/>
            <w:lang w:val="es-ES"/>
          </w:rPr>
          <w:t>2.5.9</w:t>
        </w:r>
        <w:r>
          <w:rPr>
            <w:rFonts w:eastAsia="Times New Roman"/>
            <w:i w:val="0"/>
            <w:iCs w:val="0"/>
            <w:noProof/>
            <w:sz w:val="24"/>
            <w:szCs w:val="24"/>
            <w:lang w:val="es-ES" w:eastAsia="es-ES"/>
          </w:rPr>
          <w:tab/>
        </w:r>
        <w:r>
          <w:rPr>
            <w:rStyle w:val="Hyperlink"/>
            <w:noProof/>
            <w:lang w:val="es-ES"/>
          </w:rPr>
          <w:t>Perfil de la Educación</w:t>
        </w:r>
        <w:r>
          <w:rPr>
            <w:noProof/>
            <w:webHidden/>
          </w:rPr>
          <w:tab/>
        </w:r>
        <w:r>
          <w:rPr>
            <w:noProof/>
            <w:webHidden/>
          </w:rPr>
          <w:fldChar w:fldCharType="begin"/>
        </w:r>
        <w:r>
          <w:rPr>
            <w:noProof/>
            <w:webHidden/>
          </w:rPr>
          <w:instrText xml:space="preserve"> PAGEREF _Toc120802177 \h </w:instrText>
        </w:r>
        <w:r>
          <w:rPr>
            <w:noProof/>
          </w:rPr>
        </w:r>
        <w:r>
          <w:rPr>
            <w:noProof/>
            <w:webHidden/>
          </w:rPr>
          <w:fldChar w:fldCharType="separate"/>
        </w:r>
        <w:r>
          <w:rPr>
            <w:noProof/>
            <w:webHidden/>
          </w:rPr>
          <w:t>103</w:t>
        </w:r>
        <w:r>
          <w:rPr>
            <w:noProof/>
            <w:webHidden/>
          </w:rPr>
          <w:fldChar w:fldCharType="end"/>
        </w:r>
      </w:hyperlink>
    </w:p>
    <w:p w:rsidR="0027686B" w:rsidRDefault="0027686B">
      <w:pPr>
        <w:pStyle w:val="TOC1"/>
        <w:tabs>
          <w:tab w:val="left" w:pos="480"/>
          <w:tab w:val="right" w:leader="dot" w:pos="10196"/>
        </w:tabs>
        <w:rPr>
          <w:rFonts w:eastAsia="Times New Roman"/>
          <w:b w:val="0"/>
          <w:bCs w:val="0"/>
          <w:caps w:val="0"/>
          <w:noProof/>
          <w:sz w:val="24"/>
          <w:szCs w:val="24"/>
          <w:lang w:val="es-ES" w:eastAsia="es-ES"/>
        </w:rPr>
      </w:pPr>
      <w:hyperlink w:anchor="_Toc120802178" w:history="1">
        <w:r>
          <w:rPr>
            <w:rStyle w:val="Hyperlink"/>
            <w:noProof/>
            <w:lang w:val="es-ES"/>
          </w:rPr>
          <w:t>3</w:t>
        </w:r>
        <w:r>
          <w:rPr>
            <w:rFonts w:eastAsia="Times New Roman"/>
            <w:b w:val="0"/>
            <w:bCs w:val="0"/>
            <w:caps w:val="0"/>
            <w:noProof/>
            <w:sz w:val="24"/>
            <w:szCs w:val="24"/>
            <w:lang w:val="es-ES" w:eastAsia="es-ES"/>
          </w:rPr>
          <w:tab/>
        </w:r>
        <w:r>
          <w:rPr>
            <w:rStyle w:val="Hyperlink"/>
            <w:noProof/>
            <w:lang w:val="es-ES"/>
          </w:rPr>
          <w:t>Análisis Hogares Receptores de Remesas</w:t>
        </w:r>
        <w:r>
          <w:rPr>
            <w:noProof/>
            <w:webHidden/>
          </w:rPr>
          <w:tab/>
        </w:r>
        <w:r>
          <w:rPr>
            <w:noProof/>
            <w:webHidden/>
          </w:rPr>
          <w:fldChar w:fldCharType="begin"/>
        </w:r>
        <w:r>
          <w:rPr>
            <w:noProof/>
            <w:webHidden/>
          </w:rPr>
          <w:instrText xml:space="preserve"> PAGEREF _Toc120802178 \h </w:instrText>
        </w:r>
        <w:r>
          <w:rPr>
            <w:noProof/>
          </w:rPr>
        </w:r>
        <w:r>
          <w:rPr>
            <w:noProof/>
            <w:webHidden/>
          </w:rPr>
          <w:fldChar w:fldCharType="separate"/>
        </w:r>
        <w:r>
          <w:rPr>
            <w:noProof/>
            <w:webHidden/>
          </w:rPr>
          <w:t>104</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79" w:history="1">
        <w:r>
          <w:rPr>
            <w:rStyle w:val="Hyperlink"/>
            <w:noProof/>
            <w:lang w:val="es-DO"/>
          </w:rPr>
          <w:t>3.1</w:t>
        </w:r>
        <w:r>
          <w:rPr>
            <w:rFonts w:eastAsia="Times New Roman"/>
            <w:smallCaps w:val="0"/>
            <w:noProof/>
            <w:sz w:val="24"/>
            <w:szCs w:val="24"/>
            <w:lang w:val="es-ES" w:eastAsia="es-ES"/>
          </w:rPr>
          <w:tab/>
        </w:r>
        <w:r>
          <w:rPr>
            <w:rStyle w:val="Hyperlink"/>
            <w:noProof/>
            <w:lang w:val="es-DO"/>
          </w:rPr>
          <w:t>Hogares Receptores de Remesas</w:t>
        </w:r>
        <w:r>
          <w:rPr>
            <w:noProof/>
            <w:webHidden/>
          </w:rPr>
          <w:tab/>
        </w:r>
        <w:r>
          <w:rPr>
            <w:noProof/>
            <w:webHidden/>
          </w:rPr>
          <w:fldChar w:fldCharType="begin"/>
        </w:r>
        <w:r>
          <w:rPr>
            <w:noProof/>
            <w:webHidden/>
          </w:rPr>
          <w:instrText xml:space="preserve"> PAGEREF _Toc120802179 \h </w:instrText>
        </w:r>
        <w:r>
          <w:rPr>
            <w:noProof/>
          </w:rPr>
        </w:r>
        <w:r>
          <w:rPr>
            <w:noProof/>
            <w:webHidden/>
          </w:rPr>
          <w:fldChar w:fldCharType="separate"/>
        </w:r>
        <w:r>
          <w:rPr>
            <w:noProof/>
            <w:webHidden/>
          </w:rPr>
          <w:t>104</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0" w:history="1">
        <w:r>
          <w:rPr>
            <w:rStyle w:val="Hyperlink"/>
            <w:noProof/>
            <w:lang w:val="es-DO"/>
          </w:rPr>
          <w:t>3.1.1</w:t>
        </w:r>
        <w:r>
          <w:rPr>
            <w:rFonts w:eastAsia="Times New Roman"/>
            <w:i w:val="0"/>
            <w:iCs w:val="0"/>
            <w:noProof/>
            <w:sz w:val="24"/>
            <w:szCs w:val="24"/>
            <w:lang w:val="es-ES" w:eastAsia="es-ES"/>
          </w:rPr>
          <w:tab/>
        </w:r>
        <w:r>
          <w:rPr>
            <w:rStyle w:val="Hyperlink"/>
            <w:noProof/>
            <w:lang w:val="es-DO"/>
          </w:rPr>
          <w:t>Caracterización Hogares receptores de remesas</w:t>
        </w:r>
        <w:r>
          <w:rPr>
            <w:noProof/>
            <w:webHidden/>
          </w:rPr>
          <w:tab/>
        </w:r>
        <w:r>
          <w:rPr>
            <w:noProof/>
            <w:webHidden/>
          </w:rPr>
          <w:fldChar w:fldCharType="begin"/>
        </w:r>
        <w:r>
          <w:rPr>
            <w:noProof/>
            <w:webHidden/>
          </w:rPr>
          <w:instrText xml:space="preserve"> PAGEREF _Toc120802180 \h </w:instrText>
        </w:r>
        <w:r>
          <w:rPr>
            <w:noProof/>
          </w:rPr>
        </w:r>
        <w:r>
          <w:rPr>
            <w:noProof/>
            <w:webHidden/>
          </w:rPr>
          <w:fldChar w:fldCharType="separate"/>
        </w:r>
        <w:r>
          <w:rPr>
            <w:noProof/>
            <w:webHidden/>
          </w:rPr>
          <w:t>105</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1" w:history="1">
        <w:r>
          <w:rPr>
            <w:rStyle w:val="Hyperlink"/>
            <w:noProof/>
            <w:lang w:val="es-DO"/>
          </w:rPr>
          <w:t>3.1.2</w:t>
        </w:r>
        <w:r>
          <w:rPr>
            <w:rFonts w:eastAsia="Times New Roman"/>
            <w:i w:val="0"/>
            <w:iCs w:val="0"/>
            <w:noProof/>
            <w:sz w:val="24"/>
            <w:szCs w:val="24"/>
            <w:lang w:val="es-ES" w:eastAsia="es-ES"/>
          </w:rPr>
          <w:tab/>
        </w:r>
        <w:r>
          <w:rPr>
            <w:rStyle w:val="Hyperlink"/>
            <w:noProof/>
            <w:lang w:val="es-DO"/>
          </w:rPr>
          <w:t>Fuentes de las Remesas y Medios de Recepción</w:t>
        </w:r>
        <w:r>
          <w:rPr>
            <w:noProof/>
            <w:webHidden/>
          </w:rPr>
          <w:tab/>
        </w:r>
        <w:r>
          <w:rPr>
            <w:noProof/>
            <w:webHidden/>
          </w:rPr>
          <w:fldChar w:fldCharType="begin"/>
        </w:r>
        <w:r>
          <w:rPr>
            <w:noProof/>
            <w:webHidden/>
          </w:rPr>
          <w:instrText xml:space="preserve"> PAGEREF _Toc120802181 \h </w:instrText>
        </w:r>
        <w:r>
          <w:rPr>
            <w:noProof/>
          </w:rPr>
        </w:r>
        <w:r>
          <w:rPr>
            <w:noProof/>
            <w:webHidden/>
          </w:rPr>
          <w:fldChar w:fldCharType="separate"/>
        </w:r>
        <w:r>
          <w:rPr>
            <w:noProof/>
            <w:webHidden/>
          </w:rPr>
          <w:t>108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2" w:history="1">
        <w:r>
          <w:rPr>
            <w:rStyle w:val="Hyperlink"/>
            <w:noProof/>
            <w:lang w:val="es-DO"/>
          </w:rPr>
          <w:t>3.1.3</w:t>
        </w:r>
        <w:r>
          <w:rPr>
            <w:rFonts w:eastAsia="Times New Roman"/>
            <w:i w:val="0"/>
            <w:iCs w:val="0"/>
            <w:noProof/>
            <w:sz w:val="24"/>
            <w:szCs w:val="24"/>
            <w:lang w:val="es-ES" w:eastAsia="es-ES"/>
          </w:rPr>
          <w:tab/>
        </w:r>
        <w:r>
          <w:rPr>
            <w:rStyle w:val="Hyperlink"/>
            <w:noProof/>
            <w:lang w:val="es-DO"/>
          </w:rPr>
          <w:t>Usos de las Remesas</w:t>
        </w:r>
        <w:r>
          <w:rPr>
            <w:noProof/>
            <w:webHidden/>
          </w:rPr>
          <w:tab/>
        </w:r>
        <w:r>
          <w:rPr>
            <w:noProof/>
            <w:webHidden/>
          </w:rPr>
          <w:fldChar w:fldCharType="begin"/>
        </w:r>
        <w:r>
          <w:rPr>
            <w:noProof/>
            <w:webHidden/>
          </w:rPr>
          <w:instrText xml:space="preserve"> PAGEREF _Toc120802182 \h </w:instrText>
        </w:r>
        <w:r>
          <w:rPr>
            <w:noProof/>
          </w:rPr>
        </w:r>
        <w:r>
          <w:rPr>
            <w:noProof/>
            <w:webHidden/>
          </w:rPr>
          <w:fldChar w:fldCharType="separate"/>
        </w:r>
        <w:r>
          <w:rPr>
            <w:noProof/>
            <w:webHidden/>
          </w:rPr>
          <w:t>110</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3" w:history="1">
        <w:r>
          <w:rPr>
            <w:rStyle w:val="Hyperlink"/>
            <w:noProof/>
            <w:lang w:val="es-DO"/>
          </w:rPr>
          <w:t>3.1.4</w:t>
        </w:r>
        <w:r>
          <w:rPr>
            <w:rFonts w:eastAsia="Times New Roman"/>
            <w:i w:val="0"/>
            <w:iCs w:val="0"/>
            <w:noProof/>
            <w:sz w:val="24"/>
            <w:szCs w:val="24"/>
            <w:lang w:val="es-ES" w:eastAsia="es-ES"/>
          </w:rPr>
          <w:tab/>
        </w:r>
        <w:r>
          <w:rPr>
            <w:rStyle w:val="Hyperlink"/>
            <w:noProof/>
            <w:lang w:val="es-DO"/>
          </w:rPr>
          <w:t>Disposición de la Población Receptora de utilizar los servicios Financieros de una Cooperativa para la Recepción de sus Remesas</w:t>
        </w:r>
        <w:r>
          <w:rPr>
            <w:noProof/>
            <w:webHidden/>
          </w:rPr>
          <w:tab/>
        </w:r>
        <w:r>
          <w:rPr>
            <w:noProof/>
            <w:webHidden/>
          </w:rPr>
          <w:fldChar w:fldCharType="begin"/>
        </w:r>
        <w:r>
          <w:rPr>
            <w:noProof/>
            <w:webHidden/>
          </w:rPr>
          <w:instrText xml:space="preserve"> PAGEREF _Toc120802183 \h </w:instrText>
        </w:r>
        <w:r>
          <w:rPr>
            <w:noProof/>
          </w:rPr>
        </w:r>
        <w:r>
          <w:rPr>
            <w:noProof/>
            <w:webHidden/>
          </w:rPr>
          <w:fldChar w:fldCharType="separate"/>
        </w:r>
        <w:r>
          <w:rPr>
            <w:noProof/>
            <w:webHidden/>
          </w:rPr>
          <w:t>112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4" w:history="1">
        <w:r>
          <w:rPr>
            <w:rStyle w:val="Hyperlink"/>
            <w:noProof/>
            <w:lang w:val="es-DO"/>
          </w:rPr>
          <w:t>3.1.5</w:t>
        </w:r>
        <w:r>
          <w:rPr>
            <w:rFonts w:eastAsia="Times New Roman"/>
            <w:i w:val="0"/>
            <w:iCs w:val="0"/>
            <w:noProof/>
            <w:sz w:val="24"/>
            <w:szCs w:val="24"/>
            <w:lang w:val="es-ES" w:eastAsia="es-ES"/>
          </w:rPr>
          <w:tab/>
        </w:r>
        <w:r>
          <w:rPr>
            <w:rStyle w:val="Hyperlink"/>
            <w:noProof/>
            <w:lang w:val="es-DO"/>
          </w:rPr>
          <w:t>Posibilidades del Uso Productivo de la Remesa</w:t>
        </w:r>
        <w:r>
          <w:rPr>
            <w:noProof/>
            <w:webHidden/>
          </w:rPr>
          <w:tab/>
        </w:r>
        <w:r>
          <w:rPr>
            <w:noProof/>
            <w:webHidden/>
          </w:rPr>
          <w:fldChar w:fldCharType="begin"/>
        </w:r>
        <w:r>
          <w:rPr>
            <w:noProof/>
            <w:webHidden/>
          </w:rPr>
          <w:instrText xml:space="preserve"> PAGEREF _Toc120802184 \h </w:instrText>
        </w:r>
        <w:r>
          <w:rPr>
            <w:noProof/>
          </w:rPr>
        </w:r>
        <w:r>
          <w:rPr>
            <w:noProof/>
            <w:webHidden/>
          </w:rPr>
          <w:fldChar w:fldCharType="separate"/>
        </w:r>
        <w:r>
          <w:rPr>
            <w:noProof/>
            <w:webHidden/>
          </w:rPr>
          <w:t>112</w:t>
        </w:r>
        <w:r>
          <w:rPr>
            <w:noProof/>
            <w:webHidden/>
          </w:rPr>
          <w:fldChar w:fldCharType="end"/>
        </w:r>
      </w:hyperlink>
    </w:p>
    <w:p w:rsidR="0027686B" w:rsidRDefault="0027686B">
      <w:pPr>
        <w:pStyle w:val="TOC1"/>
        <w:tabs>
          <w:tab w:val="left" w:pos="480"/>
          <w:tab w:val="right" w:leader="dot" w:pos="10196"/>
        </w:tabs>
        <w:rPr>
          <w:rFonts w:eastAsia="Times New Roman"/>
          <w:b w:val="0"/>
          <w:bCs w:val="0"/>
          <w:caps w:val="0"/>
          <w:noProof/>
          <w:sz w:val="24"/>
          <w:szCs w:val="24"/>
          <w:lang w:val="es-ES" w:eastAsia="es-ES"/>
        </w:rPr>
      </w:pPr>
      <w:hyperlink w:anchor="_Toc120802185" w:history="1">
        <w:r>
          <w:rPr>
            <w:rStyle w:val="Hyperlink"/>
            <w:noProof/>
            <w:lang w:val="es-DO"/>
          </w:rPr>
          <w:t>4</w:t>
        </w:r>
        <w:r>
          <w:rPr>
            <w:rFonts w:eastAsia="Times New Roman"/>
            <w:b w:val="0"/>
            <w:bCs w:val="0"/>
            <w:caps w:val="0"/>
            <w:noProof/>
            <w:sz w:val="24"/>
            <w:szCs w:val="24"/>
            <w:lang w:val="es-ES" w:eastAsia="es-ES"/>
          </w:rPr>
          <w:tab/>
        </w:r>
        <w:r>
          <w:rPr>
            <w:rStyle w:val="Hyperlink"/>
            <w:noProof/>
            <w:lang w:val="es-ES"/>
          </w:rPr>
          <w:t>Análisis Sector Micro y Pequeñas Empresas</w:t>
        </w:r>
        <w:r>
          <w:rPr>
            <w:noProof/>
            <w:webHidden/>
          </w:rPr>
          <w:tab/>
        </w:r>
        <w:r>
          <w:rPr>
            <w:noProof/>
            <w:webHidden/>
          </w:rPr>
          <w:fldChar w:fldCharType="begin"/>
        </w:r>
        <w:r>
          <w:rPr>
            <w:noProof/>
            <w:webHidden/>
          </w:rPr>
          <w:instrText xml:space="preserve"> PAGEREF _Toc120802185 \h </w:instrText>
        </w:r>
        <w:r>
          <w:rPr>
            <w:noProof/>
          </w:rPr>
        </w:r>
        <w:r>
          <w:rPr>
            <w:noProof/>
            <w:webHidden/>
          </w:rPr>
          <w:fldChar w:fldCharType="separate"/>
        </w:r>
        <w:r>
          <w:rPr>
            <w:noProof/>
            <w:webHidden/>
          </w:rPr>
          <w:t>116</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86" w:history="1">
        <w:r>
          <w:rPr>
            <w:rStyle w:val="Hyperlink"/>
            <w:noProof/>
            <w:lang w:val="es-DO"/>
          </w:rPr>
          <w:t>4.1</w:t>
        </w:r>
        <w:r>
          <w:rPr>
            <w:rFonts w:eastAsia="Times New Roman"/>
            <w:smallCaps w:val="0"/>
            <w:noProof/>
            <w:sz w:val="24"/>
            <w:szCs w:val="24"/>
            <w:lang w:val="es-ES" w:eastAsia="es-ES"/>
          </w:rPr>
          <w:tab/>
        </w:r>
        <w:r>
          <w:rPr>
            <w:rStyle w:val="Hyperlink"/>
            <w:noProof/>
            <w:lang w:val="es-DO"/>
          </w:rPr>
          <w:t>Caracterización  Actividades Empresariales</w:t>
        </w:r>
        <w:r>
          <w:rPr>
            <w:noProof/>
            <w:webHidden/>
          </w:rPr>
          <w:tab/>
        </w:r>
        <w:r>
          <w:rPr>
            <w:noProof/>
            <w:webHidden/>
          </w:rPr>
          <w:fldChar w:fldCharType="begin"/>
        </w:r>
        <w:r>
          <w:rPr>
            <w:noProof/>
            <w:webHidden/>
          </w:rPr>
          <w:instrText xml:space="preserve"> PAGEREF _Toc120802186 \h </w:instrText>
        </w:r>
        <w:r>
          <w:rPr>
            <w:noProof/>
          </w:rPr>
        </w:r>
        <w:r>
          <w:rPr>
            <w:noProof/>
            <w:webHidden/>
          </w:rPr>
          <w:fldChar w:fldCharType="separate"/>
        </w:r>
        <w:r>
          <w:rPr>
            <w:noProof/>
            <w:webHidden/>
          </w:rPr>
          <w:t>116</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7" w:history="1">
        <w:r>
          <w:rPr>
            <w:rStyle w:val="Hyperlink"/>
            <w:noProof/>
            <w:lang w:val="es-DO"/>
          </w:rPr>
          <w:t>4.1.1</w:t>
        </w:r>
        <w:r>
          <w:rPr>
            <w:rFonts w:eastAsia="Times New Roman"/>
            <w:i w:val="0"/>
            <w:iCs w:val="0"/>
            <w:noProof/>
            <w:sz w:val="24"/>
            <w:szCs w:val="24"/>
            <w:lang w:val="es-ES" w:eastAsia="es-ES"/>
          </w:rPr>
          <w:tab/>
        </w:r>
        <w:r>
          <w:rPr>
            <w:rStyle w:val="Hyperlink"/>
            <w:noProof/>
            <w:lang w:val="es-DO"/>
          </w:rPr>
          <w:t>Actividades microempresariales</w:t>
        </w:r>
        <w:r>
          <w:rPr>
            <w:noProof/>
            <w:webHidden/>
          </w:rPr>
          <w:tab/>
        </w:r>
        <w:r>
          <w:rPr>
            <w:noProof/>
            <w:webHidden/>
          </w:rPr>
          <w:fldChar w:fldCharType="begin"/>
        </w:r>
        <w:r>
          <w:rPr>
            <w:noProof/>
            <w:webHidden/>
          </w:rPr>
          <w:instrText xml:space="preserve"> PAGEREF _Toc120802187 \h </w:instrText>
        </w:r>
        <w:r>
          <w:rPr>
            <w:noProof/>
          </w:rPr>
        </w:r>
        <w:r>
          <w:rPr>
            <w:noProof/>
            <w:webHidden/>
          </w:rPr>
          <w:fldChar w:fldCharType="separate"/>
        </w:r>
        <w:r>
          <w:rPr>
            <w:noProof/>
            <w:webHidden/>
          </w:rPr>
          <w:t>116</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88" w:history="1">
        <w:r>
          <w:rPr>
            <w:rStyle w:val="Hyperlink"/>
            <w:noProof/>
            <w:lang w:val="es-DO"/>
          </w:rPr>
          <w:t>4.1.2</w:t>
        </w:r>
        <w:r>
          <w:rPr>
            <w:rFonts w:eastAsia="Times New Roman"/>
            <w:i w:val="0"/>
            <w:iCs w:val="0"/>
            <w:noProof/>
            <w:sz w:val="24"/>
            <w:szCs w:val="24"/>
            <w:lang w:val="es-ES" w:eastAsia="es-ES"/>
          </w:rPr>
          <w:tab/>
        </w:r>
        <w:r>
          <w:rPr>
            <w:rStyle w:val="Hyperlink"/>
            <w:noProof/>
            <w:lang w:val="es-DO"/>
          </w:rPr>
          <w:t>Nivel Organizacional de las Micro y Pequeña Empresas</w:t>
        </w:r>
        <w:r>
          <w:rPr>
            <w:noProof/>
            <w:webHidden/>
          </w:rPr>
          <w:tab/>
        </w:r>
        <w:r>
          <w:rPr>
            <w:noProof/>
            <w:webHidden/>
          </w:rPr>
          <w:fldChar w:fldCharType="begin"/>
        </w:r>
        <w:r>
          <w:rPr>
            <w:noProof/>
            <w:webHidden/>
          </w:rPr>
          <w:instrText xml:space="preserve"> PAGEREF _Toc120802188 \h </w:instrText>
        </w:r>
        <w:r>
          <w:rPr>
            <w:noProof/>
          </w:rPr>
        </w:r>
        <w:r>
          <w:rPr>
            <w:noProof/>
            <w:webHidden/>
          </w:rPr>
          <w:fldChar w:fldCharType="separate"/>
        </w:r>
        <w:r>
          <w:rPr>
            <w:noProof/>
            <w:webHidden/>
          </w:rPr>
          <w:t>120</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89" w:history="1">
        <w:r>
          <w:rPr>
            <w:rStyle w:val="Hyperlink"/>
            <w:noProof/>
            <w:lang w:val="es-ES"/>
          </w:rPr>
          <w:t>4.2</w:t>
        </w:r>
        <w:r>
          <w:rPr>
            <w:rFonts w:eastAsia="Times New Roman"/>
            <w:smallCaps w:val="0"/>
            <w:noProof/>
            <w:sz w:val="24"/>
            <w:szCs w:val="24"/>
            <w:lang w:val="es-ES" w:eastAsia="es-ES"/>
          </w:rPr>
          <w:tab/>
        </w:r>
        <w:r>
          <w:rPr>
            <w:rStyle w:val="Hyperlink"/>
            <w:noProof/>
            <w:lang w:val="es-ES"/>
          </w:rPr>
          <w:t>Servicios Financiero Utilizados</w:t>
        </w:r>
        <w:r>
          <w:rPr>
            <w:noProof/>
            <w:webHidden/>
          </w:rPr>
          <w:tab/>
        </w:r>
        <w:r>
          <w:rPr>
            <w:noProof/>
            <w:webHidden/>
          </w:rPr>
          <w:fldChar w:fldCharType="begin"/>
        </w:r>
        <w:r>
          <w:rPr>
            <w:noProof/>
            <w:webHidden/>
          </w:rPr>
          <w:instrText xml:space="preserve"> PAGEREF _Toc120802189 \h </w:instrText>
        </w:r>
        <w:r>
          <w:rPr>
            <w:noProof/>
          </w:rPr>
        </w:r>
        <w:r>
          <w:rPr>
            <w:noProof/>
            <w:webHidden/>
          </w:rPr>
          <w:fldChar w:fldCharType="separate"/>
        </w:r>
        <w:r>
          <w:rPr>
            <w:noProof/>
            <w:webHidden/>
          </w:rPr>
          <w:t>121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0" w:history="1">
        <w:r>
          <w:rPr>
            <w:rStyle w:val="Hyperlink"/>
            <w:noProof/>
            <w:lang w:val="es-DO"/>
          </w:rPr>
          <w:t>4.2.1</w:t>
        </w:r>
        <w:r>
          <w:rPr>
            <w:rFonts w:eastAsia="Times New Roman"/>
            <w:i w:val="0"/>
            <w:iCs w:val="0"/>
            <w:noProof/>
            <w:sz w:val="24"/>
            <w:szCs w:val="24"/>
            <w:lang w:val="es-ES" w:eastAsia="es-ES"/>
          </w:rPr>
          <w:tab/>
        </w:r>
        <w:r>
          <w:rPr>
            <w:rStyle w:val="Hyperlink"/>
            <w:noProof/>
            <w:lang w:val="es-DO"/>
          </w:rPr>
          <w:t>Fuentes de Financiación</w:t>
        </w:r>
        <w:r>
          <w:rPr>
            <w:noProof/>
            <w:webHidden/>
          </w:rPr>
          <w:tab/>
        </w:r>
        <w:r>
          <w:rPr>
            <w:noProof/>
            <w:webHidden/>
          </w:rPr>
          <w:fldChar w:fldCharType="begin"/>
        </w:r>
        <w:r>
          <w:rPr>
            <w:noProof/>
            <w:webHidden/>
          </w:rPr>
          <w:instrText xml:space="preserve"> PAGEREF _Toc120802190 \h </w:instrText>
        </w:r>
        <w:r>
          <w:rPr>
            <w:noProof/>
          </w:rPr>
        </w:r>
        <w:r>
          <w:rPr>
            <w:noProof/>
            <w:webHidden/>
          </w:rPr>
          <w:fldChar w:fldCharType="separate"/>
        </w:r>
        <w:r>
          <w:rPr>
            <w:noProof/>
            <w:webHidden/>
          </w:rPr>
          <w:t>121</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1" w:history="1">
        <w:r>
          <w:rPr>
            <w:rStyle w:val="Hyperlink"/>
            <w:noProof/>
            <w:lang w:val="es-DO"/>
          </w:rPr>
          <w:t>4.2.2</w:t>
        </w:r>
        <w:r>
          <w:rPr>
            <w:rFonts w:eastAsia="Times New Roman"/>
            <w:i w:val="0"/>
            <w:iCs w:val="0"/>
            <w:noProof/>
            <w:sz w:val="24"/>
            <w:szCs w:val="24"/>
            <w:lang w:val="es-ES" w:eastAsia="es-ES"/>
          </w:rPr>
          <w:tab/>
        </w:r>
        <w:r>
          <w:rPr>
            <w:rStyle w:val="Hyperlink"/>
            <w:noProof/>
            <w:lang w:val="es-DO"/>
          </w:rPr>
          <w:t>Planes de Expansión y Financiamiento</w:t>
        </w:r>
        <w:r>
          <w:rPr>
            <w:noProof/>
            <w:webHidden/>
          </w:rPr>
          <w:tab/>
        </w:r>
        <w:r>
          <w:rPr>
            <w:noProof/>
            <w:webHidden/>
          </w:rPr>
          <w:fldChar w:fldCharType="begin"/>
        </w:r>
        <w:r>
          <w:rPr>
            <w:noProof/>
            <w:webHidden/>
          </w:rPr>
          <w:instrText xml:space="preserve"> PAGEREF _Toc120802191 \h </w:instrText>
        </w:r>
        <w:r>
          <w:rPr>
            <w:noProof/>
          </w:rPr>
        </w:r>
        <w:r>
          <w:rPr>
            <w:noProof/>
            <w:webHidden/>
          </w:rPr>
          <w:fldChar w:fldCharType="separate"/>
        </w:r>
        <w:r>
          <w:rPr>
            <w:noProof/>
            <w:webHidden/>
          </w:rPr>
          <w:t>123</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2" w:history="1">
        <w:r>
          <w:rPr>
            <w:rStyle w:val="Hyperlink"/>
            <w:noProof/>
            <w:lang w:val="es-DO"/>
          </w:rPr>
          <w:t>4.2.3</w:t>
        </w:r>
        <w:r>
          <w:rPr>
            <w:rFonts w:eastAsia="Times New Roman"/>
            <w:i w:val="0"/>
            <w:iCs w:val="0"/>
            <w:noProof/>
            <w:sz w:val="24"/>
            <w:szCs w:val="24"/>
            <w:lang w:val="es-ES" w:eastAsia="es-ES"/>
          </w:rPr>
          <w:tab/>
        </w:r>
        <w:r>
          <w:rPr>
            <w:rStyle w:val="Hyperlink"/>
            <w:noProof/>
            <w:lang w:val="es-DO"/>
          </w:rPr>
          <w:t>Disposición de los Micro y Pequeños empresa de utilizar los servicios de una Cooperativa</w:t>
        </w:r>
        <w:r>
          <w:rPr>
            <w:noProof/>
            <w:webHidden/>
          </w:rPr>
          <w:tab/>
        </w:r>
        <w:r>
          <w:rPr>
            <w:noProof/>
            <w:webHidden/>
          </w:rPr>
          <w:fldChar w:fldCharType="begin"/>
        </w:r>
        <w:r>
          <w:rPr>
            <w:noProof/>
            <w:webHidden/>
          </w:rPr>
          <w:instrText xml:space="preserve"> PAGEREF _Toc120802192 \h </w:instrText>
        </w:r>
        <w:r>
          <w:rPr>
            <w:noProof/>
          </w:rPr>
        </w:r>
        <w:r>
          <w:rPr>
            <w:noProof/>
            <w:webHidden/>
          </w:rPr>
          <w:fldChar w:fldCharType="separate"/>
        </w:r>
        <w:r>
          <w:rPr>
            <w:noProof/>
            <w:webHidden/>
          </w:rPr>
          <w:t>125</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3" w:history="1">
        <w:r>
          <w:rPr>
            <w:rStyle w:val="Hyperlink"/>
            <w:noProof/>
            <w:lang w:val="es-DO"/>
          </w:rPr>
          <w:t>4.2.4</w:t>
        </w:r>
        <w:r>
          <w:rPr>
            <w:rFonts w:eastAsia="Times New Roman"/>
            <w:i w:val="0"/>
            <w:iCs w:val="0"/>
            <w:noProof/>
            <w:sz w:val="24"/>
            <w:szCs w:val="24"/>
            <w:lang w:val="es-ES" w:eastAsia="es-ES"/>
          </w:rPr>
          <w:tab/>
        </w:r>
        <w:r>
          <w:rPr>
            <w:rStyle w:val="Hyperlink"/>
            <w:noProof/>
            <w:lang w:val="es-DO"/>
          </w:rPr>
          <w:t>Principales Limitaciones del Desarrollo Empresarial</w:t>
        </w:r>
        <w:r>
          <w:rPr>
            <w:noProof/>
            <w:webHidden/>
          </w:rPr>
          <w:tab/>
        </w:r>
        <w:r>
          <w:rPr>
            <w:noProof/>
            <w:webHidden/>
          </w:rPr>
          <w:fldChar w:fldCharType="begin"/>
        </w:r>
        <w:r>
          <w:rPr>
            <w:noProof/>
            <w:webHidden/>
          </w:rPr>
          <w:instrText xml:space="preserve"> PAGEREF _Toc120802193 \h </w:instrText>
        </w:r>
        <w:r>
          <w:rPr>
            <w:noProof/>
          </w:rPr>
        </w:r>
        <w:r>
          <w:rPr>
            <w:noProof/>
            <w:webHidden/>
          </w:rPr>
          <w:fldChar w:fldCharType="separate"/>
        </w:r>
        <w:r>
          <w:rPr>
            <w:noProof/>
            <w:webHidden/>
          </w:rPr>
          <w:t>125</w:t>
        </w:r>
        <w:r>
          <w:rPr>
            <w:noProof/>
            <w:webHidden/>
          </w:rPr>
          <w:fldChar w:fldCharType="end"/>
        </w:r>
      </w:hyperlink>
    </w:p>
    <w:p w:rsidR="0027686B" w:rsidRDefault="0027686B">
      <w:pPr>
        <w:pStyle w:val="TOC1"/>
        <w:tabs>
          <w:tab w:val="left" w:pos="480"/>
          <w:tab w:val="right" w:leader="dot" w:pos="10196"/>
        </w:tabs>
        <w:rPr>
          <w:rFonts w:eastAsia="Times New Roman"/>
          <w:b w:val="0"/>
          <w:bCs w:val="0"/>
          <w:caps w:val="0"/>
          <w:noProof/>
          <w:sz w:val="24"/>
          <w:szCs w:val="24"/>
          <w:lang w:val="es-ES" w:eastAsia="es-ES"/>
        </w:rPr>
      </w:pPr>
      <w:hyperlink w:anchor="_Toc120802194" w:history="1">
        <w:r>
          <w:rPr>
            <w:rStyle w:val="Hyperlink"/>
            <w:noProof/>
            <w:lang w:val="es-ES"/>
          </w:rPr>
          <w:t>5</w:t>
        </w:r>
        <w:r>
          <w:rPr>
            <w:rFonts w:eastAsia="Times New Roman"/>
            <w:b w:val="0"/>
            <w:bCs w:val="0"/>
            <w:caps w:val="0"/>
            <w:noProof/>
            <w:sz w:val="24"/>
            <w:szCs w:val="24"/>
            <w:lang w:val="es-ES" w:eastAsia="es-ES"/>
          </w:rPr>
          <w:tab/>
        </w:r>
        <w:r>
          <w:rPr>
            <w:rStyle w:val="Hyperlink"/>
            <w:noProof/>
            <w:lang w:val="es-DO"/>
          </w:rPr>
          <w:t>Identificación de Sectores y Oportunidades de Inversión y Recomendaciones Estratégicas</w:t>
        </w:r>
        <w:r>
          <w:rPr>
            <w:noProof/>
            <w:webHidden/>
          </w:rPr>
          <w:tab/>
        </w:r>
        <w:r>
          <w:rPr>
            <w:noProof/>
            <w:webHidden/>
          </w:rPr>
          <w:fldChar w:fldCharType="begin"/>
        </w:r>
        <w:r>
          <w:rPr>
            <w:noProof/>
            <w:webHidden/>
          </w:rPr>
          <w:instrText xml:space="preserve"> PAGEREF _Toc120802194 \h </w:instrText>
        </w:r>
        <w:r>
          <w:rPr>
            <w:noProof/>
          </w:rPr>
        </w:r>
        <w:r>
          <w:rPr>
            <w:noProof/>
            <w:webHidden/>
          </w:rPr>
          <w:fldChar w:fldCharType="separate"/>
        </w:r>
        <w:r>
          <w:rPr>
            <w:noProof/>
            <w:webHidden/>
          </w:rPr>
          <w:t>127</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95" w:history="1">
        <w:r>
          <w:rPr>
            <w:rStyle w:val="Hyperlink"/>
            <w:noProof/>
            <w:lang w:val="es-DO"/>
          </w:rPr>
          <w:t>5.1</w:t>
        </w:r>
        <w:r>
          <w:rPr>
            <w:rFonts w:eastAsia="Times New Roman"/>
            <w:smallCaps w:val="0"/>
            <w:noProof/>
            <w:sz w:val="24"/>
            <w:szCs w:val="24"/>
            <w:lang w:val="es-ES" w:eastAsia="es-ES"/>
          </w:rPr>
          <w:tab/>
        </w:r>
        <w:r>
          <w:rPr>
            <w:rStyle w:val="Hyperlink"/>
            <w:noProof/>
            <w:lang w:val="es-DO"/>
          </w:rPr>
          <w:t>APOYO AL DESARROLLO EMPRESARIAL</w:t>
        </w:r>
        <w:r>
          <w:rPr>
            <w:noProof/>
            <w:webHidden/>
          </w:rPr>
          <w:tab/>
        </w:r>
        <w:r>
          <w:rPr>
            <w:noProof/>
            <w:webHidden/>
          </w:rPr>
          <w:fldChar w:fldCharType="begin"/>
        </w:r>
        <w:r>
          <w:rPr>
            <w:noProof/>
            <w:webHidden/>
          </w:rPr>
          <w:instrText xml:space="preserve"> PAGEREF _Toc120802195 \h </w:instrText>
        </w:r>
        <w:r>
          <w:rPr>
            <w:noProof/>
          </w:rPr>
        </w:r>
        <w:r>
          <w:rPr>
            <w:noProof/>
            <w:webHidden/>
          </w:rPr>
          <w:fldChar w:fldCharType="separate"/>
        </w:r>
        <w:r>
          <w:rPr>
            <w:noProof/>
            <w:webHidden/>
          </w:rPr>
          <w:t>127</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6" w:history="1">
        <w:r>
          <w:rPr>
            <w:rStyle w:val="Hyperlink"/>
            <w:noProof/>
            <w:lang w:val="es-MX"/>
          </w:rPr>
          <w:t>5.1.1</w:t>
        </w:r>
        <w:r>
          <w:rPr>
            <w:rFonts w:eastAsia="Times New Roman"/>
            <w:i w:val="0"/>
            <w:iCs w:val="0"/>
            <w:noProof/>
            <w:sz w:val="24"/>
            <w:szCs w:val="24"/>
            <w:lang w:val="es-ES" w:eastAsia="es-ES"/>
          </w:rPr>
          <w:tab/>
        </w:r>
        <w:r>
          <w:rPr>
            <w:rStyle w:val="Hyperlink"/>
            <w:noProof/>
            <w:lang w:val="es-MX"/>
          </w:rPr>
          <w:t>Instituciones Públicas</w:t>
        </w:r>
        <w:r>
          <w:rPr>
            <w:noProof/>
            <w:webHidden/>
          </w:rPr>
          <w:tab/>
        </w:r>
        <w:r>
          <w:rPr>
            <w:noProof/>
            <w:webHidden/>
          </w:rPr>
          <w:fldChar w:fldCharType="begin"/>
        </w:r>
        <w:r>
          <w:rPr>
            <w:noProof/>
            <w:webHidden/>
          </w:rPr>
          <w:instrText xml:space="preserve"> PAGEREF _Toc120802196 \h </w:instrText>
        </w:r>
        <w:r>
          <w:rPr>
            <w:noProof/>
          </w:rPr>
        </w:r>
        <w:r>
          <w:rPr>
            <w:noProof/>
            <w:webHidden/>
          </w:rPr>
          <w:fldChar w:fldCharType="separate"/>
        </w:r>
        <w:r>
          <w:rPr>
            <w:noProof/>
            <w:webHidden/>
          </w:rPr>
          <w:t>127</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7" w:history="1">
        <w:r>
          <w:rPr>
            <w:rStyle w:val="Hyperlink"/>
            <w:noProof/>
            <w:lang w:val="es-MX"/>
          </w:rPr>
          <w:t>5.1.2</w:t>
        </w:r>
        <w:r>
          <w:rPr>
            <w:rFonts w:eastAsia="Times New Roman"/>
            <w:i w:val="0"/>
            <w:iCs w:val="0"/>
            <w:noProof/>
            <w:sz w:val="24"/>
            <w:szCs w:val="24"/>
            <w:lang w:val="es-ES" w:eastAsia="es-ES"/>
          </w:rPr>
          <w:tab/>
        </w:r>
        <w:r>
          <w:rPr>
            <w:rStyle w:val="Hyperlink"/>
            <w:noProof/>
            <w:lang w:val="es-MX"/>
          </w:rPr>
          <w:t>Instituciones Privadas y Organizaciones No Gubernamentales</w:t>
        </w:r>
        <w:r>
          <w:rPr>
            <w:noProof/>
            <w:webHidden/>
          </w:rPr>
          <w:tab/>
        </w:r>
        <w:r>
          <w:rPr>
            <w:noProof/>
            <w:webHidden/>
          </w:rPr>
          <w:fldChar w:fldCharType="begin"/>
        </w:r>
        <w:r>
          <w:rPr>
            <w:noProof/>
            <w:webHidden/>
          </w:rPr>
          <w:instrText xml:space="preserve"> PAGEREF _Toc120802197 \h </w:instrText>
        </w:r>
        <w:r>
          <w:rPr>
            <w:noProof/>
          </w:rPr>
        </w:r>
        <w:r>
          <w:rPr>
            <w:noProof/>
            <w:webHidden/>
          </w:rPr>
          <w:fldChar w:fldCharType="separate"/>
        </w:r>
        <w:r>
          <w:rPr>
            <w:noProof/>
            <w:webHidden/>
          </w:rPr>
          <w:t>127</w:t>
        </w:r>
        <w:r>
          <w:rPr>
            <w:noProof/>
            <w:webHidden/>
          </w:rPr>
          <w:fldChar w:fldCharType="end"/>
        </w:r>
      </w:hyperlink>
    </w:p>
    <w:p w:rsidR="0027686B" w:rsidRDefault="0027686B">
      <w:pPr>
        <w:pStyle w:val="TOC2"/>
        <w:tabs>
          <w:tab w:val="left" w:pos="960"/>
          <w:tab w:val="right" w:leader="dot" w:pos="10196"/>
        </w:tabs>
        <w:rPr>
          <w:rFonts w:eastAsia="Times New Roman"/>
          <w:smallCaps w:val="0"/>
          <w:noProof/>
          <w:sz w:val="24"/>
          <w:szCs w:val="24"/>
          <w:lang w:val="es-ES" w:eastAsia="es-ES"/>
        </w:rPr>
      </w:pPr>
      <w:hyperlink w:anchor="_Toc120802198" w:history="1">
        <w:r>
          <w:rPr>
            <w:rStyle w:val="Hyperlink"/>
            <w:noProof/>
            <w:lang w:val="es-ES"/>
          </w:rPr>
          <w:t>5.2</w:t>
        </w:r>
        <w:r>
          <w:rPr>
            <w:rFonts w:eastAsia="Times New Roman"/>
            <w:smallCaps w:val="0"/>
            <w:noProof/>
            <w:sz w:val="24"/>
            <w:szCs w:val="24"/>
            <w:lang w:val="es-ES" w:eastAsia="es-ES"/>
          </w:rPr>
          <w:tab/>
        </w:r>
        <w:r>
          <w:rPr>
            <w:rStyle w:val="Hyperlink"/>
            <w:noProof/>
            <w:lang w:val="es-ES"/>
          </w:rPr>
          <w:t>PROPUESTAS ESTRAGICAS</w:t>
        </w:r>
        <w:r>
          <w:rPr>
            <w:noProof/>
            <w:webHidden/>
          </w:rPr>
          <w:tab/>
        </w:r>
        <w:r>
          <w:rPr>
            <w:noProof/>
            <w:webHidden/>
          </w:rPr>
          <w:fldChar w:fldCharType="begin"/>
        </w:r>
        <w:r>
          <w:rPr>
            <w:noProof/>
            <w:webHidden/>
          </w:rPr>
          <w:instrText xml:space="preserve"> PAGEREF _Toc120802198 \h </w:instrText>
        </w:r>
        <w:r>
          <w:rPr>
            <w:noProof/>
          </w:rPr>
        </w:r>
        <w:r>
          <w:rPr>
            <w:noProof/>
            <w:webHidden/>
          </w:rPr>
          <w:fldChar w:fldCharType="separate"/>
        </w:r>
        <w:r>
          <w:rPr>
            <w:noProof/>
            <w:webHidden/>
          </w:rPr>
          <w:t>128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199" w:history="1">
        <w:r>
          <w:rPr>
            <w:rStyle w:val="Hyperlink"/>
            <w:noProof/>
            <w:lang w:val="es-DO"/>
          </w:rPr>
          <w:t>5.2.1</w:t>
        </w:r>
        <w:r>
          <w:rPr>
            <w:rFonts w:eastAsia="Times New Roman"/>
            <w:i w:val="0"/>
            <w:iCs w:val="0"/>
            <w:noProof/>
            <w:sz w:val="24"/>
            <w:szCs w:val="24"/>
            <w:lang w:val="es-ES" w:eastAsia="es-ES"/>
          </w:rPr>
          <w:tab/>
        </w:r>
        <w:r>
          <w:rPr>
            <w:rStyle w:val="Hyperlink"/>
            <w:noProof/>
            <w:lang w:val="es-DO"/>
          </w:rPr>
          <w:t>Tendencias y Fuerzas Motrices del Desarrollo Microempresarial</w:t>
        </w:r>
        <w:r>
          <w:rPr>
            <w:noProof/>
            <w:webHidden/>
          </w:rPr>
          <w:tab/>
        </w:r>
        <w:r>
          <w:rPr>
            <w:noProof/>
            <w:webHidden/>
          </w:rPr>
          <w:fldChar w:fldCharType="begin"/>
        </w:r>
        <w:r>
          <w:rPr>
            <w:noProof/>
            <w:webHidden/>
          </w:rPr>
          <w:instrText xml:space="preserve"> PAGEREF _Toc120802199 \h </w:instrText>
        </w:r>
        <w:r>
          <w:rPr>
            <w:noProof/>
          </w:rPr>
        </w:r>
        <w:r>
          <w:rPr>
            <w:noProof/>
            <w:webHidden/>
          </w:rPr>
          <w:fldChar w:fldCharType="separate"/>
        </w:r>
        <w:r>
          <w:rPr>
            <w:noProof/>
            <w:webHidden/>
          </w:rPr>
          <w:t>128</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200" w:history="1">
        <w:r>
          <w:rPr>
            <w:rStyle w:val="Hyperlink"/>
            <w:noProof/>
            <w:lang w:val="es-DO"/>
          </w:rPr>
          <w:t>5.2.2</w:t>
        </w:r>
        <w:r>
          <w:rPr>
            <w:rFonts w:eastAsia="Times New Roman"/>
            <w:i w:val="0"/>
            <w:iCs w:val="0"/>
            <w:noProof/>
            <w:sz w:val="24"/>
            <w:szCs w:val="24"/>
            <w:lang w:val="es-ES" w:eastAsia="es-ES"/>
          </w:rPr>
          <w:tab/>
        </w:r>
        <w:r>
          <w:rPr>
            <w:rStyle w:val="Hyperlink"/>
            <w:noProof/>
            <w:lang w:val="es-DO"/>
          </w:rPr>
          <w:t>Análisis FODA del Desarrollo Empresarial</w:t>
        </w:r>
        <w:r>
          <w:rPr>
            <w:noProof/>
            <w:webHidden/>
          </w:rPr>
          <w:tab/>
        </w:r>
        <w:r>
          <w:rPr>
            <w:noProof/>
            <w:webHidden/>
          </w:rPr>
          <w:fldChar w:fldCharType="begin"/>
        </w:r>
        <w:r>
          <w:rPr>
            <w:noProof/>
            <w:webHidden/>
          </w:rPr>
          <w:instrText xml:space="preserve"> PAGEREF _Toc120802200 \h </w:instrText>
        </w:r>
        <w:r>
          <w:rPr>
            <w:noProof/>
          </w:rPr>
        </w:r>
        <w:r>
          <w:rPr>
            <w:noProof/>
            <w:webHidden/>
          </w:rPr>
          <w:fldChar w:fldCharType="separate"/>
        </w:r>
        <w:r>
          <w:rPr>
            <w:noProof/>
            <w:webHidden/>
          </w:rPr>
          <w:t>129</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201" w:history="1">
        <w:r>
          <w:rPr>
            <w:rStyle w:val="Hyperlink"/>
            <w:noProof/>
            <w:lang w:val="es-DO"/>
          </w:rPr>
          <w:t>5.2.3</w:t>
        </w:r>
        <w:r>
          <w:rPr>
            <w:rFonts w:eastAsia="Times New Roman"/>
            <w:i w:val="0"/>
            <w:iCs w:val="0"/>
            <w:noProof/>
            <w:sz w:val="24"/>
            <w:szCs w:val="24"/>
            <w:lang w:val="es-ES" w:eastAsia="es-ES"/>
          </w:rPr>
          <w:tab/>
        </w:r>
        <w:r>
          <w:rPr>
            <w:rStyle w:val="Hyperlink"/>
            <w:noProof/>
            <w:lang w:val="es-DO"/>
          </w:rPr>
          <w:t>Identificación de Proyectos</w:t>
        </w:r>
        <w:r>
          <w:rPr>
            <w:noProof/>
            <w:webHidden/>
          </w:rPr>
          <w:tab/>
        </w:r>
        <w:r>
          <w:rPr>
            <w:noProof/>
            <w:webHidden/>
          </w:rPr>
          <w:fldChar w:fldCharType="begin"/>
        </w:r>
        <w:r>
          <w:rPr>
            <w:noProof/>
            <w:webHidden/>
          </w:rPr>
          <w:instrText xml:space="preserve"> PAGEREF _Toc120802201 \h </w:instrText>
        </w:r>
        <w:r>
          <w:rPr>
            <w:noProof/>
          </w:rPr>
        </w:r>
        <w:r>
          <w:rPr>
            <w:noProof/>
            <w:webHidden/>
          </w:rPr>
          <w:fldChar w:fldCharType="separate"/>
        </w:r>
        <w:r>
          <w:rPr>
            <w:noProof/>
            <w:webHidden/>
          </w:rPr>
          <w:t>132</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202" w:history="1">
        <w:r>
          <w:rPr>
            <w:rStyle w:val="Hyperlink"/>
            <w:noProof/>
            <w:lang w:val="es-DO"/>
          </w:rPr>
          <w:t>5.2.4</w:t>
        </w:r>
        <w:r>
          <w:rPr>
            <w:rFonts w:eastAsia="Times New Roman"/>
            <w:i w:val="0"/>
            <w:iCs w:val="0"/>
            <w:noProof/>
            <w:sz w:val="24"/>
            <w:szCs w:val="24"/>
            <w:lang w:val="es-ES" w:eastAsia="es-ES"/>
          </w:rPr>
          <w:tab/>
        </w:r>
        <w:r>
          <w:rPr>
            <w:rStyle w:val="Hyperlink"/>
            <w:noProof/>
            <w:lang w:val="es-DO"/>
          </w:rPr>
          <w:t>Estrategias para la Implementación del Fondo Semilla</w:t>
        </w:r>
        <w:r>
          <w:rPr>
            <w:noProof/>
            <w:webHidden/>
          </w:rPr>
          <w:tab/>
        </w:r>
        <w:r>
          <w:rPr>
            <w:noProof/>
            <w:webHidden/>
          </w:rPr>
          <w:fldChar w:fldCharType="begin"/>
        </w:r>
        <w:r>
          <w:rPr>
            <w:noProof/>
            <w:webHidden/>
          </w:rPr>
          <w:instrText xml:space="preserve"> PAGEREF _Toc120802202 \h </w:instrText>
        </w:r>
        <w:r>
          <w:rPr>
            <w:noProof/>
          </w:rPr>
        </w:r>
        <w:r>
          <w:rPr>
            <w:noProof/>
            <w:webHidden/>
          </w:rPr>
          <w:fldChar w:fldCharType="separate"/>
        </w:r>
        <w:r>
          <w:rPr>
            <w:noProof/>
            <w:webHidden/>
          </w:rPr>
          <w:t>134</w:t>
        </w:r>
        <w:r>
          <w:rPr>
            <w:noProof/>
            <w:webHidden/>
          </w:rPr>
          <w:fldChar w:fldCharType="end"/>
        </w:r>
      </w:hyperlink>
    </w:p>
    <w:p w:rsidR="0027686B" w:rsidRDefault="0027686B">
      <w:pPr>
        <w:pStyle w:val="TOC3"/>
        <w:tabs>
          <w:tab w:val="left" w:pos="1200"/>
          <w:tab w:val="right" w:leader="dot" w:pos="10196"/>
        </w:tabs>
        <w:rPr>
          <w:rFonts w:eastAsia="Times New Roman"/>
          <w:i w:val="0"/>
          <w:iCs w:val="0"/>
          <w:noProof/>
          <w:sz w:val="24"/>
          <w:szCs w:val="24"/>
          <w:lang w:val="es-ES" w:eastAsia="es-ES"/>
        </w:rPr>
      </w:pPr>
      <w:hyperlink w:anchor="_Toc120802203" w:history="1">
        <w:r>
          <w:rPr>
            <w:rStyle w:val="Hyperlink"/>
            <w:noProof/>
            <w:lang w:val="es-DO"/>
          </w:rPr>
          <w:t>5.2.5</w:t>
        </w:r>
        <w:r>
          <w:rPr>
            <w:rFonts w:eastAsia="Times New Roman"/>
            <w:i w:val="0"/>
            <w:iCs w:val="0"/>
            <w:noProof/>
            <w:sz w:val="24"/>
            <w:szCs w:val="24"/>
            <w:lang w:val="es-ES" w:eastAsia="es-ES"/>
          </w:rPr>
          <w:tab/>
        </w:r>
        <w:r>
          <w:rPr>
            <w:rStyle w:val="Hyperlink"/>
            <w:noProof/>
            <w:lang w:val="es-DO"/>
          </w:rPr>
          <w:t>Estrategias de Apoyo al componente de envío  y recepción de Remesas</w:t>
        </w:r>
        <w:r>
          <w:rPr>
            <w:noProof/>
            <w:webHidden/>
          </w:rPr>
          <w:tab/>
        </w:r>
        <w:r>
          <w:rPr>
            <w:noProof/>
            <w:webHidden/>
          </w:rPr>
          <w:fldChar w:fldCharType="begin"/>
        </w:r>
        <w:r>
          <w:rPr>
            <w:noProof/>
            <w:webHidden/>
          </w:rPr>
          <w:instrText xml:space="preserve"> PAGEREF _Toc120802203 \h </w:instrText>
        </w:r>
        <w:r>
          <w:rPr>
            <w:noProof/>
          </w:rPr>
        </w:r>
        <w:r>
          <w:rPr>
            <w:noProof/>
            <w:webHidden/>
          </w:rPr>
          <w:fldChar w:fldCharType="separate"/>
        </w:r>
        <w:r>
          <w:rPr>
            <w:noProof/>
            <w:webHidden/>
          </w:rPr>
          <w:t>135</w:t>
        </w:r>
        <w:r>
          <w:rPr>
            <w:noProof/>
            <w:webHidden/>
          </w:rPr>
          <w:fldChar w:fldCharType="end"/>
        </w:r>
      </w:hyperlink>
    </w:p>
    <w:p w:rsidR="0027686B" w:rsidRDefault="0027686B">
      <w:pPr>
        <w:pStyle w:val="TOC1"/>
        <w:tabs>
          <w:tab w:val="left" w:pos="480"/>
          <w:tab w:val="right" w:leader="dot" w:pos="10196"/>
        </w:tabs>
        <w:rPr>
          <w:rFonts w:eastAsia="Times New Roman"/>
          <w:b w:val="0"/>
          <w:bCs w:val="0"/>
          <w:caps w:val="0"/>
          <w:noProof/>
          <w:sz w:val="24"/>
          <w:szCs w:val="24"/>
          <w:lang w:val="es-ES" w:eastAsia="es-ES"/>
        </w:rPr>
      </w:pPr>
      <w:hyperlink w:anchor="_Toc120802204" w:history="1">
        <w:r>
          <w:rPr>
            <w:rStyle w:val="Hyperlink"/>
            <w:noProof/>
            <w:lang w:val="es-DO"/>
          </w:rPr>
          <w:t>6</w:t>
        </w:r>
        <w:r>
          <w:rPr>
            <w:rFonts w:eastAsia="Times New Roman"/>
            <w:b w:val="0"/>
            <w:bCs w:val="0"/>
            <w:caps w:val="0"/>
            <w:noProof/>
            <w:sz w:val="24"/>
            <w:szCs w:val="24"/>
            <w:lang w:val="es-ES" w:eastAsia="es-ES"/>
          </w:rPr>
          <w:tab/>
        </w:r>
        <w:r>
          <w:rPr>
            <w:rStyle w:val="Hyperlink"/>
            <w:noProof/>
            <w:lang w:val="es-DO"/>
          </w:rPr>
          <w:t>Anexos</w:t>
        </w:r>
        <w:r>
          <w:rPr>
            <w:noProof/>
            <w:webHidden/>
          </w:rPr>
          <w:tab/>
        </w:r>
        <w:r>
          <w:rPr>
            <w:noProof/>
            <w:webHidden/>
          </w:rPr>
          <w:fldChar w:fldCharType="begin"/>
        </w:r>
        <w:r>
          <w:rPr>
            <w:noProof/>
            <w:webHidden/>
          </w:rPr>
          <w:instrText xml:space="preserve"> PAGEREF _Toc120802204 \h </w:instrText>
        </w:r>
        <w:r>
          <w:rPr>
            <w:noProof/>
          </w:rPr>
        </w:r>
        <w:r>
          <w:rPr>
            <w:noProof/>
            <w:webHidden/>
          </w:rPr>
          <w:fldChar w:fldCharType="separate"/>
        </w:r>
        <w:r>
          <w:rPr>
            <w:noProof/>
            <w:webHidden/>
          </w:rPr>
          <w:t>137</w:t>
        </w:r>
        <w:r>
          <w:rPr>
            <w:noProof/>
            <w:webHidden/>
          </w:rPr>
          <w:fldChar w:fldCharType="end"/>
        </w:r>
      </w:hyperlink>
    </w:p>
    <w:p w:rsidR="0027686B" w:rsidRDefault="0027686B">
      <w:pPr>
        <w:pStyle w:val="Heading1"/>
        <w:numPr>
          <w:ilvl w:val="0"/>
          <w:numId w:val="0"/>
        </w:numPr>
        <w:rPr>
          <w:lang w:val="es-DO"/>
        </w:rPr>
      </w:pPr>
      <w:r>
        <w:rPr>
          <w:b w:val="0"/>
          <w:sz w:val="28"/>
          <w:szCs w:val="28"/>
          <w:lang w:val="es-DO"/>
        </w:rPr>
        <w:fldChar w:fldCharType="end"/>
      </w:r>
      <w:r>
        <w:rPr>
          <w:sz w:val="28"/>
          <w:szCs w:val="28"/>
          <w:lang w:val="es-DO"/>
        </w:rPr>
        <w:br w:type="page"/>
      </w:r>
      <w:bookmarkStart w:id="0" w:name="_Toc120802116"/>
      <w:r>
        <w:rPr>
          <w:lang w:val="es-DO"/>
        </w:rPr>
        <w:t>Lista de Cuadros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8820"/>
        <w:gridCol w:w="878"/>
      </w:tblGrid>
      <w:tr w:rsidR="0027686B">
        <w:tc>
          <w:tcPr>
            <w:tcW w:w="696" w:type="dxa"/>
          </w:tcPr>
          <w:p w:rsidR="0027686B" w:rsidRDefault="0027686B">
            <w:pPr>
              <w:spacing w:before="480"/>
              <w:jc w:val="center"/>
              <w:rPr>
                <w:b/>
                <w:lang w:val="es-DO"/>
              </w:rPr>
            </w:pPr>
            <w:r>
              <w:rPr>
                <w:b/>
                <w:lang w:val="es-DO"/>
              </w:rPr>
              <w:t>No.</w:t>
            </w:r>
          </w:p>
        </w:tc>
        <w:tc>
          <w:tcPr>
            <w:tcW w:w="8820" w:type="dxa"/>
          </w:tcPr>
          <w:p w:rsidR="0027686B" w:rsidRDefault="0027686B">
            <w:pPr>
              <w:spacing w:before="480"/>
              <w:jc w:val="center"/>
              <w:rPr>
                <w:b/>
                <w:lang w:val="es-DO"/>
              </w:rPr>
            </w:pPr>
            <w:r>
              <w:rPr>
                <w:b/>
                <w:lang w:val="es-DO"/>
              </w:rPr>
              <w:t>Título</w:t>
            </w:r>
          </w:p>
        </w:tc>
        <w:tc>
          <w:tcPr>
            <w:tcW w:w="878" w:type="dxa"/>
          </w:tcPr>
          <w:p w:rsidR="0027686B" w:rsidRDefault="0027686B">
            <w:pPr>
              <w:spacing w:before="480"/>
              <w:jc w:val="center"/>
              <w:rPr>
                <w:b/>
                <w:lang w:val="es-DO"/>
              </w:rPr>
            </w:pPr>
            <w:r>
              <w:rPr>
                <w:b/>
                <w:lang w:val="es-DO"/>
              </w:rPr>
              <w:t>Pág.</w:t>
            </w:r>
          </w:p>
        </w:tc>
      </w:tr>
      <w:tr w:rsidR="0027686B">
        <w:tc>
          <w:tcPr>
            <w:tcW w:w="696" w:type="dxa"/>
          </w:tcPr>
          <w:p w:rsidR="0027686B" w:rsidRDefault="0027686B">
            <w:pPr>
              <w:spacing w:before="120"/>
              <w:jc w:val="center"/>
              <w:rPr>
                <w:b/>
                <w:lang w:val="es-DO"/>
              </w:rPr>
            </w:pPr>
            <w:r>
              <w:rPr>
                <w:lang w:val="es-ES"/>
              </w:rPr>
              <w:t>1</w:t>
            </w:r>
          </w:p>
        </w:tc>
        <w:tc>
          <w:tcPr>
            <w:tcW w:w="8820" w:type="dxa"/>
          </w:tcPr>
          <w:p w:rsidR="0027686B" w:rsidRDefault="0027686B">
            <w:pPr>
              <w:spacing w:before="120"/>
              <w:ind w:left="204"/>
              <w:jc w:val="both"/>
              <w:rPr>
                <w:b/>
                <w:lang w:val="es-DO"/>
              </w:rPr>
            </w:pPr>
            <w:r>
              <w:rPr>
                <w:lang w:val="es-ES"/>
              </w:rPr>
              <w:t>Ingresos de Divisas  de las Principales Actividades Económicas de la República Dominicana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DO"/>
              </w:rPr>
              <w:t>2</w:t>
            </w:r>
          </w:p>
        </w:tc>
        <w:tc>
          <w:tcPr>
            <w:tcW w:w="8820" w:type="dxa"/>
          </w:tcPr>
          <w:p w:rsidR="0027686B" w:rsidRDefault="0027686B">
            <w:pPr>
              <w:spacing w:before="120"/>
              <w:ind w:left="204"/>
              <w:jc w:val="both"/>
              <w:rPr>
                <w:lang w:val="es-ES"/>
              </w:rPr>
            </w:pPr>
            <w:r>
              <w:rPr>
                <w:rFonts w:ascii="TimesNewRomanPSMT" w:hAnsi="TimesNewRomanPSMT" w:cs="TimesNewRomanPSMT"/>
                <w:lang w:val="es-ES" w:eastAsia="es-ES"/>
              </w:rPr>
              <w:t>Participación porcentual de las Remesas Familiares en el PIB y las Actividades Económicas Generadoras de Divisas de Divisas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DO"/>
              </w:rPr>
              <w:t>3</w:t>
            </w:r>
          </w:p>
        </w:tc>
        <w:tc>
          <w:tcPr>
            <w:tcW w:w="8820" w:type="dxa"/>
          </w:tcPr>
          <w:p w:rsidR="0027686B" w:rsidRDefault="0027686B">
            <w:pPr>
              <w:spacing w:before="120"/>
              <w:ind w:left="204" w:right="1682"/>
              <w:jc w:val="both"/>
              <w:rPr>
                <w:lang w:val="es-ES"/>
              </w:rPr>
            </w:pPr>
            <w:r>
              <w:rPr>
                <w:rFonts w:ascii="TimesNewRomanPSMT" w:hAnsi="TimesNewRomanPSMT" w:cs="TimesNewRomanPSMT"/>
                <w:lang w:val="es-ES" w:eastAsia="es-ES"/>
              </w:rPr>
              <w:t>PIB y Remesa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ES"/>
              </w:rPr>
              <w:t>2.1</w:t>
            </w:r>
          </w:p>
        </w:tc>
        <w:tc>
          <w:tcPr>
            <w:tcW w:w="8820" w:type="dxa"/>
          </w:tcPr>
          <w:p w:rsidR="0027686B" w:rsidRDefault="0027686B">
            <w:pPr>
              <w:tabs>
                <w:tab w:val="center" w:pos="4302"/>
              </w:tabs>
              <w:spacing w:before="120"/>
              <w:ind w:left="204"/>
              <w:jc w:val="both"/>
              <w:rPr>
                <w:rFonts w:ascii="TimesNewRomanPSMT" w:hAnsi="TimesNewRomanPSMT" w:cs="TimesNewRomanPSMT"/>
                <w:lang w:val="es-ES" w:eastAsia="es-ES"/>
              </w:rPr>
            </w:pPr>
            <w:r>
              <w:rPr>
                <w:lang w:val="es-ES"/>
              </w:rPr>
              <w:t>Área Cosechada y Volumen de la Producción de los Principales Rubros Agrícolas Cultivados en Provincia Monseñor Nouel,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DO"/>
              </w:rPr>
              <w:t>2.2</w:t>
            </w:r>
          </w:p>
        </w:tc>
        <w:tc>
          <w:tcPr>
            <w:tcW w:w="8820" w:type="dxa"/>
          </w:tcPr>
          <w:p w:rsidR="0027686B" w:rsidRDefault="0027686B">
            <w:pPr>
              <w:tabs>
                <w:tab w:val="left" w:pos="1306"/>
                <w:tab w:val="center" w:pos="4302"/>
              </w:tabs>
              <w:spacing w:before="120"/>
              <w:ind w:left="204"/>
              <w:jc w:val="both"/>
              <w:rPr>
                <w:rFonts w:ascii="TimesNewRomanPSMT" w:hAnsi="TimesNewRomanPSMT" w:cs="TimesNewRomanPSMT"/>
                <w:lang w:val="es-ES" w:eastAsia="es-ES"/>
              </w:rPr>
            </w:pPr>
            <w:r>
              <w:rPr>
                <w:lang w:val="es-ES"/>
              </w:rPr>
              <w:t>Volumen de Producción de los principales productos cultivados en la provincia Monseñor Nouel y participación en la producción nacional,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2.3</w:t>
            </w:r>
          </w:p>
        </w:tc>
        <w:tc>
          <w:tcPr>
            <w:tcW w:w="8820" w:type="dxa"/>
          </w:tcPr>
          <w:p w:rsidR="0027686B" w:rsidRDefault="0027686B">
            <w:pPr>
              <w:tabs>
                <w:tab w:val="left" w:pos="1306"/>
                <w:tab w:val="center" w:pos="4302"/>
              </w:tabs>
              <w:spacing w:before="120"/>
              <w:ind w:left="204"/>
              <w:rPr>
                <w:b/>
                <w:szCs w:val="32"/>
                <w:lang w:val="es-DO"/>
              </w:rPr>
            </w:pPr>
            <w:r>
              <w:rPr>
                <w:lang w:val="es-ES"/>
              </w:rPr>
              <w:t>Superficie Agrícola según Tipo de Terrenos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rPr>
              <w:t>2.4</w:t>
            </w:r>
          </w:p>
        </w:tc>
        <w:tc>
          <w:tcPr>
            <w:tcW w:w="8820" w:type="dxa"/>
          </w:tcPr>
          <w:p w:rsidR="0027686B" w:rsidRDefault="0027686B">
            <w:pPr>
              <w:tabs>
                <w:tab w:val="left" w:pos="1306"/>
                <w:tab w:val="center" w:pos="4302"/>
              </w:tabs>
              <w:spacing w:before="120"/>
              <w:ind w:left="204"/>
              <w:rPr>
                <w:b/>
                <w:szCs w:val="32"/>
                <w:lang w:val="es-DO"/>
              </w:rPr>
            </w:pPr>
            <w:r>
              <w:rPr>
                <w:bCs/>
                <w:lang w:val="es-ES"/>
              </w:rPr>
              <w:t>Tenencia de la Tierra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rPr>
              <w:t>2.5</w:t>
            </w:r>
          </w:p>
        </w:tc>
        <w:tc>
          <w:tcPr>
            <w:tcW w:w="8820" w:type="dxa"/>
          </w:tcPr>
          <w:p w:rsidR="0027686B" w:rsidRDefault="0027686B">
            <w:pPr>
              <w:tabs>
                <w:tab w:val="left" w:pos="1306"/>
                <w:tab w:val="center" w:pos="4302"/>
              </w:tabs>
              <w:spacing w:before="120"/>
              <w:ind w:left="204"/>
              <w:rPr>
                <w:b/>
                <w:szCs w:val="32"/>
                <w:lang w:val="es-ES"/>
              </w:rPr>
            </w:pPr>
            <w:r>
              <w:rPr>
                <w:bCs/>
                <w:lang w:val="es-ES"/>
              </w:rPr>
              <w:t>Número de Productores Según Forma Tenencia de la Tierra,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2.6</w:t>
            </w:r>
          </w:p>
        </w:tc>
        <w:tc>
          <w:tcPr>
            <w:tcW w:w="8820" w:type="dxa"/>
          </w:tcPr>
          <w:p w:rsidR="0027686B" w:rsidRDefault="0027686B">
            <w:pPr>
              <w:tabs>
                <w:tab w:val="left" w:pos="1306"/>
                <w:tab w:val="center" w:pos="4302"/>
              </w:tabs>
              <w:spacing w:before="120"/>
              <w:ind w:left="204"/>
              <w:rPr>
                <w:b/>
                <w:szCs w:val="32"/>
                <w:lang w:val="es-ES"/>
              </w:rPr>
            </w:pPr>
            <w:r>
              <w:rPr>
                <w:lang w:val="es-ES"/>
              </w:rPr>
              <w:t>Clasificación del Ganado, Numero de Productores y Cabezas de Ganado,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2.7</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Principales empresas Industriales,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2.8</w:t>
            </w:r>
          </w:p>
        </w:tc>
        <w:tc>
          <w:tcPr>
            <w:tcW w:w="8820" w:type="dxa"/>
          </w:tcPr>
          <w:p w:rsidR="0027686B" w:rsidRDefault="0027686B">
            <w:pPr>
              <w:tabs>
                <w:tab w:val="left" w:pos="1306"/>
                <w:tab w:val="center" w:pos="4302"/>
              </w:tabs>
              <w:spacing w:before="120"/>
              <w:ind w:left="204"/>
              <w:rPr>
                <w:b/>
                <w:szCs w:val="32"/>
                <w:lang w:val="es-DO"/>
              </w:rPr>
            </w:pPr>
            <w:r>
              <w:rPr>
                <w:lang w:val="es-ES"/>
              </w:rPr>
              <w:t>Modalidad de Negocio,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2.9</w:t>
            </w:r>
          </w:p>
        </w:tc>
        <w:tc>
          <w:tcPr>
            <w:tcW w:w="8820" w:type="dxa"/>
          </w:tcPr>
          <w:p w:rsidR="0027686B" w:rsidRDefault="0027686B">
            <w:pPr>
              <w:tabs>
                <w:tab w:val="left" w:pos="1306"/>
                <w:tab w:val="center" w:pos="4302"/>
              </w:tabs>
              <w:spacing w:before="120"/>
              <w:ind w:left="204"/>
              <w:rPr>
                <w:b/>
                <w:szCs w:val="32"/>
                <w:lang w:val="es-DO"/>
              </w:rPr>
            </w:pPr>
            <w:r>
              <w:rPr>
                <w:lang w:val="es-ES"/>
              </w:rPr>
              <w:t>Principales Empresas Comerciales y Teléfonos,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2.10</w:t>
            </w:r>
          </w:p>
        </w:tc>
        <w:tc>
          <w:tcPr>
            <w:tcW w:w="8820" w:type="dxa"/>
          </w:tcPr>
          <w:p w:rsidR="0027686B" w:rsidRDefault="0027686B">
            <w:pPr>
              <w:tabs>
                <w:tab w:val="left" w:pos="1306"/>
                <w:tab w:val="center" w:pos="4302"/>
              </w:tabs>
              <w:spacing w:before="120"/>
              <w:ind w:left="204"/>
              <w:rPr>
                <w:b/>
                <w:szCs w:val="32"/>
                <w:lang w:val="es-DO"/>
              </w:rPr>
            </w:pPr>
            <w:r>
              <w:rPr>
                <w:lang w:val="es-ES"/>
              </w:rPr>
              <w:t>Actividades de Sevicios, Provincia Monseñor Nouel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2.11</w:t>
            </w:r>
          </w:p>
        </w:tc>
        <w:tc>
          <w:tcPr>
            <w:tcW w:w="8820" w:type="dxa"/>
          </w:tcPr>
          <w:p w:rsidR="0027686B" w:rsidRDefault="0027686B">
            <w:pPr>
              <w:tabs>
                <w:tab w:val="left" w:pos="1306"/>
                <w:tab w:val="center" w:pos="4302"/>
              </w:tabs>
              <w:spacing w:before="120"/>
              <w:ind w:left="204"/>
              <w:rPr>
                <w:b/>
                <w:szCs w:val="32"/>
                <w:lang w:val="es-DO"/>
              </w:rPr>
            </w:pPr>
            <w:r>
              <w:rPr>
                <w:lang w:val="es-ES"/>
              </w:rPr>
              <w:t>Establecimientos Médicos, Provincia Monseñor Noeuel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2.12</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Área Sembrada y Cosechada y Volumen de la Producción de los principales rubros Cultivados en San José de Ocoa, para el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eastAsia="es-ES"/>
              </w:rPr>
              <w:t>2.13</w:t>
            </w:r>
          </w:p>
        </w:tc>
        <w:tc>
          <w:tcPr>
            <w:tcW w:w="8820" w:type="dxa"/>
          </w:tcPr>
          <w:p w:rsidR="0027686B" w:rsidRDefault="0027686B">
            <w:pPr>
              <w:tabs>
                <w:tab w:val="left" w:pos="1306"/>
                <w:tab w:val="center" w:pos="4302"/>
              </w:tabs>
              <w:spacing w:before="120"/>
              <w:ind w:left="204"/>
              <w:rPr>
                <w:b/>
                <w:szCs w:val="32"/>
                <w:lang w:val="es-DO"/>
              </w:rPr>
            </w:pPr>
            <w:r>
              <w:rPr>
                <w:color w:val="000000"/>
                <w:lang w:val="es-ES" w:eastAsia="es-ES"/>
              </w:rPr>
              <w:t>Volumen de Producción de los principales productos cultivados en la provincia San José de Ocoa en comparación con la producción nacional,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DO"/>
              </w:rPr>
              <w:t>2.14</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Superficie Agrícola y Cantidad de Productores según Productos,  Provincia San José de Ocoa2004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2.15</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Superficie Agrícola según Tipo de Terrenos, Provincia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2.16</w:t>
            </w:r>
          </w:p>
        </w:tc>
        <w:tc>
          <w:tcPr>
            <w:tcW w:w="8820" w:type="dxa"/>
          </w:tcPr>
          <w:p w:rsidR="0027686B" w:rsidRDefault="0027686B">
            <w:pPr>
              <w:tabs>
                <w:tab w:val="left" w:pos="1306"/>
                <w:tab w:val="center" w:pos="4302"/>
              </w:tabs>
              <w:spacing w:before="120"/>
              <w:ind w:left="204"/>
              <w:rPr>
                <w:b/>
                <w:szCs w:val="32"/>
                <w:lang w:val="es-DO"/>
              </w:rPr>
            </w:pPr>
            <w:r>
              <w:rPr>
                <w:bCs/>
                <w:lang w:val="es-ES" w:eastAsia="es-ES"/>
              </w:rPr>
              <w:t>Número de Productores por Tamaño de Finca, Región Central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2.17</w:t>
            </w:r>
          </w:p>
        </w:tc>
        <w:tc>
          <w:tcPr>
            <w:tcW w:w="8820" w:type="dxa"/>
          </w:tcPr>
          <w:p w:rsidR="0027686B" w:rsidRDefault="0027686B">
            <w:pPr>
              <w:tabs>
                <w:tab w:val="left" w:pos="1306"/>
                <w:tab w:val="center" w:pos="4302"/>
              </w:tabs>
              <w:spacing w:before="120"/>
              <w:ind w:left="204"/>
              <w:rPr>
                <w:b/>
                <w:szCs w:val="32"/>
                <w:lang w:val="es-DO"/>
              </w:rPr>
            </w:pPr>
            <w:r>
              <w:rPr>
                <w:bCs/>
                <w:lang w:val="es-ES" w:eastAsia="es-ES"/>
              </w:rPr>
              <w:t>Estimación Número de Productores por Tamaño De Finca, Provincia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eastAsia="es-ES"/>
              </w:rPr>
              <w:t>2.18</w:t>
            </w:r>
          </w:p>
        </w:tc>
        <w:tc>
          <w:tcPr>
            <w:tcW w:w="8820" w:type="dxa"/>
          </w:tcPr>
          <w:p w:rsidR="0027686B" w:rsidRDefault="0027686B">
            <w:pPr>
              <w:tabs>
                <w:tab w:val="left" w:pos="1306"/>
                <w:tab w:val="center" w:pos="4302"/>
              </w:tabs>
              <w:spacing w:before="120"/>
              <w:ind w:left="204"/>
              <w:rPr>
                <w:b/>
                <w:szCs w:val="32"/>
                <w:lang w:val="es-DO"/>
              </w:rPr>
            </w:pPr>
            <w:r>
              <w:rPr>
                <w:bCs/>
                <w:lang w:val="es-ES" w:eastAsia="es-ES"/>
              </w:rPr>
              <w:t>Número de Productores Según Forma Tenencia de la Tierra,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eastAsia="es-ES"/>
              </w:rPr>
              <w:t>2.19</w:t>
            </w:r>
          </w:p>
        </w:tc>
        <w:tc>
          <w:tcPr>
            <w:tcW w:w="8820" w:type="dxa"/>
          </w:tcPr>
          <w:p w:rsidR="0027686B" w:rsidRDefault="0027686B">
            <w:pPr>
              <w:tabs>
                <w:tab w:val="left" w:pos="1306"/>
                <w:tab w:val="center" w:pos="4302"/>
              </w:tabs>
              <w:spacing w:before="120"/>
              <w:ind w:left="204"/>
              <w:rPr>
                <w:b/>
                <w:szCs w:val="32"/>
                <w:lang w:val="es-DO"/>
              </w:rPr>
            </w:pPr>
            <w:r>
              <w:rPr>
                <w:bCs/>
                <w:lang w:val="es-ES" w:eastAsia="es-ES"/>
              </w:rPr>
              <w:t>Número de Productores Según Forma Tenencia de la Tierra, Provincia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eastAsia="es-ES"/>
              </w:rPr>
              <w:t>2.20</w:t>
            </w:r>
          </w:p>
        </w:tc>
        <w:tc>
          <w:tcPr>
            <w:tcW w:w="8820" w:type="dxa"/>
          </w:tcPr>
          <w:p w:rsidR="0027686B" w:rsidRDefault="0027686B">
            <w:pPr>
              <w:tabs>
                <w:tab w:val="left" w:pos="1306"/>
                <w:tab w:val="center" w:pos="4302"/>
              </w:tabs>
              <w:spacing w:before="120"/>
              <w:ind w:left="204"/>
              <w:rPr>
                <w:b/>
                <w:szCs w:val="32"/>
                <w:lang w:val="es-DO"/>
              </w:rPr>
            </w:pPr>
            <w:r>
              <w:rPr>
                <w:bCs/>
                <w:lang w:val="es-ES" w:eastAsia="es-ES"/>
              </w:rPr>
              <w:t>Productores y Cabezas de las principales actividades pecuarias, Provincia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2.21</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Principales Empresas Industriales, de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2.22</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Cantidad de Negocio Según Modalidad de Comercio en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2.23</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Principales Empresas Comerciales y Teléfonos, San José de Ocoa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2.24</w:t>
            </w:r>
          </w:p>
        </w:tc>
        <w:tc>
          <w:tcPr>
            <w:tcW w:w="8820" w:type="dxa"/>
          </w:tcPr>
          <w:p w:rsidR="0027686B" w:rsidRDefault="0027686B">
            <w:pPr>
              <w:tabs>
                <w:tab w:val="left" w:pos="1306"/>
                <w:tab w:val="center" w:pos="4302"/>
              </w:tabs>
              <w:spacing w:before="120"/>
              <w:ind w:left="204"/>
              <w:rPr>
                <w:b/>
                <w:szCs w:val="32"/>
                <w:lang w:val="es-DO"/>
              </w:rPr>
            </w:pPr>
            <w:r>
              <w:rPr>
                <w:lang w:val="es-ES"/>
              </w:rPr>
              <w:t>Área Cosechada y Volumen de la Producción de los Principales Rubros Agrícolas Cultivados en la Zona de Santiago,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2.25</w:t>
            </w:r>
          </w:p>
        </w:tc>
        <w:tc>
          <w:tcPr>
            <w:tcW w:w="8820" w:type="dxa"/>
          </w:tcPr>
          <w:p w:rsidR="0027686B" w:rsidRDefault="0027686B">
            <w:pPr>
              <w:tabs>
                <w:tab w:val="left" w:pos="1306"/>
                <w:tab w:val="center" w:pos="4302"/>
              </w:tabs>
              <w:spacing w:before="120"/>
              <w:ind w:left="204"/>
              <w:rPr>
                <w:b/>
                <w:szCs w:val="32"/>
                <w:lang w:val="es-DO"/>
              </w:rPr>
            </w:pPr>
            <w:r>
              <w:rPr>
                <w:lang w:val="es-ES"/>
              </w:rPr>
              <w:t>Área Cosechada y volumen de la Producción de los Principales Rubros Agrícolas Cultivados en La Sierra (San José de Las Matas),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2.26</w:t>
            </w:r>
          </w:p>
        </w:tc>
        <w:tc>
          <w:tcPr>
            <w:tcW w:w="8820" w:type="dxa"/>
          </w:tcPr>
          <w:p w:rsidR="0027686B" w:rsidRDefault="0027686B">
            <w:pPr>
              <w:tabs>
                <w:tab w:val="left" w:pos="1306"/>
                <w:tab w:val="center" w:pos="4302"/>
              </w:tabs>
              <w:spacing w:before="120"/>
              <w:ind w:left="204"/>
              <w:rPr>
                <w:b/>
                <w:szCs w:val="32"/>
                <w:lang w:val="es-DO"/>
              </w:rPr>
            </w:pPr>
            <w:r>
              <w:rPr>
                <w:lang w:val="es-ES"/>
              </w:rPr>
              <w:t xml:space="preserve"> Volumen de Producción de los principales productos cultivados en la provincia Santiago y participación en la producción nacional,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2.27</w:t>
            </w:r>
          </w:p>
        </w:tc>
        <w:tc>
          <w:tcPr>
            <w:tcW w:w="8820" w:type="dxa"/>
          </w:tcPr>
          <w:p w:rsidR="0027686B" w:rsidRDefault="0027686B">
            <w:pPr>
              <w:tabs>
                <w:tab w:val="left" w:pos="1306"/>
                <w:tab w:val="center" w:pos="4302"/>
              </w:tabs>
              <w:spacing w:before="120"/>
              <w:ind w:left="204"/>
              <w:rPr>
                <w:b/>
                <w:szCs w:val="32"/>
                <w:lang w:val="es-DO"/>
              </w:rPr>
            </w:pPr>
            <w:r>
              <w:rPr>
                <w:lang w:val="es-ES"/>
              </w:rPr>
              <w:t>Superficie Agrícola según Tipo de Terrenos Provincia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rPr>
              <w:t>2.28</w:t>
            </w:r>
          </w:p>
        </w:tc>
        <w:tc>
          <w:tcPr>
            <w:tcW w:w="8820" w:type="dxa"/>
          </w:tcPr>
          <w:p w:rsidR="0027686B" w:rsidRDefault="0027686B">
            <w:pPr>
              <w:tabs>
                <w:tab w:val="left" w:pos="1306"/>
                <w:tab w:val="center" w:pos="4302"/>
              </w:tabs>
              <w:spacing w:before="120"/>
              <w:ind w:left="204"/>
              <w:rPr>
                <w:b/>
                <w:szCs w:val="32"/>
                <w:lang w:val="es-DO"/>
              </w:rPr>
            </w:pPr>
            <w:r>
              <w:rPr>
                <w:bCs/>
                <w:lang w:val="es-ES"/>
              </w:rPr>
              <w:t>Tenencia de la Tierra Provincia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DO"/>
              </w:rPr>
              <w:t>2.29</w:t>
            </w:r>
          </w:p>
        </w:tc>
        <w:tc>
          <w:tcPr>
            <w:tcW w:w="8820" w:type="dxa"/>
          </w:tcPr>
          <w:p w:rsidR="0027686B" w:rsidRDefault="0027686B">
            <w:pPr>
              <w:tabs>
                <w:tab w:val="left" w:pos="1306"/>
                <w:tab w:val="center" w:pos="4302"/>
              </w:tabs>
              <w:spacing w:before="120"/>
              <w:ind w:left="204"/>
              <w:rPr>
                <w:b/>
                <w:szCs w:val="32"/>
                <w:lang w:val="es-DO"/>
              </w:rPr>
            </w:pPr>
            <w:r>
              <w:rPr>
                <w:bCs/>
                <w:lang w:val="es-ES"/>
              </w:rPr>
              <w:t>Número de Productores Según Forma Tenencia de la Tierra, Provincia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 xml:space="preserve">2.30   </w:t>
            </w:r>
          </w:p>
        </w:tc>
        <w:tc>
          <w:tcPr>
            <w:tcW w:w="8820" w:type="dxa"/>
          </w:tcPr>
          <w:p w:rsidR="0027686B" w:rsidRDefault="0027686B">
            <w:pPr>
              <w:tabs>
                <w:tab w:val="left" w:pos="1306"/>
                <w:tab w:val="center" w:pos="4302"/>
              </w:tabs>
              <w:spacing w:before="120"/>
              <w:ind w:left="204"/>
              <w:rPr>
                <w:b/>
                <w:szCs w:val="32"/>
                <w:lang w:val="es-DO"/>
              </w:rPr>
            </w:pPr>
            <w:r>
              <w:rPr>
                <w:bCs/>
                <w:lang w:val="es-ES"/>
              </w:rPr>
              <w:t>Número de Productores por Tamaño de Finca, Región Norte</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2.31</w:t>
            </w:r>
          </w:p>
        </w:tc>
        <w:tc>
          <w:tcPr>
            <w:tcW w:w="8820" w:type="dxa"/>
          </w:tcPr>
          <w:p w:rsidR="0027686B" w:rsidRDefault="0027686B">
            <w:pPr>
              <w:spacing w:before="120"/>
              <w:ind w:left="204" w:right="1682"/>
              <w:jc w:val="both"/>
              <w:rPr>
                <w:lang w:val="es-ES"/>
              </w:rPr>
            </w:pPr>
            <w:r>
              <w:rPr>
                <w:bCs/>
                <w:lang w:val="es-ES"/>
              </w:rPr>
              <w:t xml:space="preserve"> Número de Productores por Tamaño de Finca, Provincia Santiago</w:t>
            </w:r>
          </w:p>
          <w:p w:rsidR="0027686B" w:rsidRDefault="0027686B">
            <w:pPr>
              <w:tabs>
                <w:tab w:val="left" w:pos="1306"/>
                <w:tab w:val="center" w:pos="4302"/>
              </w:tabs>
              <w:spacing w:before="120"/>
              <w:ind w:left="204"/>
              <w:rPr>
                <w:b/>
                <w:szCs w:val="32"/>
                <w:lang w:val="es-DO"/>
              </w:rPr>
            </w:pP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2.32</w:t>
            </w:r>
          </w:p>
        </w:tc>
        <w:tc>
          <w:tcPr>
            <w:tcW w:w="8820" w:type="dxa"/>
          </w:tcPr>
          <w:p w:rsidR="0027686B" w:rsidRDefault="0027686B">
            <w:pPr>
              <w:tabs>
                <w:tab w:val="left" w:pos="1306"/>
                <w:tab w:val="center" w:pos="4302"/>
              </w:tabs>
              <w:spacing w:before="120"/>
              <w:ind w:left="204"/>
              <w:rPr>
                <w:b/>
                <w:szCs w:val="32"/>
                <w:lang w:val="es-ES"/>
              </w:rPr>
            </w:pPr>
            <w:r>
              <w:rPr>
                <w:lang w:val="es-ES"/>
              </w:rPr>
              <w:t>Clasificación del Ganado, Numero de Productores y Cabezas de Ganado, Provincia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2..33</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Principales empresas industriales, Provincia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2.34</w:t>
            </w:r>
          </w:p>
        </w:tc>
        <w:tc>
          <w:tcPr>
            <w:tcW w:w="8820" w:type="dxa"/>
          </w:tcPr>
          <w:p w:rsidR="0027686B" w:rsidRDefault="0027686B">
            <w:pPr>
              <w:tabs>
                <w:tab w:val="left" w:pos="1306"/>
                <w:tab w:val="center" w:pos="4302"/>
              </w:tabs>
              <w:spacing w:before="120"/>
              <w:ind w:left="204"/>
              <w:rPr>
                <w:b/>
                <w:szCs w:val="32"/>
                <w:lang w:val="es-DO"/>
              </w:rPr>
            </w:pPr>
            <w:r>
              <w:rPr>
                <w:lang w:val="es-ES"/>
              </w:rPr>
              <w:t>. Madalidades de Comercio, Proncia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 xml:space="preserve">2.35  </w:t>
            </w:r>
          </w:p>
        </w:tc>
        <w:tc>
          <w:tcPr>
            <w:tcW w:w="8820" w:type="dxa"/>
          </w:tcPr>
          <w:p w:rsidR="0027686B" w:rsidRDefault="0027686B">
            <w:pPr>
              <w:tabs>
                <w:tab w:val="left" w:pos="1306"/>
                <w:tab w:val="center" w:pos="4302"/>
              </w:tabs>
              <w:spacing w:before="120"/>
              <w:ind w:left="204"/>
              <w:rPr>
                <w:b/>
                <w:szCs w:val="32"/>
                <w:lang w:val="es-DO"/>
              </w:rPr>
            </w:pPr>
            <w:r>
              <w:rPr>
                <w:lang w:val="es-ES"/>
              </w:rPr>
              <w:t>Principales Empresas Comerciales y Teléfonos, Provincia Santiago, Santiago de los Caballeros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2.36</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Clinicas y Hospitales</w:t>
            </w:r>
            <w:r>
              <w:rPr>
                <w:lang w:val="es-ES"/>
              </w:rPr>
              <w:t xml:space="preserve"> Provincia Santiago, Santiago de los Caballeros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color w:val="000000"/>
                <w:lang w:val="es-ES"/>
              </w:rPr>
              <w:t>2.37</w:t>
            </w:r>
          </w:p>
        </w:tc>
        <w:tc>
          <w:tcPr>
            <w:tcW w:w="8820" w:type="dxa"/>
          </w:tcPr>
          <w:p w:rsidR="0027686B" w:rsidRDefault="0027686B">
            <w:pPr>
              <w:tabs>
                <w:tab w:val="left" w:pos="1306"/>
                <w:tab w:val="center" w:pos="4302"/>
              </w:tabs>
              <w:spacing w:before="120"/>
              <w:ind w:left="204"/>
              <w:rPr>
                <w:b/>
                <w:szCs w:val="32"/>
                <w:lang w:val="es-DO"/>
              </w:rPr>
            </w:pPr>
            <w:r>
              <w:rPr>
                <w:color w:val="000000"/>
                <w:lang w:val="es-ES"/>
              </w:rPr>
              <w:t>Establecimientos Educativos, Provincia Santiago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lang w:val="es-DO"/>
              </w:rPr>
            </w:pPr>
            <w:r>
              <w:rPr>
                <w:lang w:val="es-DO"/>
              </w:rPr>
              <w:t>2.38</w:t>
            </w:r>
          </w:p>
        </w:tc>
        <w:tc>
          <w:tcPr>
            <w:tcW w:w="8820" w:type="dxa"/>
          </w:tcPr>
          <w:p w:rsidR="0027686B" w:rsidRDefault="0027686B">
            <w:pPr>
              <w:tabs>
                <w:tab w:val="left" w:pos="1306"/>
                <w:tab w:val="center" w:pos="4302"/>
              </w:tabs>
              <w:spacing w:before="120"/>
              <w:ind w:left="204"/>
              <w:rPr>
                <w:b/>
                <w:szCs w:val="32"/>
                <w:lang w:val="es-DO"/>
              </w:rPr>
            </w:pPr>
            <w:r>
              <w:rPr>
                <w:lang w:val="es-ES"/>
              </w:rPr>
              <w:t>Área Sembrada y Cosechada y Volumen de la Producción de los Principales Rubros Agrícolas Cultivados en Peravia,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2.39</w:t>
            </w:r>
          </w:p>
        </w:tc>
        <w:tc>
          <w:tcPr>
            <w:tcW w:w="8820" w:type="dxa"/>
          </w:tcPr>
          <w:p w:rsidR="0027686B" w:rsidRDefault="0027686B">
            <w:pPr>
              <w:tabs>
                <w:tab w:val="left" w:pos="1306"/>
                <w:tab w:val="center" w:pos="4302"/>
              </w:tabs>
              <w:spacing w:before="120"/>
              <w:ind w:left="204"/>
              <w:rPr>
                <w:b/>
                <w:szCs w:val="32"/>
                <w:lang w:val="es-DO"/>
              </w:rPr>
            </w:pPr>
            <w:r>
              <w:rPr>
                <w:lang w:val="es-ES"/>
              </w:rPr>
              <w:t>Volumen de Producción de los principales productos cultivados en la provincia Peravia y participación en la producción nacional, Año 2004</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2.40</w:t>
            </w:r>
          </w:p>
        </w:tc>
        <w:tc>
          <w:tcPr>
            <w:tcW w:w="8820" w:type="dxa"/>
          </w:tcPr>
          <w:p w:rsidR="0027686B" w:rsidRDefault="0027686B">
            <w:pPr>
              <w:tabs>
                <w:tab w:val="left" w:pos="1306"/>
                <w:tab w:val="center" w:pos="4302"/>
              </w:tabs>
              <w:spacing w:before="120"/>
              <w:ind w:left="204"/>
              <w:rPr>
                <w:b/>
                <w:szCs w:val="32"/>
                <w:lang w:val="es-DO"/>
              </w:rPr>
            </w:pPr>
            <w:r>
              <w:rPr>
                <w:lang w:val="es-ES"/>
              </w:rPr>
              <w:t>Superficie Agrícola según Tipo de Terrenos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rPr>
              <w:t>2.41</w:t>
            </w:r>
          </w:p>
        </w:tc>
        <w:tc>
          <w:tcPr>
            <w:tcW w:w="8820" w:type="dxa"/>
          </w:tcPr>
          <w:p w:rsidR="0027686B" w:rsidRDefault="0027686B">
            <w:pPr>
              <w:tabs>
                <w:tab w:val="left" w:pos="1306"/>
                <w:tab w:val="center" w:pos="4302"/>
              </w:tabs>
              <w:spacing w:before="120"/>
              <w:ind w:left="204"/>
              <w:rPr>
                <w:b/>
                <w:szCs w:val="32"/>
                <w:lang w:val="es-ES"/>
              </w:rPr>
            </w:pPr>
            <w:r>
              <w:rPr>
                <w:bCs/>
                <w:lang w:val="es-ES"/>
              </w:rPr>
              <w:t>Tenencia de la Tierra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2.42</w:t>
            </w:r>
          </w:p>
        </w:tc>
        <w:tc>
          <w:tcPr>
            <w:tcW w:w="8820" w:type="dxa"/>
          </w:tcPr>
          <w:p w:rsidR="0027686B" w:rsidRDefault="0027686B">
            <w:pPr>
              <w:tabs>
                <w:tab w:val="left" w:pos="1306"/>
                <w:tab w:val="center" w:pos="4302"/>
              </w:tabs>
              <w:spacing w:before="120"/>
              <w:ind w:left="204"/>
              <w:rPr>
                <w:b/>
                <w:szCs w:val="32"/>
                <w:lang w:val="es-DO"/>
              </w:rPr>
            </w:pPr>
            <w:r>
              <w:rPr>
                <w:bCs/>
                <w:lang w:val="es-ES"/>
              </w:rPr>
              <w:t>Número de Productores por Tamaño de Finca, Región Central</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2.43</w:t>
            </w:r>
          </w:p>
        </w:tc>
        <w:tc>
          <w:tcPr>
            <w:tcW w:w="8820" w:type="dxa"/>
          </w:tcPr>
          <w:p w:rsidR="0027686B" w:rsidRDefault="0027686B">
            <w:pPr>
              <w:tabs>
                <w:tab w:val="left" w:pos="1306"/>
                <w:tab w:val="center" w:pos="4302"/>
              </w:tabs>
              <w:spacing w:before="120"/>
              <w:ind w:left="204"/>
              <w:rPr>
                <w:b/>
                <w:szCs w:val="32"/>
                <w:lang w:val="es-DO"/>
              </w:rPr>
            </w:pPr>
            <w:r>
              <w:rPr>
                <w:bCs/>
                <w:lang w:val="es-ES"/>
              </w:rPr>
              <w:t>Estimación Número de Productores por Tamaño de Finca,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rPr>
              <w:t>2.44</w:t>
            </w:r>
          </w:p>
        </w:tc>
        <w:tc>
          <w:tcPr>
            <w:tcW w:w="8820" w:type="dxa"/>
          </w:tcPr>
          <w:p w:rsidR="0027686B" w:rsidRDefault="0027686B">
            <w:pPr>
              <w:tabs>
                <w:tab w:val="left" w:pos="1306"/>
                <w:tab w:val="center" w:pos="4302"/>
              </w:tabs>
              <w:spacing w:before="120"/>
              <w:ind w:left="204"/>
              <w:rPr>
                <w:b/>
                <w:szCs w:val="32"/>
                <w:lang w:val="es-DO"/>
              </w:rPr>
            </w:pPr>
            <w:r>
              <w:rPr>
                <w:bCs/>
                <w:lang w:val="es-ES"/>
              </w:rPr>
              <w:t>Número de Productores Según Forma Tenencia de la Tierra,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bCs/>
                <w:lang w:val="es-ES"/>
              </w:rPr>
              <w:t>2.45</w:t>
            </w:r>
          </w:p>
        </w:tc>
        <w:tc>
          <w:tcPr>
            <w:tcW w:w="8820" w:type="dxa"/>
          </w:tcPr>
          <w:p w:rsidR="0027686B" w:rsidRDefault="0027686B">
            <w:pPr>
              <w:tabs>
                <w:tab w:val="left" w:pos="1306"/>
                <w:tab w:val="center" w:pos="4302"/>
              </w:tabs>
              <w:spacing w:before="120"/>
              <w:ind w:left="204"/>
              <w:rPr>
                <w:b/>
                <w:szCs w:val="32"/>
                <w:lang w:val="es-DO"/>
              </w:rPr>
            </w:pPr>
            <w:r>
              <w:rPr>
                <w:bCs/>
                <w:lang w:val="es-ES"/>
              </w:rPr>
              <w:t>Número de Productores Según Forma Tenencia de la Tierra,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2.46</w:t>
            </w:r>
          </w:p>
        </w:tc>
        <w:tc>
          <w:tcPr>
            <w:tcW w:w="8820" w:type="dxa"/>
          </w:tcPr>
          <w:p w:rsidR="0027686B" w:rsidRDefault="0027686B">
            <w:pPr>
              <w:tabs>
                <w:tab w:val="left" w:pos="1306"/>
                <w:tab w:val="center" w:pos="4302"/>
              </w:tabs>
              <w:spacing w:before="120"/>
              <w:ind w:left="204"/>
              <w:rPr>
                <w:b/>
                <w:szCs w:val="32"/>
                <w:lang w:val="es-ES"/>
              </w:rPr>
            </w:pPr>
            <w:r>
              <w:rPr>
                <w:lang w:val="es-ES"/>
              </w:rPr>
              <w:t>Clasificación del Ganado, Numero de Productores y Cabezas de Ganado,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2.47</w:t>
            </w:r>
          </w:p>
        </w:tc>
        <w:tc>
          <w:tcPr>
            <w:tcW w:w="8820" w:type="dxa"/>
          </w:tcPr>
          <w:p w:rsidR="0027686B" w:rsidRDefault="0027686B">
            <w:pPr>
              <w:tabs>
                <w:tab w:val="left" w:pos="1306"/>
                <w:tab w:val="center" w:pos="4302"/>
              </w:tabs>
              <w:spacing w:before="120"/>
              <w:ind w:left="204"/>
              <w:rPr>
                <w:b/>
                <w:szCs w:val="32"/>
                <w:lang w:val="es-DO"/>
              </w:rPr>
            </w:pPr>
            <w:r>
              <w:rPr>
                <w:lang w:val="es-ES"/>
              </w:rPr>
              <w:t>Principales Empresas Comerciales y Teléfonos, Baní, Provincia Peravia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2.48</w:t>
            </w:r>
          </w:p>
        </w:tc>
        <w:tc>
          <w:tcPr>
            <w:tcW w:w="8820" w:type="dxa"/>
          </w:tcPr>
          <w:p w:rsidR="0027686B" w:rsidRDefault="0027686B">
            <w:pPr>
              <w:tabs>
                <w:tab w:val="left" w:pos="1306"/>
                <w:tab w:val="center" w:pos="4302"/>
              </w:tabs>
              <w:spacing w:before="120"/>
              <w:ind w:left="204"/>
              <w:rPr>
                <w:b/>
                <w:szCs w:val="32"/>
                <w:lang w:val="es-DO"/>
              </w:rPr>
            </w:pPr>
            <w:r>
              <w:rPr>
                <w:lang w:val="es-ES"/>
              </w:rPr>
              <w:t>de Negocio Según Modalidad de Comercio en Monción</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120"/>
              <w:jc w:val="center"/>
              <w:rPr>
                <w:b/>
                <w:lang w:val="es-DO"/>
              </w:rPr>
            </w:pPr>
            <w:r>
              <w:rPr>
                <w:lang w:val="es-ES"/>
              </w:rPr>
              <w:t>2. 49</w:t>
            </w:r>
          </w:p>
        </w:tc>
        <w:tc>
          <w:tcPr>
            <w:tcW w:w="8820" w:type="dxa"/>
          </w:tcPr>
          <w:p w:rsidR="0027686B" w:rsidRDefault="0027686B">
            <w:pPr>
              <w:tabs>
                <w:tab w:val="left" w:pos="1306"/>
                <w:tab w:val="center" w:pos="4302"/>
              </w:tabs>
              <w:spacing w:before="120"/>
              <w:ind w:left="204"/>
              <w:rPr>
                <w:b/>
                <w:szCs w:val="32"/>
                <w:lang w:val="es-DO"/>
              </w:rPr>
            </w:pPr>
            <w:r>
              <w:rPr>
                <w:lang w:val="es-ES"/>
              </w:rPr>
              <w:t>Principales Empresas Comerciales y Teléfonos, Monción</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3.1</w:t>
            </w:r>
          </w:p>
        </w:tc>
        <w:tc>
          <w:tcPr>
            <w:tcW w:w="8820" w:type="dxa"/>
          </w:tcPr>
          <w:p w:rsidR="0027686B" w:rsidRDefault="0027686B">
            <w:pPr>
              <w:tabs>
                <w:tab w:val="left" w:pos="1306"/>
                <w:tab w:val="center" w:pos="4302"/>
              </w:tabs>
              <w:spacing w:before="120"/>
              <w:rPr>
                <w:b/>
                <w:szCs w:val="32"/>
                <w:lang w:val="es-DO"/>
              </w:rPr>
            </w:pPr>
            <w:r>
              <w:rPr>
                <w:lang w:val="es-DO"/>
              </w:rPr>
              <w:t>Hogares visitados para entrevistas, según localidades</w:t>
            </w:r>
            <w:r>
              <w:rPr>
                <w:lang w:val="es-DO" w:eastAsia="ja-JP"/>
              </w:rPr>
              <w:t xml:space="preserve">, </w:t>
            </w:r>
            <w:r>
              <w:rPr>
                <w:lang w:val="es-DO"/>
              </w:rPr>
              <w:t>que afirmaron o negaron que eran receptores de remesas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3.2</w:t>
            </w:r>
          </w:p>
        </w:tc>
        <w:tc>
          <w:tcPr>
            <w:tcW w:w="8820" w:type="dxa"/>
          </w:tcPr>
          <w:p w:rsidR="0027686B" w:rsidRDefault="0027686B">
            <w:pPr>
              <w:tabs>
                <w:tab w:val="left" w:pos="1306"/>
                <w:tab w:val="center" w:pos="4302"/>
              </w:tabs>
              <w:spacing w:before="120"/>
              <w:rPr>
                <w:b/>
                <w:szCs w:val="32"/>
                <w:lang w:val="es-DO"/>
              </w:rPr>
            </w:pPr>
            <w:r>
              <w:rPr>
                <w:lang w:val="es-DO"/>
              </w:rPr>
              <w:t>Cantidad de persona que viven en los hogares receptores y cantidad personas que están en el extranjero (remesadores), según localidades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3.3.</w:t>
            </w:r>
          </w:p>
        </w:tc>
        <w:tc>
          <w:tcPr>
            <w:tcW w:w="8820" w:type="dxa"/>
          </w:tcPr>
          <w:p w:rsidR="0027686B" w:rsidRDefault="0027686B">
            <w:pPr>
              <w:tabs>
                <w:tab w:val="left" w:pos="1306"/>
                <w:tab w:val="center" w:pos="4302"/>
              </w:tabs>
              <w:spacing w:before="120"/>
              <w:rPr>
                <w:b/>
                <w:szCs w:val="32"/>
                <w:lang w:val="es-DO"/>
              </w:rPr>
            </w:pPr>
            <w:r>
              <w:rPr>
                <w:lang w:val="es-DO"/>
              </w:rPr>
              <w:t>. Hogares receptores de remesas,   según localidades y  cantidad de miembros de los hogares (en porcentaje)</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3.4</w:t>
            </w:r>
          </w:p>
        </w:tc>
        <w:tc>
          <w:tcPr>
            <w:tcW w:w="8820" w:type="dxa"/>
          </w:tcPr>
          <w:p w:rsidR="0027686B" w:rsidRDefault="0027686B">
            <w:pPr>
              <w:tabs>
                <w:tab w:val="left" w:pos="1306"/>
                <w:tab w:val="center" w:pos="4302"/>
              </w:tabs>
              <w:spacing w:before="120"/>
              <w:rPr>
                <w:b/>
                <w:szCs w:val="32"/>
                <w:lang w:val="es-DO"/>
              </w:rPr>
            </w:pPr>
            <w:r>
              <w:rPr>
                <w:lang w:val="es-DO"/>
              </w:rPr>
              <w:t>Hogares receptores de remesas, según localidades, cantidad de miembros y cantidad de personas que viven en los hogares, (en porcentaje del total de personas)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3.5</w:t>
            </w:r>
          </w:p>
        </w:tc>
        <w:tc>
          <w:tcPr>
            <w:tcW w:w="8820" w:type="dxa"/>
          </w:tcPr>
          <w:p w:rsidR="0027686B" w:rsidRDefault="0027686B">
            <w:pPr>
              <w:tabs>
                <w:tab w:val="left" w:pos="1306"/>
                <w:tab w:val="center" w:pos="4302"/>
              </w:tabs>
              <w:spacing w:before="120"/>
              <w:rPr>
                <w:b/>
                <w:szCs w:val="32"/>
                <w:lang w:val="es-DO"/>
              </w:rPr>
            </w:pPr>
            <w:r>
              <w:rPr>
                <w:lang w:val="es-DO"/>
              </w:rPr>
              <w:t>Hogares receptores de remesas,   según localidades,  cantidad de miembros de los hogares y la cantidad de personas que viven en el extranjero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3.6</w:t>
            </w:r>
          </w:p>
        </w:tc>
        <w:tc>
          <w:tcPr>
            <w:tcW w:w="8820" w:type="dxa"/>
          </w:tcPr>
          <w:p w:rsidR="0027686B" w:rsidRDefault="0027686B">
            <w:pPr>
              <w:spacing w:before="240"/>
              <w:ind w:right="1682"/>
              <w:jc w:val="center"/>
              <w:rPr>
                <w:lang w:val="es-DO"/>
              </w:rPr>
            </w:pPr>
            <w:r>
              <w:rPr>
                <w:lang w:val="es-DO"/>
              </w:rPr>
              <w:t>Hogares receptores de remesas,  según localidades y tiempo recibiendo remesas</w:t>
            </w:r>
          </w:p>
          <w:p w:rsidR="0027686B" w:rsidRDefault="0027686B">
            <w:pPr>
              <w:tabs>
                <w:tab w:val="left" w:pos="1306"/>
                <w:tab w:val="center" w:pos="4302"/>
              </w:tabs>
              <w:spacing w:before="120"/>
              <w:rPr>
                <w:b/>
                <w:szCs w:val="32"/>
                <w:lang w:val="es-DO"/>
              </w:rPr>
            </w:pP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ES"/>
              </w:rPr>
              <w:t>3.7</w:t>
            </w:r>
          </w:p>
        </w:tc>
        <w:tc>
          <w:tcPr>
            <w:tcW w:w="8820" w:type="dxa"/>
          </w:tcPr>
          <w:p w:rsidR="0027686B" w:rsidRDefault="0027686B">
            <w:pPr>
              <w:tabs>
                <w:tab w:val="left" w:pos="1306"/>
                <w:tab w:val="center" w:pos="4302"/>
              </w:tabs>
              <w:spacing w:before="120"/>
              <w:rPr>
                <w:b/>
                <w:szCs w:val="32"/>
                <w:lang w:val="es-DO"/>
              </w:rPr>
            </w:pPr>
            <w:r>
              <w:rPr>
                <w:lang w:val="es-ES"/>
              </w:rPr>
              <w:t>Hogares receptores de remesas, localidades y según la frecuencia como son recibidas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3.8</w:t>
            </w:r>
          </w:p>
        </w:tc>
        <w:tc>
          <w:tcPr>
            <w:tcW w:w="8820" w:type="dxa"/>
          </w:tcPr>
          <w:p w:rsidR="0027686B" w:rsidRDefault="0027686B">
            <w:pPr>
              <w:tabs>
                <w:tab w:val="left" w:pos="1306"/>
                <w:tab w:val="center" w:pos="4302"/>
              </w:tabs>
              <w:spacing w:before="120"/>
              <w:rPr>
                <w:b/>
                <w:szCs w:val="32"/>
                <w:lang w:val="es-ES"/>
              </w:rPr>
            </w:pPr>
            <w:r>
              <w:rPr>
                <w:color w:val="000000"/>
                <w:lang w:val="es-ES"/>
              </w:rPr>
              <w:t>Hogares receptores de remesas, según localidades y  País de procedencia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3.9</w:t>
            </w:r>
          </w:p>
        </w:tc>
        <w:tc>
          <w:tcPr>
            <w:tcW w:w="8820" w:type="dxa"/>
          </w:tcPr>
          <w:p w:rsidR="0027686B" w:rsidRDefault="0027686B">
            <w:pPr>
              <w:tabs>
                <w:tab w:val="left" w:pos="1306"/>
                <w:tab w:val="center" w:pos="4302"/>
              </w:tabs>
              <w:spacing w:before="120"/>
              <w:rPr>
                <w:b/>
                <w:szCs w:val="32"/>
                <w:lang w:val="es-ES"/>
              </w:rPr>
            </w:pPr>
            <w:r>
              <w:rPr>
                <w:color w:val="000000"/>
                <w:lang w:val="es-ES"/>
              </w:rPr>
              <w:t>Hogares receptores de remesas,  según localidades y medios de recepción de las remesas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3.10</w:t>
            </w:r>
          </w:p>
        </w:tc>
        <w:tc>
          <w:tcPr>
            <w:tcW w:w="8820" w:type="dxa"/>
          </w:tcPr>
          <w:p w:rsidR="0027686B" w:rsidRDefault="0027686B">
            <w:pPr>
              <w:tabs>
                <w:tab w:val="left" w:pos="1306"/>
                <w:tab w:val="center" w:pos="4302"/>
              </w:tabs>
              <w:spacing w:before="120"/>
              <w:rPr>
                <w:b/>
                <w:szCs w:val="32"/>
                <w:lang w:val="es-ES"/>
              </w:rPr>
            </w:pPr>
            <w:r>
              <w:rPr>
                <w:color w:val="000000"/>
                <w:lang w:val="es-ES"/>
              </w:rPr>
              <w:t>Hogares receptores de remesas,  según localidades  y lugar de recibo de las remesas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3.11</w:t>
            </w:r>
          </w:p>
        </w:tc>
        <w:tc>
          <w:tcPr>
            <w:tcW w:w="8820" w:type="dxa"/>
          </w:tcPr>
          <w:p w:rsidR="0027686B" w:rsidRDefault="0027686B">
            <w:pPr>
              <w:tabs>
                <w:tab w:val="left" w:pos="1306"/>
                <w:tab w:val="center" w:pos="4302"/>
              </w:tabs>
              <w:spacing w:before="120"/>
              <w:rPr>
                <w:b/>
                <w:szCs w:val="32"/>
                <w:lang w:val="es-ES"/>
              </w:rPr>
            </w:pPr>
            <w:r>
              <w:rPr>
                <w:color w:val="000000"/>
                <w:lang w:val="es-ES"/>
              </w:rPr>
              <w:t>Hogares receptores de remesas, según  localidades y el monto recibido (porcentaje de los hogares)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3.12</w:t>
            </w:r>
          </w:p>
        </w:tc>
        <w:tc>
          <w:tcPr>
            <w:tcW w:w="8820" w:type="dxa"/>
          </w:tcPr>
          <w:p w:rsidR="0027686B" w:rsidRDefault="0027686B">
            <w:pPr>
              <w:tabs>
                <w:tab w:val="left" w:pos="1306"/>
                <w:tab w:val="center" w:pos="4302"/>
              </w:tabs>
              <w:spacing w:before="120"/>
              <w:rPr>
                <w:b/>
                <w:szCs w:val="32"/>
                <w:lang w:val="es-ES"/>
              </w:rPr>
            </w:pPr>
            <w:r>
              <w:rPr>
                <w:color w:val="000000"/>
                <w:lang w:val="es-ES"/>
              </w:rPr>
              <w:t>Hogares receptores de remesas,  de San José de Ocoa</w:t>
            </w:r>
            <w:r>
              <w:rPr>
                <w:b/>
                <w:color w:val="000000"/>
                <w:lang w:val="es-ES"/>
              </w:rPr>
              <w:t xml:space="preserve">, </w:t>
            </w:r>
            <w:r>
              <w:rPr>
                <w:color w:val="000000"/>
                <w:lang w:val="es-ES"/>
              </w:rPr>
              <w:t>según tipo de moneda en reciben las remesas (Porcentaje de los Hogares)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3.13</w:t>
            </w:r>
          </w:p>
        </w:tc>
        <w:tc>
          <w:tcPr>
            <w:tcW w:w="8820" w:type="dxa"/>
          </w:tcPr>
          <w:p w:rsidR="0027686B" w:rsidRDefault="0027686B">
            <w:pPr>
              <w:tabs>
                <w:tab w:val="left" w:pos="1306"/>
                <w:tab w:val="center" w:pos="4302"/>
              </w:tabs>
              <w:spacing w:before="120"/>
              <w:rPr>
                <w:b/>
                <w:szCs w:val="32"/>
                <w:lang w:val="es-ES"/>
              </w:rPr>
            </w:pPr>
            <w:r>
              <w:rPr>
                <w:color w:val="000000"/>
                <w:lang w:val="es-ES"/>
              </w:rPr>
              <w:t>Hogares receptores de remesas,  según localidades y según renglón de gasto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ES" w:eastAsia="es-ES"/>
              </w:rPr>
              <w:t>3.14</w:t>
            </w:r>
          </w:p>
        </w:tc>
        <w:tc>
          <w:tcPr>
            <w:tcW w:w="8820" w:type="dxa"/>
          </w:tcPr>
          <w:p w:rsidR="0027686B" w:rsidRDefault="0027686B">
            <w:pPr>
              <w:tabs>
                <w:tab w:val="left" w:pos="1306"/>
                <w:tab w:val="center" w:pos="4302"/>
              </w:tabs>
              <w:spacing w:before="120"/>
              <w:rPr>
                <w:b/>
                <w:szCs w:val="32"/>
                <w:lang w:val="es-DO"/>
              </w:rPr>
            </w:pPr>
            <w:r>
              <w:rPr>
                <w:lang w:val="es-ES" w:eastAsia="es-ES"/>
              </w:rPr>
              <w:t>. Hogares Receptores de remesas, según monto mensual recibido y el por ciento de las necesidades que cubren con las remesas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ES" w:eastAsia="es-ES"/>
              </w:rPr>
              <w:t>3.15</w:t>
            </w:r>
          </w:p>
        </w:tc>
        <w:tc>
          <w:tcPr>
            <w:tcW w:w="8820" w:type="dxa"/>
          </w:tcPr>
          <w:p w:rsidR="0027686B" w:rsidRDefault="0027686B">
            <w:pPr>
              <w:tabs>
                <w:tab w:val="left" w:pos="1306"/>
                <w:tab w:val="center" w:pos="4302"/>
              </w:tabs>
              <w:spacing w:before="120"/>
              <w:rPr>
                <w:b/>
                <w:szCs w:val="32"/>
                <w:lang w:val="es-DO"/>
              </w:rPr>
            </w:pPr>
            <w:r>
              <w:rPr>
                <w:lang w:val="es-ES" w:eastAsia="es-ES"/>
              </w:rPr>
              <w:t>Hogares Receptores de remesas, según localidades y  tasa de</w:t>
            </w:r>
            <w:r>
              <w:rPr>
                <w:b/>
                <w:lang w:val="es-ES" w:eastAsia="es-ES"/>
              </w:rPr>
              <w:t xml:space="preserve"> </w:t>
            </w:r>
            <w:r>
              <w:rPr>
                <w:lang w:val="es-ES" w:eastAsia="es-ES"/>
              </w:rPr>
              <w:t>ahorro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ES" w:eastAsia="es-ES"/>
              </w:rPr>
              <w:t>3.15</w:t>
            </w:r>
          </w:p>
        </w:tc>
        <w:tc>
          <w:tcPr>
            <w:tcW w:w="8820" w:type="dxa"/>
          </w:tcPr>
          <w:p w:rsidR="0027686B" w:rsidRDefault="0027686B">
            <w:pPr>
              <w:tabs>
                <w:tab w:val="left" w:pos="1306"/>
                <w:tab w:val="center" w:pos="4302"/>
              </w:tabs>
              <w:spacing w:before="120"/>
              <w:rPr>
                <w:b/>
                <w:szCs w:val="32"/>
                <w:lang w:val="es-DO"/>
              </w:rPr>
            </w:pPr>
            <w:r>
              <w:rPr>
                <w:lang w:val="es-ES" w:eastAsia="es-ES"/>
              </w:rPr>
              <w:t>Hogares Receptores de remesas, según localidades y  tasa de</w:t>
            </w:r>
            <w:r>
              <w:rPr>
                <w:b/>
                <w:lang w:val="es-ES" w:eastAsia="es-ES"/>
              </w:rPr>
              <w:t xml:space="preserve"> </w:t>
            </w:r>
            <w:r>
              <w:rPr>
                <w:lang w:val="es-ES" w:eastAsia="es-ES"/>
              </w:rPr>
              <w:t>ahorro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3.16</w:t>
            </w:r>
          </w:p>
        </w:tc>
        <w:tc>
          <w:tcPr>
            <w:tcW w:w="8820" w:type="dxa"/>
          </w:tcPr>
          <w:p w:rsidR="0027686B" w:rsidRDefault="0027686B">
            <w:pPr>
              <w:tabs>
                <w:tab w:val="left" w:pos="1306"/>
                <w:tab w:val="center" w:pos="4302"/>
              </w:tabs>
              <w:spacing w:before="120"/>
              <w:rPr>
                <w:b/>
                <w:szCs w:val="32"/>
                <w:lang w:val="es-DO"/>
              </w:rPr>
            </w:pPr>
            <w:r>
              <w:rPr>
                <w:color w:val="000000"/>
                <w:lang w:val="es-ES"/>
              </w:rPr>
              <w:t xml:space="preserve">Hogares </w:t>
            </w:r>
            <w:r>
              <w:rPr>
                <w:iCs/>
                <w:lang w:val="es-ES"/>
              </w:rPr>
              <w:t>receptores de  remesas</w:t>
            </w:r>
            <w:r>
              <w:rPr>
                <w:color w:val="000000"/>
                <w:lang w:val="es-ES"/>
              </w:rPr>
              <w:t>, según localidades que estarían dispuestos a usar los servicios de una Cooperativa para recibir las remesas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3.17</w:t>
            </w:r>
          </w:p>
        </w:tc>
        <w:tc>
          <w:tcPr>
            <w:tcW w:w="8820" w:type="dxa"/>
          </w:tcPr>
          <w:p w:rsidR="0027686B" w:rsidRDefault="0027686B">
            <w:pPr>
              <w:tabs>
                <w:tab w:val="left" w:pos="1306"/>
                <w:tab w:val="center" w:pos="4302"/>
              </w:tabs>
              <w:spacing w:before="120"/>
              <w:rPr>
                <w:b/>
                <w:szCs w:val="32"/>
                <w:lang w:val="es-DO"/>
              </w:rPr>
            </w:pPr>
            <w:r>
              <w:rPr>
                <w:lang w:val="es-DO"/>
              </w:rPr>
              <w:t xml:space="preserve">Hogares </w:t>
            </w:r>
            <w:r>
              <w:rPr>
                <w:iCs/>
                <w:lang w:val="es-ES"/>
              </w:rPr>
              <w:t xml:space="preserve">receptores de  remesas, </w:t>
            </w:r>
            <w:r>
              <w:rPr>
                <w:lang w:val="es-ES"/>
              </w:rPr>
              <w:t xml:space="preserve">según localidades </w:t>
            </w:r>
            <w:r>
              <w:rPr>
                <w:lang w:val="es-DO"/>
              </w:rPr>
              <w:t>que les gustarían recibir o no remesas por medio de una tarjeta prepagada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3.18</w:t>
            </w:r>
          </w:p>
        </w:tc>
        <w:tc>
          <w:tcPr>
            <w:tcW w:w="8820" w:type="dxa"/>
          </w:tcPr>
          <w:p w:rsidR="0027686B" w:rsidRDefault="0027686B">
            <w:pPr>
              <w:tabs>
                <w:tab w:val="left" w:pos="1306"/>
                <w:tab w:val="center" w:pos="4302"/>
              </w:tabs>
              <w:spacing w:before="120"/>
              <w:rPr>
                <w:b/>
                <w:szCs w:val="32"/>
                <w:lang w:val="es-DO"/>
              </w:rPr>
            </w:pPr>
            <w:r>
              <w:rPr>
                <w:lang w:val="es-DO"/>
              </w:rPr>
              <w:t xml:space="preserve">. </w:t>
            </w:r>
            <w:r>
              <w:rPr>
                <w:iCs/>
                <w:lang w:val="es-ES"/>
              </w:rPr>
              <w:t xml:space="preserve">Hogares receptores de  remesas, </w:t>
            </w:r>
            <w:r>
              <w:rPr>
                <w:lang w:val="es-ES"/>
              </w:rPr>
              <w:t xml:space="preserve"> según localidades que han hecho o no </w:t>
            </w:r>
            <w:r>
              <w:rPr>
                <w:lang w:val="es-DO"/>
              </w:rPr>
              <w:t xml:space="preserve"> usos productivos de sus remesas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3.19</w:t>
            </w:r>
          </w:p>
        </w:tc>
        <w:tc>
          <w:tcPr>
            <w:tcW w:w="8820" w:type="dxa"/>
          </w:tcPr>
          <w:p w:rsidR="0027686B" w:rsidRDefault="0027686B">
            <w:pPr>
              <w:tabs>
                <w:tab w:val="left" w:pos="1306"/>
                <w:tab w:val="center" w:pos="4302"/>
              </w:tabs>
              <w:spacing w:before="120"/>
              <w:rPr>
                <w:b/>
                <w:szCs w:val="32"/>
                <w:lang w:val="es-DO"/>
              </w:rPr>
            </w:pPr>
            <w:r>
              <w:rPr>
                <w:lang w:val="es-ES"/>
              </w:rPr>
              <w:t xml:space="preserve">Hogares </w:t>
            </w:r>
            <w:r>
              <w:rPr>
                <w:iCs/>
                <w:lang w:val="es-ES"/>
              </w:rPr>
              <w:t>receptores de  remesas</w:t>
            </w:r>
            <w:r>
              <w:rPr>
                <w:lang w:val="es-ES"/>
              </w:rPr>
              <w:t xml:space="preserve"> que han invertido en negocio, según localidades y el tipo de negocio de la inversión</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3.20</w:t>
            </w:r>
          </w:p>
        </w:tc>
        <w:tc>
          <w:tcPr>
            <w:tcW w:w="8820" w:type="dxa"/>
          </w:tcPr>
          <w:p w:rsidR="0027686B" w:rsidRDefault="0027686B">
            <w:pPr>
              <w:tabs>
                <w:tab w:val="left" w:pos="1306"/>
                <w:tab w:val="center" w:pos="4302"/>
              </w:tabs>
              <w:spacing w:before="120"/>
              <w:rPr>
                <w:b/>
                <w:szCs w:val="32"/>
                <w:lang w:val="es-DO"/>
              </w:rPr>
            </w:pPr>
            <w:r>
              <w:rPr>
                <w:iCs/>
                <w:lang w:val="es-ES"/>
              </w:rPr>
              <w:t>Hogares receptores de  remesas,  según localidades que ahorran o no dinero para el remesador</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3.21</w:t>
            </w:r>
          </w:p>
        </w:tc>
        <w:tc>
          <w:tcPr>
            <w:tcW w:w="8820" w:type="dxa"/>
          </w:tcPr>
          <w:p w:rsidR="0027686B" w:rsidRDefault="0027686B">
            <w:pPr>
              <w:tabs>
                <w:tab w:val="left" w:pos="1306"/>
                <w:tab w:val="center" w:pos="4302"/>
              </w:tabs>
              <w:spacing w:before="120"/>
              <w:rPr>
                <w:b/>
                <w:szCs w:val="32"/>
                <w:lang w:val="es-DO"/>
              </w:rPr>
            </w:pPr>
            <w:r>
              <w:rPr>
                <w:iCs/>
                <w:lang w:val="es-ES"/>
              </w:rPr>
              <w:t>Hogares receptores de  remesas,   que ahorran dinero para el remesador, según el tipo de inversión que piensan realizar</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4.1</w:t>
            </w:r>
          </w:p>
        </w:tc>
        <w:tc>
          <w:tcPr>
            <w:tcW w:w="8820" w:type="dxa"/>
          </w:tcPr>
          <w:p w:rsidR="0027686B" w:rsidRDefault="0027686B">
            <w:pPr>
              <w:tabs>
                <w:tab w:val="left" w:pos="1306"/>
                <w:tab w:val="center" w:pos="4302"/>
              </w:tabs>
              <w:spacing w:before="120"/>
              <w:rPr>
                <w:b/>
                <w:szCs w:val="32"/>
                <w:lang w:val="es-DO"/>
              </w:rPr>
            </w:pPr>
            <w:r>
              <w:rPr>
                <w:lang w:val="es-DO"/>
              </w:rPr>
              <w:t>Distribución de la muestra de micro empresas entrevistadas, según localidades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4.2</w:t>
            </w:r>
          </w:p>
        </w:tc>
        <w:tc>
          <w:tcPr>
            <w:tcW w:w="8820" w:type="dxa"/>
          </w:tcPr>
          <w:p w:rsidR="0027686B" w:rsidRDefault="0027686B">
            <w:pPr>
              <w:tabs>
                <w:tab w:val="left" w:pos="1306"/>
                <w:tab w:val="center" w:pos="4302"/>
              </w:tabs>
              <w:spacing w:before="120"/>
              <w:rPr>
                <w:b/>
                <w:szCs w:val="32"/>
                <w:lang w:val="es-DO"/>
              </w:rPr>
            </w:pPr>
            <w:r>
              <w:rPr>
                <w:lang w:val="es-DO"/>
              </w:rPr>
              <w:t>. Micro y pequeñas empresas,  según localidades y actividades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4.3</w:t>
            </w:r>
          </w:p>
        </w:tc>
        <w:tc>
          <w:tcPr>
            <w:tcW w:w="8820" w:type="dxa"/>
          </w:tcPr>
          <w:p w:rsidR="0027686B" w:rsidRDefault="0027686B">
            <w:pPr>
              <w:tabs>
                <w:tab w:val="left" w:pos="1306"/>
                <w:tab w:val="center" w:pos="4302"/>
              </w:tabs>
              <w:spacing w:before="120"/>
              <w:rPr>
                <w:b/>
                <w:szCs w:val="32"/>
                <w:lang w:val="es-DO"/>
              </w:rPr>
            </w:pPr>
            <w:r>
              <w:rPr>
                <w:lang w:val="es-DO"/>
              </w:rPr>
              <w:t>Micro y pequeñas empresa, según localidades y activo invertido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4.4</w:t>
            </w:r>
          </w:p>
        </w:tc>
        <w:tc>
          <w:tcPr>
            <w:tcW w:w="8820" w:type="dxa"/>
          </w:tcPr>
          <w:p w:rsidR="0027686B" w:rsidRDefault="0027686B">
            <w:pPr>
              <w:tabs>
                <w:tab w:val="left" w:pos="1306"/>
                <w:tab w:val="center" w:pos="4302"/>
              </w:tabs>
              <w:spacing w:before="120"/>
              <w:rPr>
                <w:b/>
                <w:szCs w:val="32"/>
                <w:lang w:val="es-DO"/>
              </w:rPr>
            </w:pPr>
            <w:r>
              <w:rPr>
                <w:lang w:val="es-ES"/>
              </w:rPr>
              <w:t xml:space="preserve">Micro y pequeñas empresas, </w:t>
            </w:r>
            <w:r>
              <w:rPr>
                <w:iCs/>
                <w:lang w:val="es-ES"/>
              </w:rPr>
              <w:t>según localidades y</w:t>
            </w:r>
            <w:r>
              <w:rPr>
                <w:lang w:val="es-ES"/>
              </w:rPr>
              <w:t xml:space="preserve"> nivel de ventas mensuales </w:t>
            </w:r>
            <w:r>
              <w:rPr>
                <w:iCs/>
                <w:lang w:val="es-ES"/>
              </w:rPr>
              <w:t xml:space="preserve"> </w:t>
            </w:r>
            <w:r>
              <w:rPr>
                <w:lang w:val="es-ES"/>
              </w:rPr>
              <w:t>d</w:t>
            </w:r>
            <w:r>
              <w:rPr>
                <w:iCs/>
                <w:lang w:val="es-ES"/>
              </w:rPr>
              <w:t>e las empresas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iCs/>
                <w:lang w:val="es-ES"/>
              </w:rPr>
              <w:t>4.5</w:t>
            </w:r>
          </w:p>
        </w:tc>
        <w:tc>
          <w:tcPr>
            <w:tcW w:w="8820" w:type="dxa"/>
          </w:tcPr>
          <w:p w:rsidR="0027686B" w:rsidRDefault="0027686B">
            <w:pPr>
              <w:tabs>
                <w:tab w:val="left" w:pos="1306"/>
                <w:tab w:val="center" w:pos="4302"/>
              </w:tabs>
              <w:spacing w:before="120"/>
              <w:rPr>
                <w:b/>
                <w:szCs w:val="32"/>
                <w:lang w:val="es-DO"/>
              </w:rPr>
            </w:pPr>
            <w:r>
              <w:rPr>
                <w:iCs/>
                <w:lang w:val="es-ES"/>
              </w:rPr>
              <w:t>Micro y pequeñas empresas, según localidades y nivel organizativo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iCs/>
                <w:lang w:val="es-ES"/>
              </w:rPr>
              <w:t>4.6</w:t>
            </w:r>
          </w:p>
        </w:tc>
        <w:tc>
          <w:tcPr>
            <w:tcW w:w="8820" w:type="dxa"/>
          </w:tcPr>
          <w:p w:rsidR="0027686B" w:rsidRDefault="0027686B">
            <w:pPr>
              <w:tabs>
                <w:tab w:val="left" w:pos="1306"/>
                <w:tab w:val="center" w:pos="4302"/>
              </w:tabs>
              <w:spacing w:before="120"/>
              <w:rPr>
                <w:b/>
                <w:szCs w:val="32"/>
                <w:lang w:val="es-DO"/>
              </w:rPr>
            </w:pPr>
            <w:r>
              <w:rPr>
                <w:iCs/>
                <w:lang w:val="es-ES"/>
              </w:rPr>
              <w:t>Micro y pequeñas, según localidades y  fuentes de los recursos para iniciar sus negocios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iCs/>
                <w:lang w:val="es-ES"/>
              </w:rPr>
              <w:t>4.7</w:t>
            </w:r>
          </w:p>
        </w:tc>
        <w:tc>
          <w:tcPr>
            <w:tcW w:w="8820" w:type="dxa"/>
          </w:tcPr>
          <w:p w:rsidR="0027686B" w:rsidRDefault="0027686B">
            <w:pPr>
              <w:tabs>
                <w:tab w:val="left" w:pos="1306"/>
                <w:tab w:val="center" w:pos="4302"/>
              </w:tabs>
              <w:spacing w:before="120"/>
              <w:rPr>
                <w:b/>
                <w:szCs w:val="32"/>
                <w:lang w:val="es-DO"/>
              </w:rPr>
            </w:pPr>
            <w:r>
              <w:rPr>
                <w:iCs/>
                <w:lang w:val="es-ES"/>
              </w:rPr>
              <w:t>Micro y pequeñas, según localidades y  tipo de entidad financiera con la cual contrajeron préstamo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iCs/>
                <w:lang w:val="es-ES"/>
              </w:rPr>
              <w:t>4.8</w:t>
            </w:r>
          </w:p>
        </w:tc>
        <w:tc>
          <w:tcPr>
            <w:tcW w:w="8820" w:type="dxa"/>
          </w:tcPr>
          <w:p w:rsidR="0027686B" w:rsidRDefault="0027686B">
            <w:pPr>
              <w:tabs>
                <w:tab w:val="left" w:pos="1306"/>
                <w:tab w:val="center" w:pos="4302"/>
              </w:tabs>
              <w:spacing w:before="120"/>
              <w:rPr>
                <w:b/>
                <w:szCs w:val="32"/>
                <w:lang w:val="es-DO"/>
              </w:rPr>
            </w:pPr>
            <w:r>
              <w:rPr>
                <w:iCs/>
                <w:lang w:val="es-ES"/>
              </w:rPr>
              <w:t>Micro y pequeñas empresas, según localidades e instituciones con las cuales tienen relaciones comerciales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color w:val="000000"/>
                <w:lang w:val="es-ES"/>
              </w:rPr>
              <w:t>4.9</w:t>
            </w:r>
          </w:p>
        </w:tc>
        <w:tc>
          <w:tcPr>
            <w:tcW w:w="8820" w:type="dxa"/>
          </w:tcPr>
          <w:p w:rsidR="0027686B" w:rsidRDefault="0027686B">
            <w:pPr>
              <w:tabs>
                <w:tab w:val="left" w:pos="1306"/>
                <w:tab w:val="center" w:pos="4302"/>
              </w:tabs>
              <w:spacing w:before="120"/>
              <w:rPr>
                <w:b/>
                <w:szCs w:val="32"/>
                <w:lang w:val="es-DO"/>
              </w:rPr>
            </w:pPr>
            <w:r>
              <w:rPr>
                <w:iCs/>
                <w:lang w:val="es-ES"/>
              </w:rPr>
              <w:t>Micro y pequeñas empresas, según localidades y  y Servicios  Financieros que han utilizados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4.10</w:t>
            </w:r>
          </w:p>
        </w:tc>
        <w:tc>
          <w:tcPr>
            <w:tcW w:w="8820" w:type="dxa"/>
          </w:tcPr>
          <w:p w:rsidR="0027686B" w:rsidRDefault="0027686B">
            <w:pPr>
              <w:tabs>
                <w:tab w:val="left" w:pos="1306"/>
                <w:tab w:val="center" w:pos="4302"/>
              </w:tabs>
              <w:spacing w:before="120"/>
              <w:rPr>
                <w:b/>
                <w:szCs w:val="32"/>
                <w:lang w:val="es-DO"/>
              </w:rPr>
            </w:pPr>
            <w:r>
              <w:rPr>
                <w:bCs/>
                <w:lang w:val="es-ES"/>
              </w:rPr>
              <w:t xml:space="preserve">Micro y pequeñas empresas que afirmaron o negaron que piensen abrir un nuevo negocio, </w:t>
            </w:r>
            <w:r>
              <w:rPr>
                <w:lang w:val="es-DO"/>
              </w:rPr>
              <w:t xml:space="preserve"> según  localidades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bCs/>
                <w:lang w:val="es-ES"/>
              </w:rPr>
              <w:t>4. 11</w:t>
            </w:r>
          </w:p>
        </w:tc>
        <w:tc>
          <w:tcPr>
            <w:tcW w:w="8820" w:type="dxa"/>
          </w:tcPr>
          <w:p w:rsidR="0027686B" w:rsidRDefault="0027686B">
            <w:pPr>
              <w:tabs>
                <w:tab w:val="left" w:pos="1306"/>
                <w:tab w:val="center" w:pos="4302"/>
              </w:tabs>
              <w:spacing w:before="120"/>
              <w:rPr>
                <w:b/>
                <w:szCs w:val="32"/>
                <w:lang w:val="es-DO"/>
              </w:rPr>
            </w:pPr>
            <w:r>
              <w:rPr>
                <w:bCs/>
                <w:lang w:val="es-ES"/>
              </w:rPr>
              <w:t xml:space="preserve">Micro y pequeñas empresas que afirmaron que piensan abrir un nuevo negocio, </w:t>
            </w:r>
            <w:r>
              <w:rPr>
                <w:lang w:val="es-DO"/>
              </w:rPr>
              <w:t xml:space="preserve"> según localidades y rama de actividades de los nuevos negocios</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bCs/>
                <w:lang w:val="es-ES"/>
              </w:rPr>
              <w:t>4.12</w:t>
            </w:r>
          </w:p>
        </w:tc>
        <w:tc>
          <w:tcPr>
            <w:tcW w:w="8820" w:type="dxa"/>
          </w:tcPr>
          <w:p w:rsidR="0027686B" w:rsidRDefault="0027686B">
            <w:pPr>
              <w:tabs>
                <w:tab w:val="left" w:pos="1306"/>
                <w:tab w:val="center" w:pos="4302"/>
              </w:tabs>
              <w:spacing w:before="120"/>
              <w:rPr>
                <w:b/>
                <w:szCs w:val="32"/>
                <w:lang w:val="es-DO"/>
              </w:rPr>
            </w:pPr>
            <w:r>
              <w:rPr>
                <w:bCs/>
                <w:lang w:val="es-ES"/>
              </w:rPr>
              <w:t xml:space="preserve">Micro y pequeñas empresas que afirmaron que piensan abrir un nuevo negocio, </w:t>
            </w:r>
            <w:r>
              <w:rPr>
                <w:lang w:val="es-DO"/>
              </w:rPr>
              <w:t xml:space="preserve"> según localidades y fuentes de financiamiento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4.13</w:t>
            </w:r>
          </w:p>
        </w:tc>
        <w:tc>
          <w:tcPr>
            <w:tcW w:w="8820" w:type="dxa"/>
          </w:tcPr>
          <w:p w:rsidR="0027686B" w:rsidRDefault="0027686B">
            <w:pPr>
              <w:tabs>
                <w:tab w:val="left" w:pos="1306"/>
                <w:tab w:val="center" w:pos="4302"/>
              </w:tabs>
              <w:spacing w:before="120"/>
              <w:rPr>
                <w:b/>
                <w:szCs w:val="32"/>
                <w:lang w:val="es-DO"/>
              </w:rPr>
            </w:pPr>
            <w:r>
              <w:rPr>
                <w:lang w:val="es-DO"/>
              </w:rPr>
              <w:t>Disposición de los Micro y Pequeños empresarios de utilizar los servicios de una Cooperativa</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4.14</w:t>
            </w:r>
          </w:p>
        </w:tc>
        <w:tc>
          <w:tcPr>
            <w:tcW w:w="8820" w:type="dxa"/>
          </w:tcPr>
          <w:p w:rsidR="0027686B" w:rsidRDefault="0027686B">
            <w:pPr>
              <w:tabs>
                <w:tab w:val="left" w:pos="1306"/>
                <w:tab w:val="center" w:pos="4302"/>
              </w:tabs>
              <w:spacing w:before="120"/>
              <w:rPr>
                <w:b/>
                <w:szCs w:val="32"/>
                <w:lang w:val="es-DO"/>
              </w:rPr>
            </w:pPr>
            <w:r>
              <w:rPr>
                <w:lang w:val="es-DO"/>
              </w:rPr>
              <w:t>Disposición de los Micro y Pequeños empresarios de recibir orientaciones en el área de negocio</w:t>
            </w:r>
          </w:p>
        </w:tc>
        <w:tc>
          <w:tcPr>
            <w:tcW w:w="878" w:type="dxa"/>
          </w:tcPr>
          <w:p w:rsidR="0027686B" w:rsidRDefault="0027686B">
            <w:pPr>
              <w:spacing w:before="480"/>
              <w:jc w:val="center"/>
              <w:rPr>
                <w:b/>
                <w:lang w:val="es-DO"/>
              </w:rPr>
            </w:pPr>
          </w:p>
        </w:tc>
      </w:tr>
      <w:tr w:rsidR="0027686B">
        <w:tc>
          <w:tcPr>
            <w:tcW w:w="696" w:type="dxa"/>
          </w:tcPr>
          <w:p w:rsidR="0027686B" w:rsidRDefault="0027686B">
            <w:pPr>
              <w:spacing w:before="480"/>
              <w:jc w:val="center"/>
              <w:rPr>
                <w:b/>
                <w:lang w:val="es-DO"/>
              </w:rPr>
            </w:pPr>
            <w:r>
              <w:rPr>
                <w:lang w:val="es-DO"/>
              </w:rPr>
              <w:t>4.15</w:t>
            </w:r>
          </w:p>
        </w:tc>
        <w:tc>
          <w:tcPr>
            <w:tcW w:w="8820" w:type="dxa"/>
          </w:tcPr>
          <w:p w:rsidR="0027686B" w:rsidRDefault="0027686B">
            <w:pPr>
              <w:tabs>
                <w:tab w:val="left" w:pos="1306"/>
                <w:tab w:val="center" w:pos="4302"/>
              </w:tabs>
              <w:spacing w:before="120"/>
              <w:rPr>
                <w:b/>
                <w:szCs w:val="32"/>
                <w:lang w:val="es-DO"/>
              </w:rPr>
            </w:pPr>
            <w:r>
              <w:rPr>
                <w:lang w:val="es-DO"/>
              </w:rPr>
              <w:t>Micro y pequeñas empresas, según localidades las principales limitaciones o dificultades para el desarrollo empresarial</w:t>
            </w:r>
          </w:p>
        </w:tc>
        <w:tc>
          <w:tcPr>
            <w:tcW w:w="878" w:type="dxa"/>
          </w:tcPr>
          <w:p w:rsidR="0027686B" w:rsidRDefault="0027686B">
            <w:pPr>
              <w:spacing w:before="480"/>
              <w:jc w:val="center"/>
              <w:rPr>
                <w:b/>
                <w:lang w:val="es-DO"/>
              </w:rPr>
            </w:pPr>
          </w:p>
        </w:tc>
      </w:tr>
    </w:tbl>
    <w:p w:rsidR="0027686B" w:rsidRDefault="0027686B">
      <w:pPr>
        <w:pStyle w:val="Heading1"/>
        <w:numPr>
          <w:ilvl w:val="0"/>
          <w:numId w:val="0"/>
        </w:numPr>
        <w:rPr>
          <w:lang w:val="es-DO"/>
        </w:rPr>
      </w:pPr>
      <w:bookmarkStart w:id="1" w:name="_Toc120802117"/>
      <w:r>
        <w:rPr>
          <w:lang w:val="es-DO"/>
        </w:rPr>
        <w:t>Relación de Anexos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069"/>
        <w:gridCol w:w="3449"/>
      </w:tblGrid>
      <w:tr w:rsidR="0027686B">
        <w:tc>
          <w:tcPr>
            <w:tcW w:w="828" w:type="dxa"/>
          </w:tcPr>
          <w:p w:rsidR="0027686B" w:rsidRDefault="0027686B">
            <w:pPr>
              <w:jc w:val="center"/>
              <w:rPr>
                <w:b/>
                <w:lang w:val="es-ES"/>
              </w:rPr>
            </w:pPr>
            <w:r>
              <w:rPr>
                <w:b/>
                <w:lang w:val="es-ES"/>
              </w:rPr>
              <w:t>Num.</w:t>
            </w:r>
          </w:p>
        </w:tc>
        <w:tc>
          <w:tcPr>
            <w:tcW w:w="6069" w:type="dxa"/>
          </w:tcPr>
          <w:p w:rsidR="0027686B" w:rsidRDefault="0027686B">
            <w:pPr>
              <w:jc w:val="center"/>
              <w:rPr>
                <w:b/>
                <w:lang w:val="es-ES"/>
              </w:rPr>
            </w:pPr>
            <w:r>
              <w:rPr>
                <w:b/>
                <w:lang w:val="es-ES"/>
              </w:rPr>
              <w:t>Titulo</w:t>
            </w:r>
          </w:p>
        </w:tc>
        <w:tc>
          <w:tcPr>
            <w:tcW w:w="3449" w:type="dxa"/>
          </w:tcPr>
          <w:p w:rsidR="0027686B" w:rsidRDefault="0027686B">
            <w:pPr>
              <w:jc w:val="center"/>
              <w:rPr>
                <w:b/>
                <w:lang w:val="es-ES"/>
              </w:rPr>
            </w:pPr>
            <w:r>
              <w:rPr>
                <w:b/>
                <w:lang w:val="es-ES"/>
              </w:rPr>
              <w:t>Pag.</w:t>
            </w:r>
          </w:p>
        </w:tc>
      </w:tr>
      <w:tr w:rsidR="0027686B">
        <w:tc>
          <w:tcPr>
            <w:tcW w:w="828" w:type="dxa"/>
          </w:tcPr>
          <w:p w:rsidR="0027686B" w:rsidRDefault="0027686B">
            <w:pPr>
              <w:jc w:val="both"/>
              <w:rPr>
                <w:lang w:val="es-ES"/>
              </w:rPr>
            </w:pPr>
            <w:r>
              <w:rPr>
                <w:lang w:val="es-ES"/>
              </w:rPr>
              <w:t>1</w:t>
            </w:r>
          </w:p>
        </w:tc>
        <w:tc>
          <w:tcPr>
            <w:tcW w:w="6069" w:type="dxa"/>
          </w:tcPr>
          <w:p w:rsidR="0027686B" w:rsidRDefault="0027686B">
            <w:pPr>
              <w:jc w:val="both"/>
              <w:rPr>
                <w:lang w:val="es-ES"/>
              </w:rPr>
            </w:pPr>
            <w:r>
              <w:rPr>
                <w:lang w:val="es-ES"/>
              </w:rPr>
              <w:t>Plan Estadístico</w:t>
            </w:r>
          </w:p>
        </w:tc>
        <w:tc>
          <w:tcPr>
            <w:tcW w:w="3449" w:type="dxa"/>
          </w:tcPr>
          <w:p w:rsidR="0027686B" w:rsidRDefault="0027686B">
            <w:pPr>
              <w:jc w:val="both"/>
              <w:rPr>
                <w:b/>
                <w:lang w:val="es-ES"/>
              </w:rPr>
            </w:pPr>
          </w:p>
        </w:tc>
      </w:tr>
      <w:tr w:rsidR="0027686B">
        <w:tc>
          <w:tcPr>
            <w:tcW w:w="828" w:type="dxa"/>
          </w:tcPr>
          <w:p w:rsidR="0027686B" w:rsidRDefault="0027686B">
            <w:pPr>
              <w:jc w:val="both"/>
              <w:rPr>
                <w:lang w:val="es-ES"/>
              </w:rPr>
            </w:pPr>
            <w:r>
              <w:rPr>
                <w:lang w:val="es-ES"/>
              </w:rPr>
              <w:t>2</w:t>
            </w:r>
          </w:p>
        </w:tc>
        <w:tc>
          <w:tcPr>
            <w:tcW w:w="6069" w:type="dxa"/>
          </w:tcPr>
          <w:p w:rsidR="0027686B" w:rsidRDefault="0027686B">
            <w:pPr>
              <w:jc w:val="both"/>
              <w:rPr>
                <w:lang w:val="es-ES"/>
              </w:rPr>
            </w:pPr>
            <w:r>
              <w:rPr>
                <w:lang w:val="es-ES"/>
              </w:rPr>
              <w:t>Resumen Metodológico</w:t>
            </w:r>
          </w:p>
        </w:tc>
        <w:tc>
          <w:tcPr>
            <w:tcW w:w="3449" w:type="dxa"/>
          </w:tcPr>
          <w:p w:rsidR="0027686B" w:rsidRDefault="0027686B">
            <w:pPr>
              <w:jc w:val="both"/>
              <w:rPr>
                <w:b/>
                <w:lang w:val="es-ES"/>
              </w:rPr>
            </w:pPr>
          </w:p>
        </w:tc>
      </w:tr>
      <w:tr w:rsidR="0027686B">
        <w:tc>
          <w:tcPr>
            <w:tcW w:w="828" w:type="dxa"/>
          </w:tcPr>
          <w:p w:rsidR="0027686B" w:rsidRDefault="0027686B">
            <w:pPr>
              <w:jc w:val="both"/>
              <w:rPr>
                <w:lang w:val="es-ES"/>
              </w:rPr>
            </w:pPr>
            <w:r>
              <w:rPr>
                <w:lang w:val="es-ES"/>
              </w:rPr>
              <w:t>3</w:t>
            </w:r>
          </w:p>
        </w:tc>
        <w:tc>
          <w:tcPr>
            <w:tcW w:w="6069" w:type="dxa"/>
          </w:tcPr>
          <w:p w:rsidR="0027686B" w:rsidRDefault="0027686B">
            <w:pPr>
              <w:jc w:val="both"/>
              <w:rPr>
                <w:lang w:val="es-ES"/>
              </w:rPr>
            </w:pPr>
            <w:r>
              <w:rPr>
                <w:lang w:val="es-ES"/>
              </w:rPr>
              <w:t>Cuestionario a Hogares</w:t>
            </w:r>
          </w:p>
        </w:tc>
        <w:tc>
          <w:tcPr>
            <w:tcW w:w="3449" w:type="dxa"/>
          </w:tcPr>
          <w:p w:rsidR="0027686B" w:rsidRDefault="0027686B">
            <w:pPr>
              <w:jc w:val="both"/>
              <w:rPr>
                <w:b/>
                <w:lang w:val="es-ES"/>
              </w:rPr>
            </w:pPr>
          </w:p>
        </w:tc>
      </w:tr>
      <w:tr w:rsidR="0027686B">
        <w:tc>
          <w:tcPr>
            <w:tcW w:w="828" w:type="dxa"/>
          </w:tcPr>
          <w:p w:rsidR="0027686B" w:rsidRDefault="0027686B">
            <w:pPr>
              <w:jc w:val="both"/>
              <w:rPr>
                <w:lang w:val="es-ES"/>
              </w:rPr>
            </w:pPr>
            <w:r>
              <w:rPr>
                <w:lang w:val="es-ES"/>
              </w:rPr>
              <w:t>4</w:t>
            </w:r>
          </w:p>
        </w:tc>
        <w:tc>
          <w:tcPr>
            <w:tcW w:w="6069" w:type="dxa"/>
          </w:tcPr>
          <w:p w:rsidR="0027686B" w:rsidRDefault="0027686B">
            <w:pPr>
              <w:jc w:val="both"/>
              <w:rPr>
                <w:b/>
                <w:lang w:val="es-ES"/>
              </w:rPr>
            </w:pPr>
            <w:r>
              <w:rPr>
                <w:lang w:val="es-DO"/>
              </w:rPr>
              <w:t>Cuestionario a Empresas</w:t>
            </w:r>
          </w:p>
        </w:tc>
        <w:tc>
          <w:tcPr>
            <w:tcW w:w="3449" w:type="dxa"/>
          </w:tcPr>
          <w:p w:rsidR="0027686B" w:rsidRDefault="0027686B">
            <w:pPr>
              <w:jc w:val="both"/>
              <w:rPr>
                <w:b/>
                <w:lang w:val="es-ES"/>
              </w:rPr>
            </w:pPr>
          </w:p>
        </w:tc>
      </w:tr>
      <w:tr w:rsidR="0027686B">
        <w:tc>
          <w:tcPr>
            <w:tcW w:w="828" w:type="dxa"/>
          </w:tcPr>
          <w:p w:rsidR="0027686B" w:rsidRDefault="0027686B">
            <w:pPr>
              <w:jc w:val="both"/>
              <w:rPr>
                <w:lang w:val="es-ES"/>
              </w:rPr>
            </w:pPr>
            <w:r>
              <w:rPr>
                <w:lang w:val="es-ES"/>
              </w:rPr>
              <w:t>5</w:t>
            </w:r>
          </w:p>
        </w:tc>
        <w:tc>
          <w:tcPr>
            <w:tcW w:w="6069" w:type="dxa"/>
          </w:tcPr>
          <w:p w:rsidR="0027686B" w:rsidRDefault="0027686B">
            <w:pPr>
              <w:jc w:val="both"/>
              <w:rPr>
                <w:lang w:val="es-ES"/>
              </w:rPr>
            </w:pPr>
            <w:r>
              <w:rPr>
                <w:lang w:val="es-ES"/>
              </w:rPr>
              <w:t>Guia Entrevista Instituciones de Apoyo</w:t>
            </w:r>
          </w:p>
        </w:tc>
        <w:tc>
          <w:tcPr>
            <w:tcW w:w="3449" w:type="dxa"/>
          </w:tcPr>
          <w:p w:rsidR="0027686B" w:rsidRDefault="0027686B">
            <w:pPr>
              <w:jc w:val="both"/>
              <w:rPr>
                <w:b/>
                <w:lang w:val="es-ES"/>
              </w:rPr>
            </w:pPr>
          </w:p>
        </w:tc>
      </w:tr>
      <w:tr w:rsidR="0027686B">
        <w:tc>
          <w:tcPr>
            <w:tcW w:w="828" w:type="dxa"/>
          </w:tcPr>
          <w:p w:rsidR="0027686B" w:rsidRDefault="0027686B">
            <w:pPr>
              <w:jc w:val="both"/>
              <w:rPr>
                <w:lang w:val="es-ES"/>
              </w:rPr>
            </w:pPr>
            <w:r>
              <w:rPr>
                <w:lang w:val="es-ES"/>
              </w:rPr>
              <w:t>6</w:t>
            </w:r>
          </w:p>
        </w:tc>
        <w:tc>
          <w:tcPr>
            <w:tcW w:w="6069" w:type="dxa"/>
          </w:tcPr>
          <w:p w:rsidR="0027686B" w:rsidRDefault="0027686B">
            <w:pPr>
              <w:jc w:val="both"/>
              <w:rPr>
                <w:lang w:val="es-ES"/>
              </w:rPr>
            </w:pPr>
            <w:r>
              <w:rPr>
                <w:bCs/>
                <w:lang w:val="es-ES"/>
              </w:rPr>
              <w:t>Metodología Desarrollo Taller</w:t>
            </w:r>
          </w:p>
        </w:tc>
        <w:tc>
          <w:tcPr>
            <w:tcW w:w="3449" w:type="dxa"/>
          </w:tcPr>
          <w:p w:rsidR="0027686B" w:rsidRDefault="0027686B">
            <w:pPr>
              <w:jc w:val="both"/>
              <w:rPr>
                <w:b/>
                <w:lang w:val="es-ES"/>
              </w:rPr>
            </w:pPr>
          </w:p>
        </w:tc>
      </w:tr>
    </w:tbl>
    <w:p w:rsidR="0027686B" w:rsidRDefault="0027686B">
      <w:pPr>
        <w:jc w:val="center"/>
        <w:rPr>
          <w:lang w:val="es-DO"/>
        </w:rPr>
      </w:pPr>
      <w:r>
        <w:rPr>
          <w:lang w:val="es-DO"/>
        </w:rPr>
        <w:t>ANEXO NO. 4</w:t>
      </w:r>
    </w:p>
    <w:p w:rsidR="0027686B" w:rsidRDefault="0027686B">
      <w:pPr>
        <w:jc w:val="both"/>
        <w:rPr>
          <w:b/>
          <w:lang w:val="es-ES"/>
        </w:rPr>
      </w:pPr>
      <w:r>
        <w:rPr>
          <w:lang w:val="es-DO"/>
        </w:rPr>
        <w:t>Cuestionario a Empresas</w:t>
      </w:r>
    </w:p>
    <w:p w:rsidR="0027686B" w:rsidRDefault="0027686B">
      <w:pPr>
        <w:spacing w:before="480"/>
        <w:jc w:val="both"/>
        <w:rPr>
          <w:b/>
          <w:sz w:val="32"/>
          <w:szCs w:val="32"/>
          <w:lang w:val="es-ES"/>
        </w:rPr>
      </w:pPr>
      <w:r>
        <w:rPr>
          <w:b/>
          <w:sz w:val="32"/>
          <w:szCs w:val="32"/>
          <w:lang w:val="es-ES"/>
        </w:rPr>
        <w:br w:type="page"/>
      </w:r>
    </w:p>
    <w:p w:rsidR="0027686B" w:rsidRDefault="0027686B">
      <w:pPr>
        <w:pStyle w:val="Heading1"/>
        <w:numPr>
          <w:ilvl w:val="0"/>
          <w:numId w:val="0"/>
        </w:numPr>
        <w:rPr>
          <w:lang w:val="es-DO"/>
        </w:rPr>
      </w:pPr>
      <w:bookmarkStart w:id="2" w:name="_Toc120802118"/>
      <w:r>
        <w:rPr>
          <w:lang w:val="es-DO"/>
        </w:rPr>
        <w:t>RESUMEN EJECUTIVO</w:t>
      </w:r>
      <w:bookmarkEnd w:id="2"/>
    </w:p>
    <w:p w:rsidR="0027686B" w:rsidRDefault="0027686B">
      <w:pPr>
        <w:spacing w:before="480"/>
        <w:ind w:left="540" w:right="1386"/>
        <w:jc w:val="both"/>
        <w:rPr>
          <w:b/>
          <w:lang w:val="es-DO"/>
        </w:rPr>
      </w:pPr>
      <w:r>
        <w:rPr>
          <w:b/>
          <w:lang w:val="es-DO"/>
        </w:rPr>
        <w:t>1. Objetivo General del Estudio:</w:t>
      </w:r>
    </w:p>
    <w:p w:rsidR="0027686B" w:rsidRDefault="0027686B">
      <w:pPr>
        <w:spacing w:before="480"/>
        <w:ind w:left="540" w:right="1746"/>
        <w:jc w:val="both"/>
        <w:rPr>
          <w:spacing w:val="-2"/>
          <w:lang w:val="es-DO"/>
        </w:rPr>
      </w:pPr>
      <w:r>
        <w:rPr>
          <w:lang w:val="es-DO"/>
        </w:rPr>
        <w:t xml:space="preserve">El estudio </w:t>
      </w:r>
      <w:r>
        <w:rPr>
          <w:spacing w:val="-2"/>
          <w:lang w:val="es-DO"/>
        </w:rPr>
        <w:t xml:space="preserve">Diagnóstico Estratégico del Sector Empresarial en Comunidades en Interes como Receptoras de Remesas tiene como objetivo realización de un diagnóstico estratégico de desarrollo empresarial que permita a la AIRAC identificar y seleccionar mejores proyectos en las comunidades más dinámicas del país definidas a partir del flujo de remesas y la presencia de cooperativas en dichos lugares, reforzando la disponibilidad de información y orientándola de modo preciso a las áreas de oportunidad. </w:t>
      </w:r>
    </w:p>
    <w:p w:rsidR="0027686B" w:rsidRDefault="0027686B">
      <w:pPr>
        <w:spacing w:before="240"/>
        <w:ind w:left="540" w:right="1746"/>
        <w:jc w:val="both"/>
        <w:rPr>
          <w:spacing w:val="-2"/>
          <w:lang w:val="es-DO"/>
        </w:rPr>
      </w:pPr>
      <w:r>
        <w:rPr>
          <w:spacing w:val="-2"/>
          <w:lang w:val="es-DO"/>
        </w:rPr>
        <w:t>El estudio tiene dos componentes básicos. Por un lado la caracterización de los hogares recptores de remensas en las cinco localidades seleccionadas (Bonao, San José de Ocoa, San José de Las Matas y Monción) y por otro lado la caracterización del sector de la micro, pequeña y mediana empresa, utilizando como método de recolección de datos dos encuestas aplicadas a ambos sectores, así como entrevistas a las instituciones de apoyo al desarrollo empresarial y talleres de desarrollo empresarial en cada una de las comunidades en estudio.</w:t>
      </w:r>
    </w:p>
    <w:p w:rsidR="0027686B" w:rsidRDefault="0027686B">
      <w:pPr>
        <w:spacing w:before="240"/>
        <w:ind w:left="540" w:right="1746"/>
        <w:jc w:val="both"/>
        <w:rPr>
          <w:spacing w:val="-2"/>
          <w:lang w:val="es-DO"/>
        </w:rPr>
      </w:pPr>
      <w:r>
        <w:rPr>
          <w:spacing w:val="-2"/>
          <w:lang w:val="es-DO"/>
        </w:rPr>
        <w:t>También para cada una de las provincias a las que pentenecen las comunidades de presenta su entoorno socioeconómico, conteniendo datos geográficos, las principales actividades económicas que se desarrollan y las instituciones que apoyan el desarrollo empresarial.</w:t>
      </w:r>
    </w:p>
    <w:p w:rsidR="0027686B" w:rsidRDefault="0027686B">
      <w:pPr>
        <w:spacing w:before="240"/>
        <w:ind w:left="540" w:right="1383"/>
        <w:jc w:val="both"/>
        <w:rPr>
          <w:b/>
          <w:lang w:val="es-ES"/>
        </w:rPr>
      </w:pPr>
      <w:r>
        <w:rPr>
          <w:b/>
          <w:lang w:val="es-ES"/>
        </w:rPr>
        <w:t xml:space="preserve">2. Atentecedentes: </w:t>
      </w:r>
    </w:p>
    <w:p w:rsidR="0027686B" w:rsidRDefault="0027686B">
      <w:pPr>
        <w:spacing w:before="240"/>
        <w:ind w:left="540" w:right="1746"/>
        <w:jc w:val="both"/>
        <w:rPr>
          <w:lang w:val="es-ES"/>
        </w:rPr>
      </w:pPr>
      <w:r>
        <w:rPr>
          <w:lang w:val="es-ES"/>
        </w:rPr>
        <w:t>Las remesas ocupan el tercer lugar entre las actividades económicas que más divisas les generan al país, alcanzando un monto de US$2.200,3 millones para el año 2004, quedando detrás solamente de las exportaciones de zonas francas con  US$4.416,4 millones y del turismo con US$3.180,4 millones. Por tanto, los ingresos de divisas provenientes de las remesas superan los producidos por las exportaciones nacionales y los de inversión extranjera.</w:t>
      </w:r>
    </w:p>
    <w:p w:rsidR="0027686B" w:rsidRDefault="0027686B">
      <w:pPr>
        <w:spacing w:before="240"/>
        <w:ind w:left="540" w:right="1746"/>
        <w:jc w:val="both"/>
        <w:rPr>
          <w:rFonts w:ascii="TimesNewRomanPSMT" w:hAnsi="TimesNewRomanPSMT" w:cs="TimesNewRomanPSMT"/>
          <w:lang w:val="es-ES" w:eastAsia="es-ES"/>
        </w:rPr>
      </w:pPr>
      <w:r>
        <w:rPr>
          <w:rFonts w:ascii="TimesNewRomanPSMT" w:hAnsi="TimesNewRomanPSMT" w:cs="TimesNewRomanPSMT"/>
          <w:lang w:val="es-ES" w:eastAsia="es-ES"/>
        </w:rPr>
        <w:t>La participación en el PIB de las remesas familiares de la República Dominicana es un tanto similar a la participación que tienen las remesas en los países centroamericanos de economía de tamaño similar a la dominicana. En  El Salvador era de  13,7% (2002) y en el país era de 9% (en el mismo año).</w:t>
      </w:r>
    </w:p>
    <w:p w:rsidR="0027686B" w:rsidRDefault="0027686B">
      <w:pPr>
        <w:spacing w:before="240"/>
        <w:ind w:left="540" w:right="1746"/>
        <w:jc w:val="both"/>
        <w:rPr>
          <w:rFonts w:ascii="TimesNewRomanPSMT" w:hAnsi="TimesNewRomanPSMT" w:cs="TimesNewRomanPSMT"/>
          <w:lang w:val="es-ES" w:eastAsia="es-ES"/>
        </w:rPr>
      </w:pPr>
      <w:r>
        <w:rPr>
          <w:rFonts w:ascii="TimesNewRomanPSMT" w:hAnsi="TimesNewRomanPSMT" w:cs="TimesNewRomanPSMT"/>
          <w:lang w:val="es-ES" w:eastAsia="es-ES"/>
        </w:rPr>
        <w:t xml:space="preserve">En la mayoría de nuestros países, las remesas están conectadas a la movilización de ahorros. Hogares que reciben remesas no sólo ahorran una parte de su dinero, sino que también juegan una función de inversión y seguridad. Las remesas constituyen fuente de ahorro externo, componente del proceso de integración económica y un sector que influye en el crecimiento y desarrollo de nuestros países. </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En un trabajo realizado por Manuel Orozco, presentado en el Dialogo Inter-Americano,  Washington, DC, titulado “</w:t>
      </w:r>
      <w:r>
        <w:rPr>
          <w:rFonts w:ascii="TimesNewRomanPS-BoldMT" w:hAnsi="TimesNewRomanPS-BoldMT" w:cs="TimesNewRomanPS-BoldMT"/>
          <w:b/>
          <w:bCs/>
          <w:lang w:val="es-ES" w:eastAsia="es-ES"/>
        </w:rPr>
        <w:t xml:space="preserve">Oportunidades y Estrategias para el desarrollo y el crecimiento a través de las remesas familiares a la República Dominicana, </w:t>
      </w:r>
      <w:r>
        <w:rPr>
          <w:rFonts w:ascii="TimesNewRomanPS-BoldMT" w:hAnsi="TimesNewRomanPS-BoldMT" w:cs="TimesNewRomanPS-BoldMT"/>
          <w:bCs/>
          <w:lang w:val="es-ES" w:eastAsia="es-ES"/>
        </w:rPr>
        <w:t xml:space="preserve">se plantea que en el </w:t>
      </w:r>
      <w:r>
        <w:rPr>
          <w:rFonts w:ascii="TimesNewRomanPSMT" w:hAnsi="TimesNewRomanPSMT" w:cs="TimesNewRomanPSMT"/>
          <w:lang w:val="es-ES" w:eastAsia="es-ES"/>
        </w:rPr>
        <w:t xml:space="preserve">  problema de las remesas están vinculados cuatro cuestiones principales: </w:t>
      </w:r>
    </w:p>
    <w:p w:rsidR="0027686B" w:rsidRDefault="0027686B" w:rsidP="00A919CD">
      <w:pPr>
        <w:numPr>
          <w:ilvl w:val="0"/>
          <w:numId w:val="58"/>
        </w:numPr>
        <w:tabs>
          <w:tab w:val="clear" w:pos="720"/>
        </w:tabs>
        <w:autoSpaceDE w:val="0"/>
        <w:autoSpaceDN w:val="0"/>
        <w:adjustRightInd w:val="0"/>
        <w:spacing w:before="120"/>
        <w:ind w:firstLine="0"/>
        <w:rPr>
          <w:rFonts w:ascii="TimesNewRomanPSMT" w:hAnsi="TimesNewRomanPSMT" w:cs="TimesNewRomanPSMT"/>
          <w:lang w:val="es-ES" w:eastAsia="es-ES"/>
        </w:rPr>
      </w:pPr>
      <w:r>
        <w:rPr>
          <w:rFonts w:ascii="TimesNewRomanPSMT" w:hAnsi="TimesNewRomanPSMT" w:cs="TimesNewRomanPSMT"/>
          <w:lang w:val="es-ES" w:eastAsia="es-ES"/>
        </w:rPr>
        <w:t>Efecto macro-económico</w:t>
      </w:r>
    </w:p>
    <w:p w:rsidR="0027686B" w:rsidRDefault="0027686B" w:rsidP="00A919CD">
      <w:pPr>
        <w:numPr>
          <w:ilvl w:val="0"/>
          <w:numId w:val="58"/>
        </w:numPr>
        <w:tabs>
          <w:tab w:val="clear" w:pos="720"/>
        </w:tabs>
        <w:autoSpaceDE w:val="0"/>
        <w:autoSpaceDN w:val="0"/>
        <w:adjustRightInd w:val="0"/>
        <w:spacing w:before="120"/>
        <w:ind w:firstLine="0"/>
        <w:rPr>
          <w:rFonts w:ascii="TimesNewRomanPSMT" w:hAnsi="TimesNewRomanPSMT" w:cs="TimesNewRomanPSMT"/>
          <w:lang w:val="es-ES" w:eastAsia="es-ES"/>
        </w:rPr>
      </w:pPr>
      <w:r>
        <w:rPr>
          <w:rFonts w:ascii="TimesNewRomanPSMT" w:hAnsi="TimesNewRomanPSMT" w:cs="TimesNewRomanPSMT"/>
          <w:lang w:val="es-ES" w:eastAsia="es-ES"/>
        </w:rPr>
        <w:t>Imperfección del mercado</w:t>
      </w:r>
    </w:p>
    <w:p w:rsidR="0027686B" w:rsidRDefault="0027686B" w:rsidP="00A919CD">
      <w:pPr>
        <w:numPr>
          <w:ilvl w:val="0"/>
          <w:numId w:val="58"/>
        </w:numPr>
        <w:tabs>
          <w:tab w:val="clear" w:pos="720"/>
        </w:tabs>
        <w:autoSpaceDE w:val="0"/>
        <w:autoSpaceDN w:val="0"/>
        <w:adjustRightInd w:val="0"/>
        <w:spacing w:before="120"/>
        <w:ind w:firstLine="0"/>
        <w:rPr>
          <w:rFonts w:ascii="TimesNewRomanPSMT" w:hAnsi="TimesNewRomanPSMT" w:cs="TimesNewRomanPSMT"/>
          <w:lang w:val="es-ES" w:eastAsia="es-ES"/>
        </w:rPr>
      </w:pPr>
      <w:r>
        <w:rPr>
          <w:rFonts w:ascii="TimesNewRomanPSMT" w:hAnsi="TimesNewRomanPSMT" w:cs="TimesNewRomanPSMT"/>
          <w:lang w:val="es-ES" w:eastAsia="es-ES"/>
        </w:rPr>
        <w:t>Banca y finanzas</w:t>
      </w:r>
    </w:p>
    <w:p w:rsidR="0027686B" w:rsidRDefault="0027686B" w:rsidP="00A919CD">
      <w:pPr>
        <w:numPr>
          <w:ilvl w:val="0"/>
          <w:numId w:val="58"/>
        </w:numPr>
        <w:tabs>
          <w:tab w:val="clear" w:pos="720"/>
        </w:tabs>
        <w:spacing w:before="240"/>
        <w:ind w:right="1383" w:firstLine="0"/>
        <w:jc w:val="both"/>
        <w:rPr>
          <w:lang w:val="es-DO"/>
        </w:rPr>
      </w:pPr>
      <w:r>
        <w:rPr>
          <w:rFonts w:ascii="TimesNewRomanPSMT" w:hAnsi="TimesNewRomanPSMT" w:cs="TimesNewRomanPSMT"/>
          <w:lang w:val="es-ES" w:eastAsia="es-ES"/>
        </w:rPr>
        <w:t>Efectos distributivos sobre el hogar y la economía</w:t>
      </w:r>
    </w:p>
    <w:p w:rsidR="0027686B" w:rsidRDefault="0027686B">
      <w:pPr>
        <w:spacing w:before="100" w:beforeAutospacing="1" w:after="100" w:afterAutospacing="1"/>
        <w:ind w:left="540" w:right="1682"/>
        <w:rPr>
          <w:rFonts w:eastAsia="Times New Roman"/>
          <w:lang w:val="es-ES" w:eastAsia="es-ES"/>
        </w:rPr>
      </w:pPr>
      <w:r>
        <w:rPr>
          <w:rFonts w:eastAsia="Times New Roman"/>
          <w:lang w:val="es-ES" w:eastAsia="es-ES"/>
        </w:rPr>
        <w:t xml:space="preserve">Se identifican como características del sector de  la micro y pequeña empresa las siguientes: </w:t>
      </w:r>
    </w:p>
    <w:p w:rsidR="0027686B" w:rsidRDefault="0027686B" w:rsidP="00A919CD">
      <w:pPr>
        <w:numPr>
          <w:ilvl w:val="0"/>
          <w:numId w:val="6"/>
        </w:numPr>
        <w:spacing w:before="100" w:beforeAutospacing="1" w:after="100" w:afterAutospacing="1"/>
        <w:ind w:right="1682"/>
        <w:jc w:val="both"/>
        <w:rPr>
          <w:rFonts w:eastAsia="Times New Roman"/>
          <w:lang w:val="es-ES" w:eastAsia="es-ES"/>
        </w:rPr>
      </w:pPr>
      <w:r>
        <w:rPr>
          <w:rFonts w:eastAsia="Times New Roman"/>
          <w:lang w:val="es-ES" w:eastAsia="es-ES"/>
        </w:rPr>
        <w:t xml:space="preserve">Concentración en ciertas ramas de actividad </w:t>
      </w:r>
    </w:p>
    <w:p w:rsidR="0027686B" w:rsidRDefault="0027686B" w:rsidP="00A919CD">
      <w:pPr>
        <w:numPr>
          <w:ilvl w:val="0"/>
          <w:numId w:val="7"/>
        </w:numPr>
        <w:spacing w:before="100" w:beforeAutospacing="1" w:after="100" w:afterAutospacing="1"/>
        <w:ind w:right="1682"/>
        <w:jc w:val="both"/>
        <w:rPr>
          <w:rFonts w:eastAsia="Times New Roman"/>
          <w:lang w:val="es-ES" w:eastAsia="es-ES"/>
        </w:rPr>
      </w:pPr>
      <w:r>
        <w:rPr>
          <w:rFonts w:eastAsia="Times New Roman"/>
          <w:lang w:val="es-ES" w:eastAsia="es-ES"/>
        </w:rPr>
        <w:t xml:space="preserve">Alto grado de heterogeneidad entre las unidades productivas que lo conforman. </w:t>
      </w:r>
    </w:p>
    <w:p w:rsidR="0027686B" w:rsidRDefault="0027686B" w:rsidP="00A919CD">
      <w:pPr>
        <w:numPr>
          <w:ilvl w:val="0"/>
          <w:numId w:val="8"/>
        </w:numPr>
        <w:spacing w:before="100" w:beforeAutospacing="1" w:after="100" w:afterAutospacing="1"/>
        <w:ind w:right="1682"/>
        <w:rPr>
          <w:rFonts w:eastAsia="Times New Roman"/>
          <w:lang w:val="es-ES" w:eastAsia="es-ES"/>
        </w:rPr>
      </w:pPr>
      <w:r>
        <w:rPr>
          <w:rFonts w:eastAsia="Times New Roman"/>
          <w:lang w:val="es-ES" w:eastAsia="es-ES"/>
        </w:rPr>
        <w:t xml:space="preserve">Mano de obra poco calificada. </w:t>
      </w:r>
    </w:p>
    <w:p w:rsidR="0027686B" w:rsidRDefault="0027686B" w:rsidP="00A919CD">
      <w:pPr>
        <w:numPr>
          <w:ilvl w:val="0"/>
          <w:numId w:val="9"/>
        </w:numPr>
        <w:spacing w:before="100" w:beforeAutospacing="1" w:after="100" w:afterAutospacing="1"/>
        <w:ind w:right="1682"/>
        <w:jc w:val="both"/>
        <w:rPr>
          <w:rFonts w:eastAsia="Times New Roman"/>
          <w:lang w:val="es-ES" w:eastAsia="es-ES"/>
        </w:rPr>
      </w:pPr>
      <w:r>
        <w:rPr>
          <w:rFonts w:eastAsia="Times New Roman"/>
          <w:lang w:val="es-ES" w:eastAsia="es-ES"/>
        </w:rPr>
        <w:t xml:space="preserve">Vulnerabilidad legal y organizacional. </w:t>
      </w:r>
    </w:p>
    <w:p w:rsidR="0027686B" w:rsidRDefault="0027686B" w:rsidP="00A919CD">
      <w:pPr>
        <w:numPr>
          <w:ilvl w:val="0"/>
          <w:numId w:val="10"/>
        </w:numPr>
        <w:spacing w:before="100" w:beforeAutospacing="1" w:after="100" w:afterAutospacing="1"/>
        <w:ind w:right="1682"/>
        <w:jc w:val="both"/>
        <w:rPr>
          <w:rFonts w:eastAsia="Times New Roman"/>
          <w:lang w:val="es-ES" w:eastAsia="es-ES"/>
        </w:rPr>
      </w:pPr>
      <w:r>
        <w:rPr>
          <w:rFonts w:eastAsia="Times New Roman"/>
          <w:lang w:val="es-ES" w:eastAsia="es-ES"/>
        </w:rPr>
        <w:t xml:space="preserve">Fuerte competencia </w:t>
      </w:r>
    </w:p>
    <w:p w:rsidR="0027686B" w:rsidRDefault="0027686B" w:rsidP="00A919CD">
      <w:pPr>
        <w:numPr>
          <w:ilvl w:val="0"/>
          <w:numId w:val="11"/>
        </w:numPr>
        <w:spacing w:before="100" w:beforeAutospacing="1" w:after="100" w:afterAutospacing="1"/>
        <w:ind w:right="1682"/>
        <w:jc w:val="both"/>
        <w:rPr>
          <w:rFonts w:eastAsia="Times New Roman"/>
          <w:lang w:val="es-ES" w:eastAsia="es-ES"/>
        </w:rPr>
      </w:pPr>
      <w:r>
        <w:rPr>
          <w:rFonts w:eastAsia="Times New Roman"/>
          <w:lang w:val="es-ES" w:eastAsia="es-ES"/>
        </w:rPr>
        <w:t xml:space="preserve">Crédito costoso y difícil de acceder </w:t>
      </w:r>
    </w:p>
    <w:p w:rsidR="0027686B" w:rsidRDefault="0027686B" w:rsidP="00A919CD">
      <w:pPr>
        <w:numPr>
          <w:ilvl w:val="0"/>
          <w:numId w:val="12"/>
        </w:numPr>
        <w:tabs>
          <w:tab w:val="left" w:pos="8460"/>
        </w:tabs>
        <w:spacing w:before="100" w:beforeAutospacing="1" w:after="100" w:afterAutospacing="1"/>
        <w:ind w:right="1682"/>
        <w:jc w:val="both"/>
        <w:rPr>
          <w:rFonts w:eastAsia="Times New Roman"/>
          <w:lang w:val="es-ES" w:eastAsia="es-ES"/>
        </w:rPr>
      </w:pPr>
      <w:r>
        <w:rPr>
          <w:rFonts w:eastAsia="Times New Roman"/>
          <w:lang w:val="es-ES" w:eastAsia="es-ES"/>
        </w:rPr>
        <w:t>Fuerte adaptabilidad de las unidades productivas</w:t>
      </w:r>
    </w:p>
    <w:p w:rsidR="0027686B" w:rsidRDefault="0027686B">
      <w:pPr>
        <w:tabs>
          <w:tab w:val="left" w:pos="8460"/>
        </w:tabs>
        <w:spacing w:before="100" w:beforeAutospacing="1" w:after="100" w:afterAutospacing="1"/>
        <w:ind w:left="540" w:right="1682"/>
        <w:jc w:val="both"/>
        <w:rPr>
          <w:rFonts w:eastAsia="Times New Roman"/>
          <w:lang w:val="es-ES" w:eastAsia="es-ES"/>
        </w:rPr>
      </w:pPr>
      <w:r>
        <w:rPr>
          <w:rFonts w:eastAsia="Times New Roman"/>
          <w:lang w:val="es-ES" w:eastAsia="es-ES"/>
        </w:rPr>
        <w:t xml:space="preserve">Un diagnóstico de los problemas de información y conocimiento de los diferentes actores que intervienen en el entorno de las micro y pequeña empresa permite identificar tres grandes áreas, o asuntos críticos, en las cuales se circunscriben los principales problemas de este sector: </w:t>
      </w:r>
    </w:p>
    <w:p w:rsidR="0027686B" w:rsidRDefault="0027686B" w:rsidP="00A919CD">
      <w:pPr>
        <w:numPr>
          <w:ilvl w:val="0"/>
          <w:numId w:val="13"/>
        </w:numPr>
        <w:spacing w:before="120"/>
        <w:ind w:left="714" w:right="1682" w:hanging="357"/>
        <w:rPr>
          <w:rFonts w:eastAsia="Times New Roman"/>
          <w:lang w:val="es-ES" w:eastAsia="es-ES"/>
        </w:rPr>
      </w:pPr>
      <w:r>
        <w:rPr>
          <w:rFonts w:eastAsia="Times New Roman"/>
          <w:lang w:val="es-ES" w:eastAsia="es-ES"/>
        </w:rPr>
        <w:t xml:space="preserve">La falta de una visión compartida y coordinada afecta la articulación del sector de las micro, pequeña y mediana empresa con el resto de la economía. </w:t>
      </w:r>
    </w:p>
    <w:p w:rsidR="0027686B" w:rsidRDefault="0027686B" w:rsidP="00A919CD">
      <w:pPr>
        <w:numPr>
          <w:ilvl w:val="0"/>
          <w:numId w:val="13"/>
        </w:numPr>
        <w:spacing w:before="120"/>
        <w:ind w:left="714" w:right="1682" w:hanging="357"/>
        <w:rPr>
          <w:rFonts w:eastAsia="Times New Roman"/>
          <w:lang w:val="es-ES" w:eastAsia="es-ES"/>
        </w:rPr>
      </w:pPr>
      <w:r>
        <w:rPr>
          <w:rFonts w:eastAsia="Times New Roman"/>
          <w:lang w:val="es-ES" w:eastAsia="es-ES"/>
        </w:rPr>
        <w:t xml:space="preserve">La ausencia de un marco de políticas y normas que estimulen el desarrollo del sector. </w:t>
      </w:r>
    </w:p>
    <w:p w:rsidR="0027686B" w:rsidRDefault="0027686B">
      <w:pPr>
        <w:spacing w:before="240"/>
        <w:ind w:left="720" w:right="1746"/>
        <w:jc w:val="both"/>
        <w:rPr>
          <w:rFonts w:eastAsia="Times New Roman"/>
          <w:lang w:val="es-ES" w:eastAsia="es-ES"/>
        </w:rPr>
      </w:pPr>
      <w:r>
        <w:rPr>
          <w:rFonts w:eastAsia="Times New Roman"/>
          <w:lang w:val="es-ES" w:eastAsia="es-ES"/>
        </w:rPr>
        <w:t>La existencia de problemas de gestión dentro del sector, tanto en el ámbito de los empresarios como entre los mismos programas de apoyo</w:t>
      </w:r>
    </w:p>
    <w:p w:rsidR="0027686B" w:rsidRDefault="0027686B">
      <w:pPr>
        <w:pStyle w:val="textdefjus"/>
        <w:ind w:left="540" w:right="1682"/>
        <w:jc w:val="both"/>
        <w:rPr>
          <w:b/>
          <w:bCs/>
        </w:rPr>
      </w:pPr>
      <w:r>
        <w:rPr>
          <w:b/>
          <w:bCs/>
        </w:rPr>
        <w:t>3. Las Provincias</w:t>
      </w:r>
    </w:p>
    <w:p w:rsidR="0027686B" w:rsidRDefault="0027686B">
      <w:pPr>
        <w:pStyle w:val="textdefjus"/>
        <w:ind w:left="540" w:right="1682"/>
        <w:jc w:val="both"/>
        <w:rPr>
          <w:b/>
          <w:bCs/>
        </w:rPr>
      </w:pPr>
      <w:r>
        <w:rPr>
          <w:b/>
          <w:bCs/>
        </w:rPr>
        <w:t>3.1 Monceñor Nouel</w:t>
      </w:r>
    </w:p>
    <w:p w:rsidR="0027686B" w:rsidRDefault="0027686B">
      <w:pPr>
        <w:pStyle w:val="textdefjus"/>
        <w:ind w:left="540" w:right="1682"/>
        <w:jc w:val="both"/>
      </w:pPr>
      <w:r>
        <w:rPr>
          <w:bCs/>
        </w:rPr>
        <w:t xml:space="preserve">La provincia Monseñor Nouel fue creada </w:t>
      </w:r>
      <w:r>
        <w:t xml:space="preserve"> 22 de septiembre de 1982, entrando en vigencia el 1 de enero de 1983. Su nombre recuerda a Monseñor Adolfo Alejandro Nouel. Pertenece a la Región Cibao Central, formada además por La Vega y Sánchez Ramírez. Tiene una s</w:t>
      </w:r>
      <w:r>
        <w:rPr>
          <w:bCs/>
        </w:rPr>
        <w:t>uperficie</w:t>
      </w:r>
      <w:r>
        <w:t>: 992.39 kilómetros cuadrados, una población de 167,618 habitantes (según VIII Censo Nacional de Población  y Viviendas, del año 2002), para una densidad de 169 habitantes/km2. y un porcentaje de población urbana de 60.7%.</w:t>
      </w:r>
    </w:p>
    <w:p w:rsidR="0027686B" w:rsidRDefault="0027686B">
      <w:pPr>
        <w:pStyle w:val="textdef"/>
        <w:ind w:left="540" w:right="1682"/>
        <w:jc w:val="both"/>
      </w:pPr>
      <w:r>
        <w:t>La capital de la provincia es Bonao, con 115,743 habitantes. Los demás municipios son: Maimón y Piedra Blanca. Además tiene cuatro distritos municipales.</w:t>
      </w:r>
    </w:p>
    <w:p w:rsidR="0027686B" w:rsidRDefault="0027686B">
      <w:pPr>
        <w:pStyle w:val="textdef"/>
        <w:spacing w:before="240" w:beforeAutospacing="0" w:after="0" w:afterAutospacing="0"/>
        <w:ind w:left="539" w:right="1682"/>
        <w:jc w:val="both"/>
      </w:pPr>
      <w:r>
        <w:t>La provincia está limitada Al Norte y Oeste, la provincia La Vega, al Este las provincias Sánchez Ramíre</w:t>
      </w:r>
      <w:r>
        <w:rPr>
          <w:b/>
        </w:rPr>
        <w:t xml:space="preserve">z </w:t>
      </w:r>
      <w:r>
        <w:t>y Monte Plat</w:t>
      </w:r>
      <w:r>
        <w:rPr>
          <w:b/>
        </w:rPr>
        <w:t xml:space="preserve">a, </w:t>
      </w:r>
      <w:r>
        <w:t>al Sur las provincias San Cristóbal y San José de Ocoa.  Está rodeada de m</w:t>
      </w:r>
      <w:r>
        <w:rPr>
          <w:bCs/>
        </w:rPr>
        <w:t xml:space="preserve">ontañas, </w:t>
      </w:r>
      <w:r>
        <w:t xml:space="preserve">  al  norte y el oeste con  la Cordillera Central, mientras que un ramal de dicha cordillera, la Sierra de Yamasá, bordea la provincia por el este. El principal río de la provincia es el Yuna; todos los demás ríos son afluentes de dicho río. Algunos de ellos son los ríos Blanco, Maimón, Juma, Masipedro, Jima.</w:t>
      </w:r>
    </w:p>
    <w:p w:rsidR="0027686B" w:rsidRDefault="0027686B">
      <w:pPr>
        <w:spacing w:before="240"/>
        <w:ind w:left="540" w:right="1746"/>
        <w:jc w:val="both"/>
        <w:rPr>
          <w:color w:val="000000"/>
          <w:lang w:val="es-ES"/>
        </w:rPr>
      </w:pPr>
      <w:r>
        <w:rPr>
          <w:color w:val="000000"/>
          <w:lang w:val="es-ES"/>
        </w:rPr>
        <w:t xml:space="preserve">Las principales actividades económicas son la agropecuaria y la minería. En esta provincia se encuentra la minera Falconbridge Dominicana, donde se explota el ferroníquel, principal actividad minera metálica del país, lo que ha contribuido a dinamizar los sectores financiero y comercial por el flujo migratorio que atrae. </w:t>
      </w:r>
    </w:p>
    <w:p w:rsidR="0027686B" w:rsidRDefault="0027686B">
      <w:pPr>
        <w:spacing w:before="100" w:beforeAutospacing="1" w:after="100" w:afterAutospacing="1"/>
        <w:ind w:left="540" w:right="1682"/>
        <w:jc w:val="both"/>
        <w:rPr>
          <w:b/>
          <w:lang w:val="es-DO"/>
        </w:rPr>
      </w:pPr>
      <w:r>
        <w:rPr>
          <w:b/>
          <w:lang w:val="es-DO"/>
        </w:rPr>
        <w:t>3.2 San José de Ocoa</w:t>
      </w:r>
    </w:p>
    <w:p w:rsidR="0027686B" w:rsidRDefault="0027686B">
      <w:pPr>
        <w:spacing w:before="100" w:beforeAutospacing="1" w:after="100" w:afterAutospacing="1"/>
        <w:ind w:left="540" w:right="1682"/>
        <w:jc w:val="both"/>
        <w:rPr>
          <w:color w:val="000000"/>
          <w:lang w:val="es-ES"/>
        </w:rPr>
      </w:pPr>
      <w:r>
        <w:rPr>
          <w:bCs/>
          <w:color w:val="000000"/>
          <w:lang w:val="es-ES"/>
        </w:rPr>
        <w:t>La Provincia de San José de Ocoa fue creada</w:t>
      </w:r>
      <w:r>
        <w:rPr>
          <w:b/>
          <w:bCs/>
          <w:color w:val="000000"/>
          <w:lang w:val="es-ES"/>
        </w:rPr>
        <w:t xml:space="preserve"> </w:t>
      </w:r>
      <w:r>
        <w:rPr>
          <w:color w:val="000000"/>
          <w:lang w:val="es-ES"/>
        </w:rPr>
        <w:t>el 6 de septiembre de 2000, entrando en vigencia el 1 de enero de 2001.Su capital es San José de Ocoa. Pertenece a la Región Valdesia, formada además por las provincias de San Cristóbal, Azua y Peravia. Tiene una s</w:t>
      </w:r>
      <w:r>
        <w:rPr>
          <w:bCs/>
          <w:color w:val="000000"/>
          <w:lang w:val="es-ES"/>
        </w:rPr>
        <w:t xml:space="preserve">uperficie </w:t>
      </w:r>
      <w:r>
        <w:rPr>
          <w:color w:val="000000"/>
          <w:lang w:val="es-ES"/>
        </w:rPr>
        <w:t xml:space="preserve"> 855.40 kilómetros cuadrados una población de 62,368 habitantes (según </w:t>
      </w:r>
      <w:r>
        <w:rPr>
          <w:lang w:val="es-ES"/>
        </w:rPr>
        <w:t>VIII Censo Nacional de Población  y Viviendas, del año 2002)</w:t>
      </w:r>
      <w:r>
        <w:rPr>
          <w:color w:val="000000"/>
          <w:lang w:val="es-ES"/>
        </w:rPr>
        <w:t xml:space="preserve">, para una densidad de 73 habitantes/km2. y un porcentaje de población urbana de 52.8%. La cantidad de hogares se estima en </w:t>
      </w:r>
      <w:r>
        <w:rPr>
          <w:color w:val="000000"/>
          <w:lang w:val="es-DO"/>
        </w:rPr>
        <w:t>16,080.</w:t>
      </w:r>
    </w:p>
    <w:p w:rsidR="0027686B" w:rsidRDefault="0027686B">
      <w:pPr>
        <w:spacing w:before="240" w:after="100" w:afterAutospacing="1"/>
        <w:ind w:left="540" w:right="1682"/>
        <w:jc w:val="both"/>
        <w:rPr>
          <w:color w:val="000000"/>
          <w:lang w:val="es-ES"/>
        </w:rPr>
      </w:pPr>
      <w:r>
        <w:rPr>
          <w:bCs/>
          <w:color w:val="000000"/>
          <w:lang w:val="es-ES"/>
        </w:rPr>
        <w:t>Esta limitada</w:t>
      </w:r>
      <w:r>
        <w:rPr>
          <w:color w:val="000000"/>
          <w:lang w:val="es-ES"/>
        </w:rPr>
        <w:t xml:space="preserve"> al Norte con las provincias Monseñor Nouel y La Vega, al Este con la provincia San Cristóbal, al Sur con la provincia Peravia y al Oeste con la provincia Azua. Sus  municipios son: San José de Ocoa, con 34,478 habitantes  Rancho Arriba con 11,443 y Sabana Larga con 11,443.</w:t>
      </w:r>
    </w:p>
    <w:p w:rsidR="0027686B" w:rsidRDefault="0027686B">
      <w:pPr>
        <w:spacing w:before="240" w:after="100" w:afterAutospacing="1"/>
        <w:ind w:left="540" w:right="1682"/>
        <w:jc w:val="both"/>
        <w:rPr>
          <w:color w:val="000000"/>
          <w:lang w:val="es-ES"/>
        </w:rPr>
      </w:pPr>
      <w:r>
        <w:rPr>
          <w:color w:val="000000"/>
          <w:lang w:val="es-ES"/>
        </w:rPr>
        <w:t>La provincia de San José de Ocoa se encuentra casi en su totalidad en estribaciones de la Cordillera Central que constituyen la llamada Sierra de Ocoa. La porción sur del Macizo de Valle Nuevo se encuentra en el norte de la provincia.  Los principales ríos de la provincia son el Ocoa y el Nizao.</w:t>
      </w:r>
    </w:p>
    <w:p w:rsidR="0027686B" w:rsidRDefault="0027686B">
      <w:pPr>
        <w:spacing w:before="100" w:beforeAutospacing="1" w:after="100" w:afterAutospacing="1"/>
        <w:ind w:left="540" w:right="1682"/>
        <w:jc w:val="both"/>
        <w:rPr>
          <w:lang w:val="es-DO"/>
        </w:rPr>
      </w:pPr>
      <w:r>
        <w:rPr>
          <w:lang w:val="es-DO"/>
        </w:rPr>
        <w:t>San José de Ocoa está dotada de valles fértiles intramontanos, con diversos tipos de microclimas, tierras surcadas de ríos y arroyos, lomas llenas de cafetales que contribuyen a la preservación de cuencas hidrográficas, que se combinar para hacer que sus suelos sean apropiadas para el cultivo de una diversidad de productos agrícolas. Por ello no es casual que l</w:t>
      </w:r>
      <w:r>
        <w:rPr>
          <w:color w:val="000000"/>
          <w:lang w:val="es-ES"/>
        </w:rPr>
        <w:t>a agricultura constituya la actividad motorizadora la economía de la provincia,  generadora de más del 70% de los ingresos. Se estima que en Ocoa se produce el 35% de los vegetales que se consumen en el país, que se produce gran parte de los aguacates que se destina a exportación.</w:t>
      </w:r>
      <w:r>
        <w:rPr>
          <w:lang w:val="es-DO"/>
        </w:rPr>
        <w:t xml:space="preserve"> </w:t>
      </w:r>
    </w:p>
    <w:p w:rsidR="0027686B" w:rsidRDefault="0027686B">
      <w:pPr>
        <w:spacing w:before="240"/>
        <w:ind w:left="540" w:right="1746"/>
        <w:jc w:val="both"/>
        <w:rPr>
          <w:color w:val="000000"/>
          <w:lang w:val="es-ES"/>
        </w:rPr>
      </w:pPr>
      <w:r>
        <w:rPr>
          <w:lang w:val="es-DO"/>
        </w:rPr>
        <w:t>San José de Ocoa está dotada de valles fértiles intramontanos, con diversos tipos de microclimas, tierras surcadas de ríos y arroyos, lomas llenas de cafetales que contribuyen a la preservación de cuencas hidrográficas, que se combinar para hacer que sus suelos sean apropiadas para el cultivo de una diversidad de productos agrícolas. Por ello no es casual que l</w:t>
      </w:r>
      <w:r>
        <w:rPr>
          <w:color w:val="000000"/>
          <w:lang w:val="es-ES"/>
        </w:rPr>
        <w:t>a agricultura constituya la actividad motorizadora la economía de la provincia,  generadora de más del 70% de los ingresos. Se estima que en Ocoa se produce el 35% de los vegetales que se consumen en el país, que se produce gran parte de los aguacates que se destina a exportación.</w:t>
      </w:r>
    </w:p>
    <w:p w:rsidR="0027686B" w:rsidRDefault="0027686B">
      <w:pPr>
        <w:pStyle w:val="textdefjus"/>
        <w:spacing w:before="240" w:beforeAutospacing="0" w:after="0" w:afterAutospacing="0"/>
        <w:ind w:left="540" w:right="1682"/>
        <w:jc w:val="both"/>
        <w:rPr>
          <w:b/>
          <w:bCs/>
        </w:rPr>
      </w:pPr>
      <w:r>
        <w:rPr>
          <w:b/>
          <w:bCs/>
        </w:rPr>
        <w:t>3.3 Santiago</w:t>
      </w:r>
    </w:p>
    <w:p w:rsidR="0027686B" w:rsidRDefault="0027686B">
      <w:pPr>
        <w:pStyle w:val="textdefjus"/>
        <w:spacing w:before="240" w:beforeAutospacing="0" w:after="0" w:afterAutospacing="0"/>
        <w:ind w:left="540" w:right="1682"/>
        <w:jc w:val="both"/>
      </w:pPr>
      <w:r>
        <w:rPr>
          <w:bCs/>
        </w:rPr>
        <w:t>San José de Las Matas pertenece a la provincia Santiago, la cual fue creada con la fundación de la República, en</w:t>
      </w:r>
      <w:r>
        <w:t xml:space="preserve">: 1844 . Lleva el nombre de la capital provincial.  </w:t>
      </w:r>
    </w:p>
    <w:p w:rsidR="0027686B" w:rsidRDefault="0027686B">
      <w:pPr>
        <w:pStyle w:val="textdefjus"/>
        <w:ind w:left="540" w:right="1682"/>
        <w:jc w:val="both"/>
      </w:pPr>
      <w:r>
        <w:t>Pertenece a la Región Norcentral, formada además por las provincia Puerto Plata y Espaillat Tiene una s</w:t>
      </w:r>
      <w:r>
        <w:rPr>
          <w:bCs/>
        </w:rPr>
        <w:t>uperficie</w:t>
      </w:r>
      <w:r>
        <w:t>: 2,836.51 kilómetros cuadrados, una población de 908,250</w:t>
      </w:r>
      <w:r>
        <w:rPr>
          <w:rFonts w:ascii="Arial" w:hAnsi="Arial" w:cs="Arial"/>
        </w:rPr>
        <w:t xml:space="preserve"> </w:t>
      </w:r>
      <w:r>
        <w:t xml:space="preserve"> habitantes (según VIII Censo Nacional de Población  y Viviendas, del año 2002), para una densidad de </w:t>
      </w:r>
      <w:r>
        <w:rPr>
          <w:rFonts w:ascii="Arial" w:hAnsi="Arial" w:cs="Arial"/>
        </w:rPr>
        <w:t xml:space="preserve">: 320 </w:t>
      </w:r>
      <w:r>
        <w:t xml:space="preserve"> habitantes/km2. y un porcentaje de población urbana de 66.4%.</w:t>
      </w:r>
    </w:p>
    <w:p w:rsidR="0027686B" w:rsidRDefault="0027686B">
      <w:pPr>
        <w:pStyle w:val="textdef"/>
        <w:ind w:left="540" w:right="1682"/>
      </w:pPr>
      <w:r>
        <w:t>La capital de la provincia es Santiago de Los Caballeros, con 622,101 habitantes. Los demás municipios son: Jánico, Licey al Medio, Tamboril, San José de las Matas, Villa Bisonó (Navarrete) y Villa González. Además tiene quince  distritos municipales.</w:t>
      </w:r>
    </w:p>
    <w:p w:rsidR="0027686B" w:rsidRDefault="0027686B">
      <w:pPr>
        <w:pStyle w:val="textdef"/>
        <w:ind w:left="540" w:right="1682"/>
        <w:jc w:val="both"/>
      </w:pPr>
      <w:r>
        <w:t>La provincia está limitada Al Norte con Puerto Plata, la provincias Espaillat, al Este las provincias Espaillat y La Vega</w:t>
      </w:r>
      <w:r>
        <w:rPr>
          <w:b/>
        </w:rPr>
        <w:t xml:space="preserve">, </w:t>
      </w:r>
      <w:r>
        <w:t>al Sur con la provincia de San Juan y al Oeste con las provincias Santiago Rodríguez y Valverde..  Está rodeada de m</w:t>
      </w:r>
      <w:r>
        <w:rPr>
          <w:bCs/>
        </w:rPr>
        <w:t xml:space="preserve">ontañas, </w:t>
      </w:r>
      <w:r>
        <w:t xml:space="preserve">  en el norte de la provincia se encuentra la Cordillera Central, mientras que la Cordillera Central se encuentra en la parte sur, al suroeste de la ciudad de Santiago inicia la Sierra Samba. Al oeste se encuentran unas pequeñas colinas que separan el Valle Occidental del Cibao con el Valle de la Vega Real. La montaña más alta de la provincia es La Pelona, que comparte con la provincia.</w:t>
      </w:r>
    </w:p>
    <w:p w:rsidR="0027686B" w:rsidRDefault="0027686B">
      <w:pPr>
        <w:pStyle w:val="textdefjus"/>
        <w:ind w:left="540" w:right="1682"/>
        <w:jc w:val="both"/>
      </w:pPr>
      <w:r>
        <w:t xml:space="preserve">El principal río es el Yaque del Norte, con sus importantes afluentes como el Bao, Ámina y otros. Otro río que recorre, parcialmente, esta provincia es el Licey. </w:t>
      </w:r>
    </w:p>
    <w:p w:rsidR="0027686B" w:rsidRDefault="0027686B">
      <w:pPr>
        <w:spacing w:before="240"/>
        <w:ind w:left="540" w:right="1383"/>
        <w:jc w:val="both"/>
        <w:rPr>
          <w:lang w:val="es-ES"/>
        </w:rPr>
      </w:pPr>
      <w:r>
        <w:rPr>
          <w:lang w:val="es-ES"/>
        </w:rPr>
        <w:t>La provincia de Santiago se caracteriza  por tener una intensa vida industrial y comercial y por disponer del mayor número de Parques y Empresas de Zonas Francas del país. La ciudad de Santiago de los Caballeros goza de un alto desarrollo comercial e industrial, destacándose entre sus principales industrias la textil, las de pieles, las de cigarrillos y cigarros para exportación y el ron. Asimismo, es notorio el importante movimiento comercial con un alto nivel de intercambio de bienes y servicios. La ciudad de Santiago cuenta con un aeropuerto internacional  que ha contribuido al desarrollo de las exportaciones de la provincia y toda la región del Cibao y en general a su dinamismo económico y turístico. También dispone de infraestructura hotelera para el turismo y los negocios.</w:t>
      </w:r>
    </w:p>
    <w:p w:rsidR="0027686B" w:rsidRDefault="0027686B">
      <w:pPr>
        <w:keepNext/>
        <w:spacing w:before="240"/>
        <w:ind w:left="539" w:right="1684"/>
        <w:jc w:val="both"/>
        <w:rPr>
          <w:b/>
          <w:lang w:val="es-ES"/>
        </w:rPr>
      </w:pPr>
      <w:r>
        <w:rPr>
          <w:b/>
          <w:lang w:val="es-ES"/>
        </w:rPr>
        <w:t>3.4 Peravia</w:t>
      </w:r>
    </w:p>
    <w:p w:rsidR="0027686B" w:rsidRDefault="0027686B">
      <w:pPr>
        <w:keepNext/>
        <w:spacing w:before="240"/>
        <w:ind w:left="539" w:right="1684"/>
        <w:jc w:val="both"/>
        <w:rPr>
          <w:lang w:val="es-ES"/>
        </w:rPr>
      </w:pPr>
      <w:r>
        <w:rPr>
          <w:lang w:val="es-ES"/>
        </w:rPr>
        <w:t>La provincia Peravia fue creada el 23 de noviembre de 1944 con el nombre de Provincia de Baní.  Pertenece a la Región Valdesia, formada además por las provincias de San Cristóbal, Azua y San José de Ocoa. Tiene una s</w:t>
      </w:r>
      <w:r>
        <w:rPr>
          <w:bCs/>
          <w:lang w:val="es-ES"/>
        </w:rPr>
        <w:t xml:space="preserve">uperficie </w:t>
      </w:r>
      <w:r>
        <w:rPr>
          <w:lang w:val="es-ES"/>
        </w:rPr>
        <w:t>de 792.33 kilómetros cuadrados, una población de 169,865 habitantes (según VIII Censo Nacional de Población  y Viviendas, del año 2002), para una densidad de 214  habitantes/km2. y un porcentaje de población urbana de 53,5%. De la población total de la provincia un  86,5% está concentrada en el municipio de Baní y el 13,5% restante en el municipio de Nizao.</w:t>
      </w:r>
    </w:p>
    <w:p w:rsidR="0027686B" w:rsidRDefault="0027686B">
      <w:pPr>
        <w:spacing w:before="240"/>
        <w:ind w:left="539" w:right="1682"/>
        <w:jc w:val="both"/>
        <w:rPr>
          <w:lang w:val="es-ES"/>
        </w:rPr>
      </w:pPr>
      <w:r>
        <w:rPr>
          <w:lang w:val="es-ES"/>
        </w:rPr>
        <w:t>Morfológicamente la provincia contiene un conjunto de valles, lomas y mesetas, que reciben una precipitación media anual superior a los 2,000 mm en su vertiente norte y 750 mm en su vertiente sur. El relieve es muy accidentado y las condiciones de drenaje son variadas. En zonas aisladas con suelos más profundos y mejores condiciones topográficas, se desarrolla una agricultura de subsistencia.</w:t>
      </w:r>
    </w:p>
    <w:p w:rsidR="0027686B" w:rsidRDefault="0027686B">
      <w:pPr>
        <w:pStyle w:val="textdef"/>
        <w:ind w:left="540" w:right="1682"/>
        <w:jc w:val="both"/>
        <w:rPr>
          <w:color w:val="auto"/>
        </w:rPr>
      </w:pPr>
      <w:r>
        <w:rPr>
          <w:color w:val="auto"/>
        </w:rPr>
        <w:t>Su diversidad geográfica se evidencia en su flora, sus elementos marinos y sus bosques seco y húmedo. Tiene un alto potencial turístico por sus playas, su ecosistema y su  historia llena de leyendas. Allí nació el Generalísimo Máximo Gómez, prócer de la Independencia de Cuba y héroe nacional.</w:t>
      </w:r>
    </w:p>
    <w:p w:rsidR="0027686B" w:rsidRDefault="0027686B">
      <w:pPr>
        <w:pStyle w:val="textdef"/>
        <w:ind w:left="540" w:right="1682"/>
        <w:jc w:val="both"/>
        <w:rPr>
          <w:color w:val="auto"/>
        </w:rPr>
      </w:pPr>
      <w:r>
        <w:rPr>
          <w:color w:val="auto"/>
        </w:rPr>
        <w:t>Entre las principales actividades económicas están la agropecuaria y el desarrollo agroindustrial, lo que ha propiciado la instalación de grandes empresas procesadoras de productos agropecuarios. Las actividades comerciales han tenido un gran repunte en particular el comercio detallista de provisiones, ocasionando un gran desarrollo en la proliferación de colmados.</w:t>
      </w:r>
    </w:p>
    <w:p w:rsidR="0027686B" w:rsidRDefault="0027686B">
      <w:pPr>
        <w:ind w:left="540" w:right="1682"/>
        <w:jc w:val="both"/>
        <w:rPr>
          <w:lang w:val="es-ES"/>
        </w:rPr>
      </w:pPr>
      <w:r>
        <w:rPr>
          <w:lang w:val="es-ES"/>
        </w:rPr>
        <w:t xml:space="preserve">Las llanuras costeras de Baní forman parte de La Llanura Costera del Caribe, siendo esta última la más importante de las llanuras costeras del país, por su desarrollo agropecuario, económico y poblacional, como por su extensión.  </w:t>
      </w:r>
    </w:p>
    <w:p w:rsidR="0027686B" w:rsidRDefault="0027686B">
      <w:pPr>
        <w:spacing w:before="240"/>
        <w:ind w:left="540" w:right="1383"/>
        <w:jc w:val="both"/>
        <w:rPr>
          <w:lang w:val="es-ES"/>
        </w:rPr>
      </w:pPr>
      <w:r>
        <w:rPr>
          <w:lang w:val="es-ES"/>
        </w:rPr>
        <w:t>Peravia posee dos áreas protegidas, el parque Juan Ulises García Bonnelly en la loma de Barbacoa, y las muy conocidas dunas, las más grandes del Caribe y una importante reserva científica.</w:t>
      </w:r>
    </w:p>
    <w:p w:rsidR="0027686B" w:rsidRDefault="0027686B">
      <w:pPr>
        <w:pStyle w:val="textdefjus"/>
        <w:spacing w:before="240" w:beforeAutospacing="0"/>
        <w:ind w:left="539" w:right="1682"/>
        <w:jc w:val="both"/>
        <w:rPr>
          <w:b/>
          <w:bCs/>
        </w:rPr>
      </w:pPr>
      <w:r>
        <w:rPr>
          <w:b/>
          <w:bCs/>
        </w:rPr>
        <w:t>3.5 Santiago Rodríguez</w:t>
      </w:r>
    </w:p>
    <w:p w:rsidR="0027686B" w:rsidRDefault="0027686B">
      <w:pPr>
        <w:pStyle w:val="textdefjus"/>
        <w:spacing w:before="240" w:beforeAutospacing="0"/>
        <w:ind w:left="539" w:right="1682"/>
        <w:jc w:val="both"/>
      </w:pPr>
      <w:r>
        <w:rPr>
          <w:bCs/>
        </w:rPr>
        <w:t>Monción pertenece a la provincia Santiago Rodríguez, la cual fue creada</w:t>
      </w:r>
      <w:r>
        <w:t xml:space="preserve"> el 29 de diciembre de 1948, aunque entraría en vigencia el 1 de enero de 1950. Nombrada por el héroe de la Restauración, General Santiago Rodríguez, quien residía en Sabaneta, actual capital provincial. Tiene una s</w:t>
      </w:r>
      <w:r>
        <w:rPr>
          <w:bCs/>
        </w:rPr>
        <w:t>uperficie</w:t>
      </w:r>
      <w:r>
        <w:t xml:space="preserve">: 1,111.14  kilómetros cuadrados, una población de </w:t>
      </w:r>
      <w:r>
        <w:rPr>
          <w:rFonts w:ascii="Arial" w:hAnsi="Arial" w:cs="Arial"/>
        </w:rPr>
        <w:t xml:space="preserve">59,629 </w:t>
      </w:r>
      <w:r>
        <w:t xml:space="preserve"> habitantes (según VIII Censo Nacional de Población  y Viviendas, del año 2002), para una densidad de </w:t>
      </w:r>
      <w:r>
        <w:rPr>
          <w:rFonts w:ascii="Arial" w:hAnsi="Arial" w:cs="Arial"/>
        </w:rPr>
        <w:t xml:space="preserve">: 54  </w:t>
      </w:r>
      <w:r>
        <w:t xml:space="preserve"> habitantes/km2. y un porcentaje de población urbana de </w:t>
      </w:r>
      <w:r>
        <w:rPr>
          <w:rFonts w:ascii="Arial" w:hAnsi="Arial" w:cs="Arial"/>
        </w:rPr>
        <w:t>43.6</w:t>
      </w:r>
      <w:r>
        <w:t>%.</w:t>
      </w:r>
    </w:p>
    <w:p w:rsidR="0027686B" w:rsidRDefault="0027686B">
      <w:pPr>
        <w:pStyle w:val="textdef"/>
        <w:ind w:left="540" w:right="1682"/>
      </w:pPr>
      <w:r>
        <w:t xml:space="preserve">La capital de la provincia es San Ignacio de Sabaneta, con 35,654  habitantes. Los demás municipios son: Los Almácigos y Monción. </w:t>
      </w:r>
    </w:p>
    <w:p w:rsidR="0027686B" w:rsidRDefault="0027686B">
      <w:pPr>
        <w:pStyle w:val="textdef"/>
        <w:ind w:left="540" w:right="1682"/>
        <w:jc w:val="both"/>
      </w:pPr>
      <w:r>
        <w:t>La provincia está limitada al Norte con las provincias Monte Cristi y Valverde, al Este con la provincia Santiago, al Sur con las provincias San Juan y Elías Piña y al Oeste con la provincia Dajabón. Al norte de la provincia se encuentra la Sierra Samba y al Sur se encuentra la Cordillera Central. Los ríos principales son el Guayubín y el Mao.</w:t>
      </w:r>
    </w:p>
    <w:p w:rsidR="0027686B" w:rsidRDefault="0027686B">
      <w:pPr>
        <w:spacing w:before="100" w:beforeAutospacing="1" w:after="100" w:afterAutospacing="1"/>
        <w:ind w:left="540" w:right="1682"/>
        <w:jc w:val="both"/>
        <w:rPr>
          <w:bCs/>
          <w:lang w:val="es-ES"/>
        </w:rPr>
      </w:pPr>
      <w:r>
        <w:rPr>
          <w:lang w:val="es-ES"/>
        </w:rPr>
        <w:t xml:space="preserve">Santiago Rodríguez esta formada por </w:t>
      </w:r>
      <w:r>
        <w:rPr>
          <w:bCs/>
          <w:lang w:val="es-ES"/>
        </w:rPr>
        <w:t xml:space="preserve">dos regiones geomorficas que son El Valle Occidental del Cibao y la Cordillera Central. </w:t>
      </w:r>
    </w:p>
    <w:p w:rsidR="0027686B" w:rsidRDefault="0027686B">
      <w:pPr>
        <w:pStyle w:val="textdef"/>
        <w:ind w:left="540" w:right="1682"/>
        <w:jc w:val="both"/>
        <w:rPr>
          <w:bCs/>
          <w:color w:val="auto"/>
        </w:rPr>
      </w:pPr>
      <w:r>
        <w:rPr>
          <w:bCs/>
          <w:color w:val="auto"/>
        </w:rPr>
        <w:t xml:space="preserve">La principal actividad productiva de la provincia de Santiago Rodríguez es la ganadería extensiva la cual se desarrolla, con un bajo grado de tecnología, con la existencia de un ganado criollo de baja calidad, mientras que la tierra es subutilizada. </w:t>
      </w:r>
    </w:p>
    <w:p w:rsidR="0027686B" w:rsidRDefault="0027686B">
      <w:pPr>
        <w:spacing w:before="240"/>
        <w:ind w:left="539" w:right="1682"/>
        <w:jc w:val="both"/>
        <w:rPr>
          <w:lang w:val="es-ES"/>
        </w:rPr>
      </w:pPr>
      <w:r>
        <w:rPr>
          <w:lang w:val="es-ES"/>
        </w:rPr>
        <w:t>Este municipio, esta ubicado en la zona Noroeste del país,  localizado dentro de la división político- administrativa de la Republica Dominicana como la Región Cibao Occidental, forma parte de la provincia de Santiago Rodríguez junto con San Ignacio de Sabaneta que es la común cabecera  y Los Almácigos.</w:t>
      </w:r>
    </w:p>
    <w:p w:rsidR="0027686B" w:rsidRDefault="0027686B">
      <w:pPr>
        <w:spacing w:before="240"/>
        <w:ind w:left="539" w:right="1682"/>
        <w:jc w:val="both"/>
        <w:rPr>
          <w:lang w:val="es-ES"/>
        </w:rPr>
      </w:pPr>
      <w:r>
        <w:rPr>
          <w:lang w:val="es-ES"/>
        </w:rPr>
        <w:t>Esta situado entre las montañas de la Cordillera Central, entre los Picos del Gallo y de Jácome, a una elevación sobre el nivel del mar entre los 335 y 380 metros, destacándose en su espacio la existencia de accidentes geográficos variados como, colinas, llanos, cañadas y montañas. Sus limites actuales son, al Norte la provincia Valverde, al Sur y al Este la provincia de Santiago con su municipio San José de las Matas y al Oeste el Municipio San Ignacio de Sabaneta.</w:t>
      </w:r>
    </w:p>
    <w:p w:rsidR="0027686B" w:rsidRDefault="0027686B">
      <w:pPr>
        <w:spacing w:before="240"/>
        <w:ind w:left="539" w:right="1682"/>
        <w:jc w:val="both"/>
        <w:rPr>
          <w:lang w:val="es-ES"/>
        </w:rPr>
      </w:pPr>
      <w:r>
        <w:rPr>
          <w:lang w:val="es-ES"/>
        </w:rPr>
        <w:t>Entre los ríos de este Municipio se encuentra el río Mao, junto a su afluente el río Gurabo, y otros tales como: Arroyo Bulla, Asiento Frío, Los Juncos Ranchito, Eneas y la Cañada Grande. Es importante destacar que en este Municipio existe la Presa de Monción, que se construyó para aprovechar la cuenca media alta del Río Mao, con la finalidad de suministra agua potables a los habitantes de la zona, como, riego de tierras agropecuarias y producción de energía eléctrica.</w:t>
      </w:r>
    </w:p>
    <w:p w:rsidR="0027686B" w:rsidRDefault="0027686B">
      <w:pPr>
        <w:pStyle w:val="BodyText"/>
        <w:spacing w:before="240"/>
        <w:ind w:left="539" w:right="1682"/>
        <w:jc w:val="both"/>
        <w:rPr>
          <w:lang w:val="es-ES"/>
        </w:rPr>
      </w:pPr>
      <w:r>
        <w:rPr>
          <w:lang w:val="es-ES"/>
        </w:rPr>
        <w:t>Su flora es amplia, caracterizándose  por una gran diversidad de especies de árboles nativos, con la particularidad de poseer las cuatro clases de bosques conocidos que son: el bosque seco subtropical, húmedo subtropical, muy húmedo subtropical y húmedo montano bajo, en donde se observan árboles frutales y maderables tales, como el pino, aguacatillo, cana, guano, gina extranjera, entre otros.</w:t>
      </w:r>
    </w:p>
    <w:p w:rsidR="0027686B" w:rsidRDefault="0027686B">
      <w:pPr>
        <w:spacing w:before="240"/>
        <w:ind w:left="539" w:right="1682"/>
        <w:jc w:val="both"/>
        <w:rPr>
          <w:b/>
          <w:lang w:val="es-DO"/>
        </w:rPr>
      </w:pPr>
      <w:r>
        <w:rPr>
          <w:b/>
          <w:lang w:val="es-DO"/>
        </w:rPr>
        <w:t>4. Hogares Receptores de Remesas</w:t>
      </w:r>
    </w:p>
    <w:p w:rsidR="0027686B" w:rsidRDefault="0027686B">
      <w:pPr>
        <w:spacing w:before="240"/>
        <w:ind w:left="539" w:right="1682"/>
        <w:jc w:val="both"/>
        <w:rPr>
          <w:lang w:val="es-ES"/>
        </w:rPr>
      </w:pPr>
      <w:r>
        <w:rPr>
          <w:lang w:val="es-DO"/>
        </w:rPr>
        <w:t xml:space="preserve">El total de hogares visitados durante el proceso de entrevistas en las cinco localidades en estudio fue de 1.799, de los cuales el 17,1% respondió que era receptor de remesas. Este bajo porcentaje  se debió a que  una cantidad importante de miembros de esos hogares </w:t>
      </w:r>
      <w:r>
        <w:rPr>
          <w:lang w:val="es-ES"/>
        </w:rPr>
        <w:t xml:space="preserve">fueron renuentes a  informar que recibían dinero por temor  a ser asaltados, o a exponerse al acecho de personas desaprensivas, que en determinado momento pueden penetrar a sus viviendas cuando están deshabitadas con la finalidad de  sustración de dinero. </w:t>
      </w:r>
    </w:p>
    <w:p w:rsidR="0027686B" w:rsidRDefault="0027686B">
      <w:pPr>
        <w:spacing w:before="240"/>
        <w:ind w:left="539" w:right="1682"/>
        <w:jc w:val="both"/>
        <w:rPr>
          <w:lang w:val="es-ES"/>
        </w:rPr>
      </w:pPr>
      <w:r>
        <w:rPr>
          <w:lang w:val="es-DO"/>
        </w:rPr>
        <w:t xml:space="preserve">Se estima que de cada cuatro   hogares visistados con familiares en el exterior,  dos (50%) no  estaban en disposición de aceptar ser entrevistados, respondiendo en algunos casos que no eran receptores de remesas y en otros casos se negaron a ofrecer informaciones. Por tanto, se estima que el porcentaje promedio de hogares receptores de remesa es superior al  30% en las localidades en estudio. </w:t>
      </w:r>
    </w:p>
    <w:p w:rsidR="0027686B" w:rsidRDefault="0027686B">
      <w:pPr>
        <w:pStyle w:val="BodyText"/>
        <w:spacing w:before="240"/>
        <w:ind w:left="539" w:right="1682"/>
        <w:jc w:val="both"/>
        <w:rPr>
          <w:lang w:val="es-DO"/>
        </w:rPr>
      </w:pPr>
      <w:r>
        <w:rPr>
          <w:lang w:val="es-DO"/>
        </w:rPr>
        <w:t>En las localidades donde un mayor porcentaje afirmó que era receptor de remesas fueron San José de Las Matas (22,5%), Monción (20,5%) y San José de  Ocoa (17,7%).</w:t>
      </w:r>
    </w:p>
    <w:p w:rsidR="0027686B" w:rsidRDefault="0027686B">
      <w:pPr>
        <w:pStyle w:val="BodyText"/>
        <w:spacing w:before="240"/>
        <w:ind w:left="539" w:right="1682"/>
        <w:jc w:val="both"/>
        <w:rPr>
          <w:lang w:val="es-DO"/>
        </w:rPr>
      </w:pPr>
      <w:r>
        <w:rPr>
          <w:lang w:val="es-DO"/>
        </w:rPr>
        <w:t>Con relación la disposición de los hogares de utilizar los  servicios financieros de una cooperativa para la recepción de sus remesas,  el 69,1% de los hogares respondió de  manera positiva.  Los hogares de San José de Las Matas es donde la disposición de utilizar los servicios financieros de una cooperativa fue más elevada, con un 89,9% de respuestas afirmativas, le sigue Monción con un 84,7% Sólo en Bonao las respuestas afirmativas fueron menor al 50%</w:t>
      </w:r>
    </w:p>
    <w:p w:rsidR="0027686B" w:rsidRDefault="0027686B">
      <w:pPr>
        <w:pStyle w:val="BodyText"/>
        <w:spacing w:before="240"/>
        <w:ind w:left="539" w:right="1682"/>
        <w:jc w:val="both"/>
        <w:rPr>
          <w:b/>
          <w:lang w:val="es-DO"/>
        </w:rPr>
      </w:pPr>
      <w:r>
        <w:rPr>
          <w:b/>
          <w:lang w:val="es-DO"/>
        </w:rPr>
        <w:t>5. Actividades de la micro, pequeña y mediana empresa</w:t>
      </w:r>
    </w:p>
    <w:p w:rsidR="0027686B" w:rsidRDefault="0027686B">
      <w:pPr>
        <w:pStyle w:val="BodyText"/>
        <w:spacing w:before="240"/>
        <w:ind w:left="539" w:right="1682"/>
        <w:jc w:val="both"/>
        <w:rPr>
          <w:lang w:val="es-DO"/>
        </w:rPr>
      </w:pPr>
      <w:r>
        <w:rPr>
          <w:lang w:val="es-DO"/>
        </w:rPr>
        <w:t>Las actividades empresariales correspondientes a las  micro, pequeña y mediana empresas realizadas en las localidades objeto de estudio  son diversas, estimándose en más de cien  tipos de negocios. Entre los tipos de actividades cabe mencionar: colmados, cafeterías, fantasías, reposterías, salones de belleza, peluquerías, farmacias, comedores/restaurantes, boutiques,  panaderías, entre otros.  La mayoría de las empresas corresponden a sectores comercio y servicio.</w:t>
      </w:r>
    </w:p>
    <w:p w:rsidR="0027686B" w:rsidRDefault="0027686B">
      <w:pPr>
        <w:pStyle w:val="BodyText"/>
        <w:spacing w:before="240"/>
        <w:ind w:left="539" w:right="1682"/>
        <w:jc w:val="both"/>
        <w:rPr>
          <w:lang w:val="es-DO"/>
        </w:rPr>
      </w:pPr>
      <w:r>
        <w:rPr>
          <w:lang w:val="es-DO"/>
        </w:rPr>
        <w:t>Con relación a los ingresos por concepto de ventas anuales de las micro y pequeñas empresas consultadas, un 13,8% está en un el rango de RD$</w:t>
      </w:r>
      <w:r>
        <w:rPr>
          <w:lang w:val="es-ES" w:eastAsia="es-ES"/>
        </w:rPr>
        <w:t>1.000 a 5.000</w:t>
      </w:r>
      <w:r>
        <w:rPr>
          <w:lang w:val="es-DO"/>
        </w:rPr>
        <w:t xml:space="preserve"> mensuales, el 15,3% en el  rango de  RD$</w:t>
      </w:r>
      <w:r>
        <w:rPr>
          <w:lang w:val="es-ES" w:eastAsia="es-ES"/>
        </w:rPr>
        <w:t>5.000 a 10.00</w:t>
      </w:r>
      <w:r>
        <w:rPr>
          <w:sz w:val="20"/>
          <w:szCs w:val="20"/>
          <w:lang w:val="es-ES" w:eastAsia="es-ES"/>
        </w:rPr>
        <w:t xml:space="preserve">, </w:t>
      </w:r>
      <w:r>
        <w:rPr>
          <w:szCs w:val="20"/>
          <w:lang w:val="es-ES" w:eastAsia="es-ES"/>
        </w:rPr>
        <w:t xml:space="preserve"> el 20,1% en el intervalo de  </w:t>
      </w:r>
      <w:r>
        <w:rPr>
          <w:lang w:val="es-ES" w:eastAsia="es-ES"/>
        </w:rPr>
        <w:t xml:space="preserve">RD$10.000 a 20.000,  el 12,2% en el intervalo de </w:t>
      </w:r>
      <w:r>
        <w:rPr>
          <w:szCs w:val="20"/>
          <w:lang w:val="es-ES" w:eastAsia="es-ES"/>
        </w:rPr>
        <w:t xml:space="preserve"> RD</w:t>
      </w:r>
      <w:r>
        <w:rPr>
          <w:lang w:val="es-ES" w:eastAsia="es-ES"/>
        </w:rPr>
        <w:t>$20.000 a 30.000, el 12,7% en el rango de RD$30.000 a 50.000. Estos son los intervalos de ventas mensuales donde mayor porcentajes de microempresas alcanzan.</w:t>
      </w:r>
    </w:p>
    <w:p w:rsidR="0027686B" w:rsidRDefault="0027686B">
      <w:pPr>
        <w:pStyle w:val="BodyText"/>
        <w:spacing w:before="240"/>
        <w:ind w:left="539" w:right="1682"/>
        <w:jc w:val="both"/>
        <w:rPr>
          <w:lang w:val="es-DO"/>
        </w:rPr>
      </w:pPr>
      <w:r>
        <w:rPr>
          <w:lang w:val="es-DO"/>
        </w:rPr>
        <w:t>La mayoría de los micro y pequeños empresarios consultados tiene una actitud positiva con relación a la utilización de los servicios financieros que puedan ser prestado por una cooperativa de ahorro y crédito. Frente a esta interrogante el 77,3% respondió afirmativo. Asimismo, manifestaron su  apertura a recibir orientaciones en el área de los negocios, respondiendo el 73,7% de modo afirmativo.</w:t>
      </w:r>
    </w:p>
    <w:p w:rsidR="0027686B" w:rsidRDefault="0027686B">
      <w:pPr>
        <w:pStyle w:val="BodyText"/>
        <w:spacing w:before="240"/>
        <w:ind w:left="539" w:right="1682"/>
        <w:jc w:val="both"/>
        <w:rPr>
          <w:b/>
          <w:lang w:val="es-DO"/>
        </w:rPr>
      </w:pPr>
      <w:r>
        <w:rPr>
          <w:b/>
          <w:lang w:val="es-DO"/>
        </w:rPr>
        <w:t>6. Identificación de sectores y oportunidades de Inversión</w:t>
      </w:r>
    </w:p>
    <w:p w:rsidR="0027686B" w:rsidRDefault="0027686B">
      <w:pPr>
        <w:ind w:left="540" w:right="1746"/>
        <w:jc w:val="both"/>
        <w:rPr>
          <w:lang w:val="es-DO"/>
        </w:rPr>
      </w:pPr>
      <w:r>
        <w:rPr>
          <w:lang w:val="es-DO"/>
        </w:rPr>
        <w:t>A continuación se presentan los sectores y oportunidades de inversión identificados mediante talleres de desarrollo empresarial realizados en cada una de las comunidades objeto de estudio: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5891"/>
      </w:tblGrid>
      <w:tr w:rsidR="0027686B">
        <w:tc>
          <w:tcPr>
            <w:tcW w:w="1980" w:type="dxa"/>
          </w:tcPr>
          <w:p w:rsidR="0027686B" w:rsidRDefault="0027686B">
            <w:pPr>
              <w:rPr>
                <w:lang w:val="es-DO"/>
              </w:rPr>
            </w:pPr>
            <w:r>
              <w:rPr>
                <w:lang w:val="es-DO"/>
              </w:rPr>
              <w:t>Bonao</w:t>
            </w:r>
          </w:p>
        </w:tc>
        <w:tc>
          <w:tcPr>
            <w:tcW w:w="5891" w:type="dxa"/>
          </w:tcPr>
          <w:p w:rsidR="0027686B" w:rsidRDefault="0027686B" w:rsidP="00A919CD">
            <w:pPr>
              <w:numPr>
                <w:ilvl w:val="0"/>
                <w:numId w:val="25"/>
              </w:numPr>
              <w:tabs>
                <w:tab w:val="clear" w:pos="720"/>
              </w:tabs>
              <w:spacing w:before="240"/>
              <w:ind w:left="238" w:hanging="238"/>
              <w:rPr>
                <w:lang w:val="es-DO"/>
              </w:rPr>
            </w:pPr>
            <w:r>
              <w:rPr>
                <w:b/>
                <w:lang w:val="es-DO"/>
              </w:rPr>
              <w:t>Sector Industrial</w:t>
            </w:r>
            <w:r>
              <w:rPr>
                <w:lang w:val="es-DO"/>
              </w:rPr>
              <w:t>: Instalación de una panadería/repostería en el Municipio de Maimón</w:t>
            </w:r>
          </w:p>
          <w:p w:rsidR="0027686B" w:rsidRDefault="0027686B" w:rsidP="00A919CD">
            <w:pPr>
              <w:numPr>
                <w:ilvl w:val="0"/>
                <w:numId w:val="25"/>
              </w:numPr>
              <w:tabs>
                <w:tab w:val="clear" w:pos="720"/>
              </w:tabs>
              <w:spacing w:before="240"/>
              <w:ind w:left="238" w:hanging="238"/>
              <w:rPr>
                <w:lang w:val="es-DO"/>
              </w:rPr>
            </w:pPr>
            <w:r>
              <w:rPr>
                <w:b/>
                <w:lang w:val="es-DO"/>
              </w:rPr>
              <w:t>Sector Pesca</w:t>
            </w:r>
            <w:r>
              <w:rPr>
                <w:lang w:val="es-DO"/>
              </w:rPr>
              <w:t>: Instalación de una pequeña empresa para crianza de peces en estanque</w:t>
            </w:r>
          </w:p>
          <w:p w:rsidR="0027686B" w:rsidRDefault="0027686B" w:rsidP="00A919CD">
            <w:pPr>
              <w:numPr>
                <w:ilvl w:val="0"/>
                <w:numId w:val="25"/>
              </w:numPr>
              <w:tabs>
                <w:tab w:val="clear" w:pos="720"/>
              </w:tabs>
              <w:spacing w:before="240"/>
              <w:ind w:left="238" w:hanging="238"/>
              <w:rPr>
                <w:lang w:val="es-DO"/>
              </w:rPr>
            </w:pPr>
            <w:r>
              <w:rPr>
                <w:b/>
                <w:lang w:val="es-DO"/>
              </w:rPr>
              <w:t>Sector Agrocomercial</w:t>
            </w:r>
            <w:r>
              <w:rPr>
                <w:lang w:val="es-DO"/>
              </w:rPr>
              <w:t>: Instalación de una pequeña empresa para preparar y comercializar arreglos florales el Municipio de Maimón</w:t>
            </w:r>
          </w:p>
          <w:p w:rsidR="0027686B" w:rsidRDefault="0027686B" w:rsidP="00A919CD">
            <w:pPr>
              <w:numPr>
                <w:ilvl w:val="0"/>
                <w:numId w:val="25"/>
              </w:numPr>
              <w:tabs>
                <w:tab w:val="clear" w:pos="720"/>
              </w:tabs>
              <w:spacing w:before="240"/>
              <w:ind w:left="238" w:hanging="238"/>
              <w:rPr>
                <w:lang w:val="es-DO"/>
              </w:rPr>
            </w:pPr>
            <w:r>
              <w:rPr>
                <w:b/>
                <w:lang w:val="es-DO"/>
              </w:rPr>
              <w:t>Sector Alimentos</w:t>
            </w:r>
            <w:r>
              <w:rPr>
                <w:lang w:val="es-DO"/>
              </w:rPr>
              <w:t>: Instalación de una lechonera</w:t>
            </w:r>
          </w:p>
          <w:p w:rsidR="0027686B" w:rsidRDefault="0027686B" w:rsidP="00A919CD">
            <w:pPr>
              <w:numPr>
                <w:ilvl w:val="0"/>
                <w:numId w:val="25"/>
              </w:numPr>
              <w:tabs>
                <w:tab w:val="clear" w:pos="720"/>
              </w:tabs>
              <w:spacing w:before="240"/>
              <w:ind w:left="238" w:hanging="238"/>
              <w:jc w:val="both"/>
              <w:rPr>
                <w:lang w:val="es-DO"/>
              </w:rPr>
            </w:pPr>
            <w:r>
              <w:rPr>
                <w:b/>
                <w:lang w:val="es-DO"/>
              </w:rPr>
              <w:t>Sector Comercio</w:t>
            </w:r>
            <w:r>
              <w:rPr>
                <w:lang w:val="es-DO"/>
              </w:rPr>
              <w:t>: Instalación de un supermercado</w:t>
            </w:r>
          </w:p>
          <w:p w:rsidR="0027686B" w:rsidRDefault="0027686B">
            <w:pPr>
              <w:rPr>
                <w:lang w:val="es-DO"/>
              </w:rPr>
            </w:pPr>
          </w:p>
        </w:tc>
      </w:tr>
      <w:tr w:rsidR="0027686B">
        <w:tc>
          <w:tcPr>
            <w:tcW w:w="1980" w:type="dxa"/>
          </w:tcPr>
          <w:p w:rsidR="0027686B" w:rsidRDefault="0027686B">
            <w:pPr>
              <w:rPr>
                <w:lang w:val="es-DO"/>
              </w:rPr>
            </w:pPr>
            <w:r>
              <w:rPr>
                <w:lang w:val="es-DO"/>
              </w:rPr>
              <w:t>San José de Ocoa</w:t>
            </w:r>
          </w:p>
        </w:tc>
        <w:tc>
          <w:tcPr>
            <w:tcW w:w="5891" w:type="dxa"/>
          </w:tcPr>
          <w:p w:rsidR="0027686B" w:rsidRDefault="0027686B" w:rsidP="00A919CD">
            <w:pPr>
              <w:numPr>
                <w:ilvl w:val="0"/>
                <w:numId w:val="26"/>
              </w:numPr>
              <w:tabs>
                <w:tab w:val="clear" w:pos="720"/>
              </w:tabs>
              <w:spacing w:before="120"/>
              <w:ind w:left="238" w:hanging="238"/>
              <w:jc w:val="both"/>
              <w:rPr>
                <w:lang w:val="es-DO"/>
              </w:rPr>
            </w:pPr>
            <w:r>
              <w:rPr>
                <w:b/>
                <w:lang w:val="es-DO"/>
              </w:rPr>
              <w:t>Sector Agroindustrial</w:t>
            </w:r>
            <w:r>
              <w:rPr>
                <w:lang w:val="es-DO"/>
              </w:rPr>
              <w:t>. Instalación de una planta procesadora de abono orgánico.</w:t>
            </w:r>
          </w:p>
          <w:p w:rsidR="0027686B" w:rsidRDefault="0027686B" w:rsidP="00A919CD">
            <w:pPr>
              <w:numPr>
                <w:ilvl w:val="0"/>
                <w:numId w:val="26"/>
              </w:numPr>
              <w:tabs>
                <w:tab w:val="clear" w:pos="720"/>
              </w:tabs>
              <w:spacing w:before="120"/>
              <w:ind w:left="238" w:hanging="238"/>
              <w:jc w:val="both"/>
              <w:rPr>
                <w:lang w:val="es-DO"/>
              </w:rPr>
            </w:pPr>
            <w:r>
              <w:rPr>
                <w:b/>
                <w:lang w:val="es-DO"/>
              </w:rPr>
              <w:t>Sector agrícola</w:t>
            </w:r>
            <w:r>
              <w:rPr>
                <w:lang w:val="es-DO"/>
              </w:rPr>
              <w:t>: Cultivo de vegetales, ají y tomate en pequeños invernaderos.</w:t>
            </w:r>
          </w:p>
          <w:p w:rsidR="0027686B" w:rsidRDefault="0027686B" w:rsidP="00A919CD">
            <w:pPr>
              <w:numPr>
                <w:ilvl w:val="0"/>
                <w:numId w:val="26"/>
              </w:numPr>
              <w:tabs>
                <w:tab w:val="clear" w:pos="720"/>
              </w:tabs>
              <w:spacing w:before="120"/>
              <w:ind w:left="238" w:hanging="238"/>
              <w:rPr>
                <w:lang w:val="es-DO"/>
              </w:rPr>
            </w:pPr>
            <w:r>
              <w:rPr>
                <w:b/>
                <w:lang w:val="es-DO"/>
              </w:rPr>
              <w:t>Sector Agroindustrial</w:t>
            </w:r>
            <w:r>
              <w:rPr>
                <w:lang w:val="es-DO"/>
              </w:rPr>
              <w:t>: Instalación de una empacadora de vegetales</w:t>
            </w:r>
          </w:p>
          <w:p w:rsidR="0027686B" w:rsidRDefault="0027686B" w:rsidP="00A919CD">
            <w:pPr>
              <w:numPr>
                <w:ilvl w:val="0"/>
                <w:numId w:val="26"/>
              </w:numPr>
              <w:tabs>
                <w:tab w:val="clear" w:pos="720"/>
              </w:tabs>
              <w:spacing w:before="120"/>
              <w:ind w:left="238" w:hanging="238"/>
              <w:jc w:val="both"/>
              <w:rPr>
                <w:lang w:val="es-DO"/>
              </w:rPr>
            </w:pPr>
            <w:r>
              <w:rPr>
                <w:b/>
                <w:lang w:val="es-DO"/>
              </w:rPr>
              <w:t>Sector Energía</w:t>
            </w:r>
            <w:r>
              <w:rPr>
                <w:lang w:val="es-DO"/>
              </w:rPr>
              <w:t>: Instalación de una planta de energía eólica e hidroeléctrica</w:t>
            </w:r>
          </w:p>
          <w:p w:rsidR="0027686B" w:rsidRDefault="0027686B" w:rsidP="00A919CD">
            <w:pPr>
              <w:numPr>
                <w:ilvl w:val="0"/>
                <w:numId w:val="26"/>
              </w:numPr>
              <w:tabs>
                <w:tab w:val="clear" w:pos="720"/>
              </w:tabs>
              <w:spacing w:before="120"/>
              <w:ind w:left="238" w:hanging="238"/>
              <w:rPr>
                <w:lang w:val="es-DO"/>
              </w:rPr>
            </w:pPr>
            <w:r>
              <w:rPr>
                <w:b/>
                <w:lang w:val="es-DO"/>
              </w:rPr>
              <w:t>Sector pesca</w:t>
            </w:r>
            <w:r>
              <w:rPr>
                <w:lang w:val="es-DO"/>
              </w:rPr>
              <w:t>: Instalación de una planta para cultivo acuático</w:t>
            </w:r>
          </w:p>
          <w:p w:rsidR="0027686B" w:rsidRDefault="0027686B" w:rsidP="00A919CD">
            <w:pPr>
              <w:numPr>
                <w:ilvl w:val="0"/>
                <w:numId w:val="26"/>
              </w:numPr>
              <w:tabs>
                <w:tab w:val="clear" w:pos="720"/>
              </w:tabs>
              <w:spacing w:before="120"/>
              <w:ind w:left="238" w:hanging="238"/>
              <w:jc w:val="both"/>
              <w:rPr>
                <w:lang w:val="es-DO"/>
              </w:rPr>
            </w:pPr>
            <w:r>
              <w:rPr>
                <w:b/>
                <w:lang w:val="es-DO"/>
              </w:rPr>
              <w:t>Turístico</w:t>
            </w:r>
            <w:r>
              <w:rPr>
                <w:lang w:val="es-DO"/>
              </w:rPr>
              <w:t>: Proyecto turístico de montaña.</w:t>
            </w:r>
          </w:p>
          <w:p w:rsidR="0027686B" w:rsidRDefault="0027686B" w:rsidP="00A919CD">
            <w:pPr>
              <w:numPr>
                <w:ilvl w:val="0"/>
                <w:numId w:val="26"/>
              </w:numPr>
              <w:tabs>
                <w:tab w:val="clear" w:pos="720"/>
              </w:tabs>
              <w:spacing w:before="120"/>
              <w:ind w:left="238" w:hanging="238"/>
              <w:rPr>
                <w:lang w:val="es-DO"/>
              </w:rPr>
            </w:pPr>
            <w:r>
              <w:rPr>
                <w:b/>
                <w:lang w:val="es-DO"/>
              </w:rPr>
              <w:t>Sector Agroindustrial</w:t>
            </w:r>
            <w:r>
              <w:rPr>
                <w:lang w:val="es-DO"/>
              </w:rPr>
              <w:t>: Instalación de una planta procesodora de papa, para obtener snack</w:t>
            </w:r>
          </w:p>
          <w:p w:rsidR="0027686B" w:rsidRDefault="0027686B">
            <w:pPr>
              <w:rPr>
                <w:lang w:val="es-DO"/>
              </w:rPr>
            </w:pPr>
          </w:p>
        </w:tc>
      </w:tr>
      <w:tr w:rsidR="0027686B">
        <w:tc>
          <w:tcPr>
            <w:tcW w:w="1980" w:type="dxa"/>
          </w:tcPr>
          <w:p w:rsidR="0027686B" w:rsidRDefault="0027686B">
            <w:pPr>
              <w:rPr>
                <w:b/>
                <w:lang w:val="es-DO"/>
              </w:rPr>
            </w:pPr>
            <w:r>
              <w:rPr>
                <w:b/>
                <w:lang w:val="es-DO"/>
              </w:rPr>
              <w:t>San J. José de Las Matas</w:t>
            </w:r>
          </w:p>
        </w:tc>
        <w:tc>
          <w:tcPr>
            <w:tcW w:w="5891" w:type="dxa"/>
          </w:tcPr>
          <w:p w:rsidR="0027686B" w:rsidRDefault="0027686B">
            <w:pPr>
              <w:rPr>
                <w:lang w:val="es-DO"/>
              </w:rPr>
            </w:pPr>
            <w:r>
              <w:rPr>
                <w:lang w:val="es-DO"/>
              </w:rPr>
              <w:t xml:space="preserve"> (Pendiente)</w:t>
            </w:r>
          </w:p>
        </w:tc>
      </w:tr>
      <w:tr w:rsidR="0027686B">
        <w:tc>
          <w:tcPr>
            <w:tcW w:w="1980" w:type="dxa"/>
          </w:tcPr>
          <w:p w:rsidR="0027686B" w:rsidRDefault="0027686B">
            <w:pPr>
              <w:rPr>
                <w:b/>
                <w:lang w:val="es-DO"/>
              </w:rPr>
            </w:pPr>
            <w:r>
              <w:rPr>
                <w:b/>
                <w:lang w:val="es-DO"/>
              </w:rPr>
              <w:t>Matanza</w:t>
            </w:r>
          </w:p>
        </w:tc>
        <w:tc>
          <w:tcPr>
            <w:tcW w:w="5891" w:type="dxa"/>
          </w:tcPr>
          <w:p w:rsidR="0027686B" w:rsidRDefault="0027686B" w:rsidP="00A919CD">
            <w:pPr>
              <w:numPr>
                <w:ilvl w:val="0"/>
                <w:numId w:val="53"/>
              </w:numPr>
              <w:tabs>
                <w:tab w:val="clear" w:pos="720"/>
              </w:tabs>
              <w:spacing w:before="120"/>
              <w:ind w:left="781" w:hanging="720"/>
              <w:jc w:val="both"/>
              <w:rPr>
                <w:lang w:val="es-DO"/>
              </w:rPr>
            </w:pPr>
            <w:r>
              <w:rPr>
                <w:b/>
                <w:lang w:val="es-DO"/>
              </w:rPr>
              <w:t>Sector Agroindustrial</w:t>
            </w:r>
            <w:r>
              <w:rPr>
                <w:lang w:val="es-DO"/>
              </w:rPr>
              <w:t>: Instalación una planta empacadora de mango</w:t>
            </w:r>
          </w:p>
          <w:p w:rsidR="0027686B" w:rsidRDefault="0027686B" w:rsidP="00A919CD">
            <w:pPr>
              <w:numPr>
                <w:ilvl w:val="0"/>
                <w:numId w:val="53"/>
              </w:numPr>
              <w:tabs>
                <w:tab w:val="clear" w:pos="720"/>
              </w:tabs>
              <w:spacing w:before="120"/>
              <w:ind w:left="781" w:hanging="720"/>
              <w:jc w:val="both"/>
              <w:rPr>
                <w:lang w:val="es-DO"/>
              </w:rPr>
            </w:pPr>
            <w:r>
              <w:rPr>
                <w:b/>
                <w:lang w:val="es-DO"/>
              </w:rPr>
              <w:t>Sector Agroindustrial</w:t>
            </w:r>
            <w:r>
              <w:rPr>
                <w:lang w:val="es-DO"/>
              </w:rPr>
              <w:t>: Instalación de una planta procesadora de alimentos para animales.</w:t>
            </w:r>
          </w:p>
          <w:p w:rsidR="0027686B" w:rsidRDefault="0027686B" w:rsidP="00A919CD">
            <w:pPr>
              <w:numPr>
                <w:ilvl w:val="0"/>
                <w:numId w:val="53"/>
              </w:numPr>
              <w:tabs>
                <w:tab w:val="clear" w:pos="720"/>
              </w:tabs>
              <w:spacing w:before="120"/>
              <w:ind w:left="781" w:hanging="720"/>
              <w:jc w:val="both"/>
              <w:rPr>
                <w:lang w:val="es-DO"/>
              </w:rPr>
            </w:pPr>
            <w:r>
              <w:rPr>
                <w:b/>
                <w:lang w:val="es-ES"/>
              </w:rPr>
              <w:t>Agroindustria</w:t>
            </w:r>
            <w:r>
              <w:rPr>
                <w:lang w:val="es-ES"/>
              </w:rPr>
              <w:t>: Establecimiento de una industria artesanal de pequeña escala y centro de acopio, para el aprovechamiento y procesamiento de los diferentes frutales que se producen en la zona</w:t>
            </w:r>
          </w:p>
          <w:p w:rsidR="0027686B" w:rsidRDefault="0027686B" w:rsidP="00A919CD">
            <w:pPr>
              <w:numPr>
                <w:ilvl w:val="0"/>
                <w:numId w:val="53"/>
              </w:numPr>
              <w:tabs>
                <w:tab w:val="clear" w:pos="720"/>
              </w:tabs>
              <w:spacing w:before="120"/>
              <w:ind w:left="781" w:hanging="720"/>
              <w:jc w:val="both"/>
              <w:rPr>
                <w:lang w:val="es-DO"/>
              </w:rPr>
            </w:pPr>
            <w:r>
              <w:rPr>
                <w:b/>
                <w:lang w:val="es-ES"/>
              </w:rPr>
              <w:t>Sector Industrial</w:t>
            </w:r>
            <w:r>
              <w:rPr>
                <w:lang w:val="es-ES"/>
              </w:rPr>
              <w:t>:  Fabricación de muebles para oficinas públicas y exportación. Localización Cárcel Modelo de San Cristóbal</w:t>
            </w:r>
          </w:p>
          <w:p w:rsidR="0027686B" w:rsidRDefault="0027686B" w:rsidP="00A919CD">
            <w:pPr>
              <w:numPr>
                <w:ilvl w:val="0"/>
                <w:numId w:val="53"/>
              </w:numPr>
              <w:tabs>
                <w:tab w:val="clear" w:pos="720"/>
              </w:tabs>
              <w:spacing w:before="120"/>
              <w:ind w:left="781" w:hanging="720"/>
              <w:jc w:val="both"/>
              <w:rPr>
                <w:lang w:val="es-DO"/>
              </w:rPr>
            </w:pPr>
            <w:r>
              <w:rPr>
                <w:b/>
                <w:lang w:val="es-ES"/>
              </w:rPr>
              <w:t>Sector Industrial:</w:t>
            </w:r>
            <w:r>
              <w:rPr>
                <w:lang w:val="es-ES"/>
              </w:rPr>
              <w:t xml:space="preserve"> Instalación de ua fábrica de ropas en San Cristóbal</w:t>
            </w:r>
          </w:p>
          <w:p w:rsidR="0027686B" w:rsidRDefault="0027686B" w:rsidP="00A919CD">
            <w:pPr>
              <w:numPr>
                <w:ilvl w:val="0"/>
                <w:numId w:val="53"/>
              </w:numPr>
              <w:tabs>
                <w:tab w:val="clear" w:pos="720"/>
              </w:tabs>
              <w:spacing w:before="120"/>
              <w:ind w:left="781" w:hanging="720"/>
              <w:jc w:val="both"/>
              <w:rPr>
                <w:lang w:val="es-DO"/>
              </w:rPr>
            </w:pPr>
            <w:r>
              <w:rPr>
                <w:b/>
                <w:lang w:val="es-ES"/>
              </w:rPr>
              <w:t>Servicios: Instalación</w:t>
            </w:r>
            <w:r>
              <w:rPr>
                <w:lang w:val="es-ES"/>
              </w:rPr>
              <w:t xml:space="preserve"> de taller de reparación de vehículos en la zona de Madre Vieja Sur</w:t>
            </w:r>
          </w:p>
          <w:p w:rsidR="0027686B" w:rsidRDefault="0027686B" w:rsidP="00A919CD">
            <w:pPr>
              <w:numPr>
                <w:ilvl w:val="0"/>
                <w:numId w:val="53"/>
              </w:numPr>
              <w:tabs>
                <w:tab w:val="clear" w:pos="720"/>
              </w:tabs>
              <w:spacing w:before="120"/>
              <w:ind w:left="781" w:hanging="720"/>
              <w:jc w:val="both"/>
              <w:rPr>
                <w:lang w:val="es-DO"/>
              </w:rPr>
            </w:pPr>
            <w:r>
              <w:rPr>
                <w:b/>
                <w:lang w:val="es-ES"/>
              </w:rPr>
              <w:t>Servicios:</w:t>
            </w:r>
            <w:r>
              <w:rPr>
                <w:lang w:val="es-ES"/>
              </w:rPr>
              <w:t xml:space="preserve"> Establecimiento de centro de mantenimiento de vehículos y educacional en la comunidad de San Cristóbal. En el proceso de mantenimiento de cambio de aceite y otros se le dará orientación a los clientes de cómo cuidar su vehículo</w:t>
            </w:r>
          </w:p>
          <w:p w:rsidR="0027686B" w:rsidRDefault="0027686B" w:rsidP="00A919CD">
            <w:pPr>
              <w:numPr>
                <w:ilvl w:val="0"/>
                <w:numId w:val="53"/>
              </w:numPr>
              <w:tabs>
                <w:tab w:val="clear" w:pos="720"/>
              </w:tabs>
              <w:spacing w:before="120"/>
              <w:ind w:left="781" w:hanging="720"/>
              <w:jc w:val="both"/>
              <w:rPr>
                <w:lang w:val="es-DO"/>
              </w:rPr>
            </w:pPr>
            <w:r>
              <w:rPr>
                <w:b/>
                <w:lang w:val="es-ES"/>
              </w:rPr>
              <w:t>Sector Educación</w:t>
            </w:r>
            <w:r>
              <w:rPr>
                <w:lang w:val="es-ES"/>
              </w:rPr>
              <w:t>: Establecimiento de un centro de recreación infantil, consistente en disponer de un local con una diversidad de juegos parta entretenimiento de los niños. Localización San Cristóbal</w:t>
            </w:r>
          </w:p>
          <w:p w:rsidR="0027686B" w:rsidRDefault="0027686B">
            <w:pPr>
              <w:rPr>
                <w:lang w:val="es-DO"/>
              </w:rPr>
            </w:pPr>
          </w:p>
        </w:tc>
      </w:tr>
      <w:tr w:rsidR="0027686B">
        <w:tc>
          <w:tcPr>
            <w:tcW w:w="1980" w:type="dxa"/>
          </w:tcPr>
          <w:p w:rsidR="0027686B" w:rsidRDefault="0027686B">
            <w:pPr>
              <w:rPr>
                <w:b/>
                <w:lang w:val="es-DO"/>
              </w:rPr>
            </w:pPr>
            <w:r>
              <w:rPr>
                <w:b/>
                <w:lang w:val="es-DO"/>
              </w:rPr>
              <w:t>Monción</w:t>
            </w:r>
          </w:p>
        </w:tc>
        <w:tc>
          <w:tcPr>
            <w:tcW w:w="5891" w:type="dxa"/>
          </w:tcPr>
          <w:p w:rsidR="0027686B" w:rsidRDefault="0027686B" w:rsidP="00A919CD">
            <w:pPr>
              <w:numPr>
                <w:ilvl w:val="0"/>
                <w:numId w:val="48"/>
              </w:numPr>
              <w:tabs>
                <w:tab w:val="clear" w:pos="720"/>
              </w:tabs>
              <w:spacing w:before="240"/>
              <w:ind w:left="241" w:hanging="241"/>
              <w:jc w:val="both"/>
              <w:rPr>
                <w:lang w:val="es-DO"/>
              </w:rPr>
            </w:pPr>
            <w:r>
              <w:rPr>
                <w:lang w:val="es-DO"/>
              </w:rPr>
              <w:t>I</w:t>
            </w:r>
            <w:r>
              <w:rPr>
                <w:b/>
                <w:lang w:val="es-DO"/>
              </w:rPr>
              <w:t xml:space="preserve"> Sector Agrocomercial</w:t>
            </w:r>
            <w:r>
              <w:rPr>
                <w:lang w:val="es-DO"/>
              </w:rPr>
              <w:t>: Instalación de una pequeña empresa para preparar y comercializar arreglos florales el Municipio de Maimón.</w:t>
            </w:r>
          </w:p>
          <w:p w:rsidR="0027686B" w:rsidRDefault="0027686B" w:rsidP="00A919CD">
            <w:pPr>
              <w:numPr>
                <w:ilvl w:val="0"/>
                <w:numId w:val="48"/>
              </w:numPr>
              <w:tabs>
                <w:tab w:val="clear" w:pos="720"/>
              </w:tabs>
              <w:spacing w:before="240"/>
              <w:ind w:left="241" w:hanging="241"/>
              <w:jc w:val="both"/>
              <w:rPr>
                <w:lang w:val="es-DO"/>
              </w:rPr>
            </w:pPr>
            <w:r>
              <w:rPr>
                <w:b/>
                <w:lang w:val="es-DO"/>
              </w:rPr>
              <w:t>Sector Alimento</w:t>
            </w:r>
            <w:r>
              <w:rPr>
                <w:lang w:val="es-DO"/>
              </w:rPr>
              <w:t>: Instalación de una carnicería especializada</w:t>
            </w:r>
          </w:p>
          <w:p w:rsidR="0027686B" w:rsidRDefault="0027686B" w:rsidP="00A919CD">
            <w:pPr>
              <w:numPr>
                <w:ilvl w:val="0"/>
                <w:numId w:val="48"/>
              </w:numPr>
              <w:tabs>
                <w:tab w:val="clear" w:pos="720"/>
              </w:tabs>
              <w:spacing w:before="240"/>
              <w:ind w:left="241" w:hanging="241"/>
              <w:jc w:val="both"/>
              <w:rPr>
                <w:lang w:val="es-DO"/>
              </w:rPr>
            </w:pPr>
            <w:r>
              <w:rPr>
                <w:b/>
                <w:lang w:val="es-DO"/>
              </w:rPr>
              <w:t>Sector Construcción</w:t>
            </w:r>
            <w:r>
              <w:rPr>
                <w:lang w:val="es-DO"/>
              </w:rPr>
              <w:t>: Desarrollo de un negocio inmobiliario</w:t>
            </w:r>
          </w:p>
          <w:p w:rsidR="0027686B" w:rsidRDefault="0027686B" w:rsidP="00A919CD">
            <w:pPr>
              <w:numPr>
                <w:ilvl w:val="0"/>
                <w:numId w:val="48"/>
              </w:numPr>
              <w:tabs>
                <w:tab w:val="clear" w:pos="720"/>
              </w:tabs>
              <w:spacing w:before="240"/>
              <w:ind w:left="241" w:hanging="241"/>
              <w:jc w:val="both"/>
              <w:rPr>
                <w:lang w:val="es-DO"/>
              </w:rPr>
            </w:pPr>
            <w:r>
              <w:rPr>
                <w:b/>
                <w:lang w:val="es-DO"/>
              </w:rPr>
              <w:t>Sector Educativo</w:t>
            </w:r>
            <w:r>
              <w:rPr>
                <w:lang w:val="es-DO"/>
              </w:rPr>
              <w:t>: Instalación de un instituto comercial</w:t>
            </w:r>
          </w:p>
          <w:p w:rsidR="0027686B" w:rsidRDefault="0027686B" w:rsidP="00A919CD">
            <w:pPr>
              <w:numPr>
                <w:ilvl w:val="0"/>
                <w:numId w:val="48"/>
              </w:numPr>
              <w:tabs>
                <w:tab w:val="clear" w:pos="720"/>
              </w:tabs>
              <w:spacing w:before="240"/>
              <w:ind w:left="241" w:hanging="241"/>
              <w:jc w:val="both"/>
              <w:rPr>
                <w:lang w:val="es-DO"/>
              </w:rPr>
            </w:pPr>
            <w:r>
              <w:rPr>
                <w:b/>
                <w:lang w:val="es-DO"/>
              </w:rPr>
              <w:t>Sector Industrial</w:t>
            </w:r>
            <w:r>
              <w:rPr>
                <w:lang w:val="es-DO"/>
              </w:rPr>
              <w:t>: Instalación de una repostería.</w:t>
            </w:r>
          </w:p>
          <w:p w:rsidR="0027686B" w:rsidRDefault="0027686B" w:rsidP="00A919CD">
            <w:pPr>
              <w:numPr>
                <w:ilvl w:val="0"/>
                <w:numId w:val="48"/>
              </w:numPr>
              <w:tabs>
                <w:tab w:val="clear" w:pos="720"/>
              </w:tabs>
              <w:spacing w:before="240"/>
              <w:ind w:left="241" w:hanging="241"/>
              <w:jc w:val="both"/>
              <w:rPr>
                <w:lang w:val="es-DO"/>
              </w:rPr>
            </w:pPr>
            <w:r>
              <w:rPr>
                <w:b/>
                <w:lang w:val="es-DO"/>
              </w:rPr>
              <w:t>Transporte</w:t>
            </w:r>
            <w:r>
              <w:rPr>
                <w:lang w:val="es-DO"/>
              </w:rPr>
              <w:t>: Instalación de un negocio de venta de vehículo de motor</w:t>
            </w:r>
          </w:p>
          <w:p w:rsidR="0027686B" w:rsidRDefault="0027686B">
            <w:pPr>
              <w:rPr>
                <w:lang w:val="es-DO"/>
              </w:rPr>
            </w:pPr>
          </w:p>
        </w:tc>
      </w:tr>
    </w:tbl>
    <w:p w:rsidR="0027686B" w:rsidRDefault="0027686B">
      <w:pPr>
        <w:pStyle w:val="BodyText"/>
        <w:spacing w:before="240"/>
        <w:ind w:left="539" w:right="1682"/>
        <w:jc w:val="both"/>
        <w:rPr>
          <w:lang w:val="es-DO"/>
        </w:rPr>
      </w:pPr>
    </w:p>
    <w:p w:rsidR="0027686B" w:rsidRDefault="0027686B">
      <w:pPr>
        <w:pStyle w:val="BodyText"/>
        <w:spacing w:before="240"/>
        <w:ind w:left="539" w:right="1682"/>
        <w:jc w:val="both"/>
        <w:rPr>
          <w:lang w:val="es-DO"/>
        </w:rPr>
      </w:pPr>
      <w:r>
        <w:rPr>
          <w:lang w:val="es-DO"/>
        </w:rPr>
        <w:br w:type="page"/>
      </w:r>
    </w:p>
    <w:p w:rsidR="0027686B" w:rsidRDefault="0027686B">
      <w:pPr>
        <w:pStyle w:val="Heading1"/>
        <w:rPr>
          <w:lang w:val="es-DO"/>
        </w:rPr>
      </w:pPr>
      <w:bookmarkStart w:id="3" w:name="_Toc120802119"/>
      <w:r>
        <w:rPr>
          <w:lang w:val="es-DO"/>
        </w:rPr>
        <w:t>INTRODUCCION</w:t>
      </w:r>
      <w:bookmarkEnd w:id="3"/>
    </w:p>
    <w:p w:rsidR="0027686B" w:rsidRDefault="0027686B">
      <w:pPr>
        <w:pStyle w:val="Heading2"/>
        <w:rPr>
          <w:lang w:val="es-DO"/>
        </w:rPr>
      </w:pPr>
      <w:bookmarkStart w:id="4" w:name="_Toc120802120"/>
      <w:r>
        <w:rPr>
          <w:lang w:val="es-DO"/>
        </w:rPr>
        <w:t>Objetivos y Metodología del Estudio</w:t>
      </w:r>
      <w:bookmarkEnd w:id="4"/>
    </w:p>
    <w:p w:rsidR="0027686B" w:rsidRDefault="0027686B">
      <w:pPr>
        <w:pStyle w:val="Heading3"/>
        <w:rPr>
          <w:lang w:val="es-DO"/>
        </w:rPr>
      </w:pPr>
      <w:bookmarkStart w:id="5" w:name="_Toc120802121"/>
      <w:r>
        <w:rPr>
          <w:lang w:val="es-DO"/>
        </w:rPr>
        <w:t>Objetivo General</w:t>
      </w:r>
      <w:bookmarkEnd w:id="5"/>
    </w:p>
    <w:p w:rsidR="0027686B" w:rsidRDefault="0027686B">
      <w:pPr>
        <w:tabs>
          <w:tab w:val="left" w:pos="-1440"/>
          <w:tab w:val="left" w:pos="-720"/>
        </w:tabs>
        <w:suppressAutoHyphens/>
        <w:spacing w:before="240"/>
        <w:ind w:left="540" w:right="1566"/>
        <w:jc w:val="both"/>
        <w:rPr>
          <w:spacing w:val="-2"/>
          <w:sz w:val="22"/>
          <w:lang w:val="es-DO"/>
        </w:rPr>
      </w:pPr>
      <w:r>
        <w:rPr>
          <w:spacing w:val="-2"/>
          <w:lang w:val="es-DO"/>
        </w:rPr>
        <w:t>El objetivo de la  consultoría estará dirigido principalmente a la realización de un diagnóstico estratégico de desarrollo empresarial que permita a la AIRAC identificar y seleccionar mejores proyectos en las comunidades más dinámicas del país definidas a partir del flujo de remesas y la presencia de cooperativas en dichos lugares, reforzando la disponibilidad de información y orientándola de modo preciso a las áreas de oportunidad</w:t>
      </w:r>
      <w:r>
        <w:rPr>
          <w:spacing w:val="-2"/>
          <w:sz w:val="22"/>
          <w:lang w:val="es-DO"/>
        </w:rPr>
        <w:t xml:space="preserve">. </w:t>
      </w:r>
    </w:p>
    <w:p w:rsidR="0027686B" w:rsidRDefault="0027686B">
      <w:pPr>
        <w:pStyle w:val="Heading3"/>
        <w:rPr>
          <w:lang w:val="es-DO"/>
        </w:rPr>
      </w:pPr>
      <w:bookmarkStart w:id="6" w:name="_Toc120802122"/>
      <w:r>
        <w:rPr>
          <w:lang w:val="es-DO"/>
        </w:rPr>
        <w:t>Objetivos Específicos</w:t>
      </w:r>
      <w:bookmarkEnd w:id="6"/>
    </w:p>
    <w:p w:rsidR="0027686B" w:rsidRDefault="0027686B" w:rsidP="00A919CD">
      <w:pPr>
        <w:keepNext/>
        <w:numPr>
          <w:ilvl w:val="0"/>
          <w:numId w:val="44"/>
        </w:numPr>
        <w:spacing w:before="240"/>
        <w:ind w:right="1746" w:hanging="720"/>
        <w:rPr>
          <w:b/>
          <w:lang w:val="es-ES"/>
        </w:rPr>
      </w:pPr>
      <w:r>
        <w:rPr>
          <w:lang w:val="es-ES"/>
        </w:rPr>
        <w:t>Desarrollar un marco  socioeconómico de cada una de las comunidades objeto de estudio.</w:t>
      </w:r>
    </w:p>
    <w:p w:rsidR="0027686B" w:rsidRDefault="0027686B" w:rsidP="00A919CD">
      <w:pPr>
        <w:numPr>
          <w:ilvl w:val="0"/>
          <w:numId w:val="44"/>
        </w:numPr>
        <w:spacing w:before="240"/>
        <w:ind w:right="1746" w:hanging="720"/>
        <w:jc w:val="both"/>
        <w:rPr>
          <w:bCs/>
          <w:spacing w:val="-2"/>
          <w:lang w:val="es-DO"/>
        </w:rPr>
      </w:pPr>
      <w:r>
        <w:rPr>
          <w:lang w:val="es-DO"/>
        </w:rPr>
        <w:t xml:space="preserve">Caracterización de la población receptora de remesa </w:t>
      </w:r>
      <w:r>
        <w:rPr>
          <w:bCs/>
          <w:spacing w:val="-2"/>
          <w:lang w:val="es-DO"/>
        </w:rPr>
        <w:t>con relación a uso de servicios financieros para el  apoyo de actividades productivas y de inversión.</w:t>
      </w:r>
    </w:p>
    <w:p w:rsidR="0027686B" w:rsidRDefault="0027686B" w:rsidP="00A919CD">
      <w:pPr>
        <w:numPr>
          <w:ilvl w:val="0"/>
          <w:numId w:val="2"/>
        </w:numPr>
        <w:tabs>
          <w:tab w:val="num" w:pos="1620"/>
        </w:tabs>
        <w:spacing w:before="240"/>
        <w:ind w:right="1746" w:hanging="720"/>
        <w:jc w:val="both"/>
        <w:rPr>
          <w:bCs/>
          <w:spacing w:val="-2"/>
          <w:lang w:val="es-DO"/>
        </w:rPr>
      </w:pPr>
      <w:r>
        <w:rPr>
          <w:lang w:val="es-DO"/>
        </w:rPr>
        <w:t xml:space="preserve">Caracterización de las actividades empresariales con relación </w:t>
      </w:r>
      <w:r>
        <w:rPr>
          <w:bCs/>
          <w:spacing w:val="-2"/>
          <w:lang w:val="es-DO"/>
        </w:rPr>
        <w:t>a uso de servicios financieros y empresariales para el  apoyo de iniciativas productivas.</w:t>
      </w:r>
    </w:p>
    <w:p w:rsidR="0027686B" w:rsidRDefault="0027686B" w:rsidP="00A919CD">
      <w:pPr>
        <w:numPr>
          <w:ilvl w:val="0"/>
          <w:numId w:val="2"/>
        </w:numPr>
        <w:tabs>
          <w:tab w:val="num" w:pos="1620"/>
        </w:tabs>
        <w:spacing w:before="240"/>
        <w:ind w:right="1746" w:hanging="720"/>
        <w:rPr>
          <w:lang w:val="es-DO"/>
        </w:rPr>
      </w:pPr>
      <w:r>
        <w:rPr>
          <w:lang w:val="es-DO"/>
        </w:rPr>
        <w:t>Identificación de oportunidades de inversión, disposición de los Micro y Pequeños empresarios de utilizar los servicios de una Cooperativa.</w:t>
      </w:r>
    </w:p>
    <w:p w:rsidR="0027686B" w:rsidRDefault="0027686B" w:rsidP="00A919CD">
      <w:pPr>
        <w:numPr>
          <w:ilvl w:val="0"/>
          <w:numId w:val="2"/>
        </w:numPr>
        <w:tabs>
          <w:tab w:val="num" w:pos="1620"/>
        </w:tabs>
        <w:spacing w:before="240"/>
        <w:ind w:right="1746" w:hanging="720"/>
        <w:jc w:val="both"/>
        <w:rPr>
          <w:lang w:val="es-DO"/>
        </w:rPr>
      </w:pPr>
      <w:r>
        <w:rPr>
          <w:spacing w:val="-2"/>
          <w:lang w:val="es-DO"/>
        </w:rPr>
        <w:t>Crear la base informativa para la elaboración de una estrategia orientada a impulsar la articulación de los instrumentos de asistencia técnica y capacitación en administración de negocios para mejorar aspectos específicos tales como canales de comercialización, organización, negociación e innovación.</w:t>
      </w:r>
    </w:p>
    <w:p w:rsidR="0027686B" w:rsidRDefault="0027686B">
      <w:pPr>
        <w:pStyle w:val="Heading3"/>
        <w:rPr>
          <w:lang w:val="es-DO"/>
        </w:rPr>
      </w:pPr>
      <w:bookmarkStart w:id="7" w:name="_Toc120802123"/>
      <w:r>
        <w:rPr>
          <w:lang w:val="es-DO"/>
        </w:rPr>
        <w:t>Metodología</w:t>
      </w:r>
      <w:bookmarkEnd w:id="7"/>
    </w:p>
    <w:p w:rsidR="0027686B" w:rsidRDefault="0027686B">
      <w:pPr>
        <w:tabs>
          <w:tab w:val="left" w:pos="8460"/>
        </w:tabs>
        <w:spacing w:before="240"/>
        <w:ind w:left="540" w:right="1746"/>
        <w:jc w:val="both"/>
        <w:rPr>
          <w:lang w:val="es-DO"/>
        </w:rPr>
      </w:pPr>
      <w:r>
        <w:rPr>
          <w:lang w:val="es-DO"/>
        </w:rPr>
        <w:t>El Diagnóstico  ha sido realizado en tres etapas. La primera correspondió al Levantamiento de Informaciones Primarias y Secundarias. La segunda a la realización de Talleres de Diagnóstico Estratégico del Sector Empresarial y la tercera al Análisis y Elaboración de Informes de Diagnóstico.</w:t>
      </w:r>
    </w:p>
    <w:p w:rsidR="0027686B" w:rsidRDefault="0027686B">
      <w:pPr>
        <w:tabs>
          <w:tab w:val="left" w:pos="8460"/>
        </w:tabs>
        <w:spacing w:before="240"/>
        <w:ind w:left="540" w:right="1746"/>
        <w:jc w:val="both"/>
        <w:rPr>
          <w:b/>
          <w:lang w:val="es-DO"/>
        </w:rPr>
      </w:pPr>
      <w:r>
        <w:rPr>
          <w:b/>
          <w:lang w:val="es-DO"/>
        </w:rPr>
        <w:t>Levantamiento de Informaciones Primarias y Secundarias</w:t>
      </w:r>
    </w:p>
    <w:p w:rsidR="0027686B" w:rsidRDefault="0027686B">
      <w:pPr>
        <w:tabs>
          <w:tab w:val="left" w:pos="8460"/>
        </w:tabs>
        <w:spacing w:before="240"/>
        <w:ind w:left="540" w:right="1746"/>
        <w:rPr>
          <w:b/>
          <w:lang w:val="es-DO"/>
        </w:rPr>
      </w:pPr>
      <w:r>
        <w:rPr>
          <w:lang w:val="es-DO"/>
        </w:rPr>
        <w:t>Las informaciones primarias fueron recopiladas mediante la técnica de encuesta aplicada a cada una de las comunidades seleccionadas, las cuales se le aplicaron dos encuestas en cada una de ellas. Una a los hogares receptores de remesas y la otra a empresas.</w:t>
      </w:r>
    </w:p>
    <w:p w:rsidR="0027686B" w:rsidRDefault="0027686B">
      <w:pPr>
        <w:pStyle w:val="Style"/>
        <w:tabs>
          <w:tab w:val="left" w:pos="8460"/>
        </w:tabs>
        <w:spacing w:before="240"/>
        <w:ind w:left="540" w:right="1746" w:firstLine="0"/>
        <w:jc w:val="both"/>
      </w:pPr>
      <w:r>
        <w:t xml:space="preserve">El diseño metodológico de las encuestas previó  todos los tópicos referentes al proceso empírico de la investigación, integrado por el conjunto de  procedimientos especificados y desarrollados en el Plan Estadístico (Anexo No. 1). Contiene los aspectos concernientes a la población general como a la población objetivo, tanto para el caso de hogares como para de  las empresas. También incluye los tipos de pruebas estadísticas requeridas para el análisis y para la comprobación de hipótesis, el cálculo, diseño y distribución de la muestra. Abarcando además los criterios para aceptar o rechazar la integración de un elemento en la muestra. También, en el diseño metodológico se incluyó las logísticas y los mecanismos empleados para la recopilación de datos primarios, los procesos de crítica y codificación de cuestionarios y los procedimientos utilizados para el procesamiento y presentación de los resultados obtenidos. </w:t>
      </w:r>
    </w:p>
    <w:p w:rsidR="0027686B" w:rsidRDefault="0027686B">
      <w:pPr>
        <w:pStyle w:val="BodyTextIndent"/>
        <w:spacing w:before="240"/>
        <w:ind w:left="539" w:right="1566"/>
        <w:jc w:val="both"/>
        <w:rPr>
          <w:lang w:val="es-ES"/>
        </w:rPr>
      </w:pPr>
      <w:r>
        <w:rPr>
          <w:lang w:val="es-ES"/>
        </w:rPr>
        <w:t>Los primeros tópicos o procedimientos metodológicos referentes a la selección de la muestra trataron acerca de la inspección de hogares y luego se desarrollaron los concernientes a la inspección de micro empresas.</w:t>
      </w:r>
    </w:p>
    <w:p w:rsidR="0027686B" w:rsidRDefault="0027686B">
      <w:pPr>
        <w:pStyle w:val="BodyTextIndent"/>
        <w:ind w:left="540" w:right="1746"/>
        <w:jc w:val="both"/>
        <w:rPr>
          <w:lang w:val="es-ES"/>
        </w:rPr>
      </w:pPr>
      <w:r>
        <w:rPr>
          <w:lang w:val="es-ES"/>
        </w:rPr>
        <w:t>Inicialmente para el caso de la muestra de hogares, en la planificación de la investigación, específicamente en lo que se refiere al Diseño Metodológico, para fines de minimizar el valor de la variancia estadística, se adoptó como modelo muestral el  Muestreo Estratificado Aleatorio con asignación proporcional al tamaño de cada estrato. Esta técnica de muestreo consiste en distribuir el tamaño determinado de la muestra de forma proporcional al tamaño de cada uno de los estratos determinados. Pero, luego de determinada deliberaciones entre los miembros del Staff investigador, se acordó no proceder con un diseño de muestreo probabilístico rígido, que cumpliese con todo el tecnicismo estadístico; porque, independientemente de su costo y de la minimización de sesgos, se tuvo el interés de seleccionar una muestra dirigida categórica y específicamente a hogares que reciben remesas.</w:t>
      </w:r>
    </w:p>
    <w:p w:rsidR="0027686B" w:rsidRDefault="0027686B">
      <w:pPr>
        <w:pStyle w:val="BodyTextIndent"/>
        <w:ind w:left="540" w:right="1746"/>
        <w:jc w:val="both"/>
        <w:rPr>
          <w:lang w:val="es-ES"/>
        </w:rPr>
      </w:pPr>
      <w:r>
        <w:rPr>
          <w:lang w:val="es-ES"/>
        </w:rPr>
        <w:t>Si bien es cierto que el primer plan arrojaría una muestra concebida con la característica de aleatoriedad, ese hecho podía tener el riesgo de que dicha muestra no suministrara datos representativos para el análisis de hogares que reciben remesas; porque se lograrían resultados con una proporción muy mínima con relación a los hogares que no reciben remesas. Pero no deja de ser también cierto, que con el segundo plan de una muestra dirigida se obtuvo resultados que reflejan las mayores ponderaciones de la realidad en la dinámica del recibo y uso de las remesas.</w:t>
      </w:r>
    </w:p>
    <w:p w:rsidR="0027686B" w:rsidRDefault="0027686B">
      <w:pPr>
        <w:pStyle w:val="BodyTextIndent"/>
        <w:ind w:left="0" w:right="2080" w:firstLine="360"/>
        <w:jc w:val="both"/>
        <w:rPr>
          <w:lang w:val="es-ES"/>
        </w:rPr>
      </w:pPr>
    </w:p>
    <w:p w:rsidR="0027686B" w:rsidRDefault="0027686B">
      <w:pPr>
        <w:pStyle w:val="Style"/>
        <w:tabs>
          <w:tab w:val="left" w:pos="8460"/>
        </w:tabs>
        <w:spacing w:before="240"/>
        <w:ind w:left="540" w:right="1682" w:firstLine="0"/>
        <w:jc w:val="both"/>
      </w:pPr>
      <w:r>
        <w:rPr>
          <w:lang w:val="es-ES"/>
        </w:rPr>
        <w:t>Finalmente para la muestra de hogares y la de empresa se utilizó el modelo de muestreo denominado Muestreo por cuota</w:t>
      </w:r>
      <w:r>
        <w:t>.</w:t>
      </w:r>
    </w:p>
    <w:p w:rsidR="0027686B" w:rsidRDefault="0027686B">
      <w:pPr>
        <w:pStyle w:val="BodyTextIndent"/>
        <w:spacing w:before="240"/>
        <w:ind w:left="540" w:right="1746"/>
        <w:jc w:val="both"/>
        <w:rPr>
          <w:lang w:val="es-ES"/>
        </w:rPr>
      </w:pPr>
      <w:r>
        <w:rPr>
          <w:lang w:val="es-ES"/>
        </w:rPr>
        <w:t>Partiendo del criterio de que la muestra de hogares debía ser dirigida, su tamaño y distribución resultaron como producto del azar, de modo similar el tamaño de la muestra de empresas,  obteniéndose las siguientes muestras finales por localidades:</w:t>
      </w:r>
    </w:p>
    <w:tbl>
      <w:tblPr>
        <w:tblW w:w="8100" w:type="dxa"/>
        <w:tblInd w:w="610" w:type="dxa"/>
        <w:tblCellMar>
          <w:left w:w="70" w:type="dxa"/>
          <w:right w:w="70" w:type="dxa"/>
        </w:tblCellMar>
        <w:tblLook w:val="0000"/>
      </w:tblPr>
      <w:tblGrid>
        <w:gridCol w:w="2480"/>
        <w:gridCol w:w="1120"/>
        <w:gridCol w:w="1440"/>
        <w:gridCol w:w="1440"/>
        <w:gridCol w:w="1620"/>
      </w:tblGrid>
      <w:tr w:rsidR="0027686B">
        <w:trPr>
          <w:cantSplit/>
          <w:trHeight w:val="630"/>
        </w:trPr>
        <w:tc>
          <w:tcPr>
            <w:tcW w:w="2480" w:type="dxa"/>
            <w:vMerge w:val="restart"/>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lang w:val="es-ES" w:eastAsia="es-ES"/>
              </w:rPr>
            </w:pPr>
            <w:r>
              <w:rPr>
                <w:lang w:val="es-ES" w:eastAsia="es-ES"/>
              </w:rPr>
              <w:t>COMUNIDADES</w:t>
            </w:r>
          </w:p>
        </w:tc>
        <w:tc>
          <w:tcPr>
            <w:tcW w:w="2560" w:type="dxa"/>
            <w:gridSpan w:val="2"/>
            <w:tcBorders>
              <w:top w:val="single" w:sz="4" w:space="0" w:color="auto"/>
              <w:left w:val="nil"/>
              <w:bottom w:val="single" w:sz="4" w:space="0" w:color="auto"/>
              <w:right w:val="single" w:sz="4" w:space="0" w:color="auto"/>
            </w:tcBorders>
            <w:vAlign w:val="bottom"/>
          </w:tcPr>
          <w:p w:rsidR="0027686B" w:rsidRDefault="0027686B">
            <w:pPr>
              <w:jc w:val="center"/>
              <w:rPr>
                <w:lang w:val="es-ES" w:eastAsia="es-ES"/>
              </w:rPr>
            </w:pPr>
            <w:r>
              <w:rPr>
                <w:lang w:val="es-ES" w:eastAsia="es-ES"/>
              </w:rPr>
              <w:t>Tamaño de Muestra Hogares</w:t>
            </w:r>
          </w:p>
        </w:tc>
        <w:tc>
          <w:tcPr>
            <w:tcW w:w="3060" w:type="dxa"/>
            <w:gridSpan w:val="2"/>
            <w:tcBorders>
              <w:top w:val="single" w:sz="4" w:space="0" w:color="auto"/>
              <w:left w:val="nil"/>
              <w:bottom w:val="single" w:sz="4" w:space="0" w:color="auto"/>
              <w:right w:val="single" w:sz="4" w:space="0" w:color="auto"/>
            </w:tcBorders>
            <w:vAlign w:val="bottom"/>
          </w:tcPr>
          <w:p w:rsidR="0027686B" w:rsidRDefault="0027686B">
            <w:pPr>
              <w:jc w:val="center"/>
              <w:rPr>
                <w:lang w:val="es-ES" w:eastAsia="es-ES"/>
              </w:rPr>
            </w:pPr>
            <w:r>
              <w:rPr>
                <w:lang w:val="es-ES" w:eastAsia="es-ES"/>
              </w:rPr>
              <w:t>Tamaño de Muestra Empresas</w:t>
            </w:r>
          </w:p>
        </w:tc>
      </w:tr>
      <w:tr w:rsidR="0027686B">
        <w:trPr>
          <w:cantSplit/>
          <w:trHeight w:val="315"/>
        </w:trPr>
        <w:tc>
          <w:tcPr>
            <w:tcW w:w="2480" w:type="dxa"/>
            <w:vMerge/>
            <w:tcBorders>
              <w:top w:val="single" w:sz="4" w:space="0" w:color="auto"/>
              <w:left w:val="single" w:sz="4" w:space="0" w:color="auto"/>
              <w:bottom w:val="single" w:sz="4" w:space="0" w:color="auto"/>
              <w:right w:val="single" w:sz="4" w:space="0" w:color="auto"/>
            </w:tcBorders>
            <w:vAlign w:val="center"/>
          </w:tcPr>
          <w:p w:rsidR="0027686B" w:rsidRDefault="0027686B">
            <w:pPr>
              <w:rPr>
                <w:lang w:val="es-ES" w:eastAsia="es-ES"/>
              </w:rPr>
            </w:pPr>
          </w:p>
        </w:tc>
        <w:tc>
          <w:tcPr>
            <w:tcW w:w="1120" w:type="dxa"/>
            <w:tcBorders>
              <w:top w:val="nil"/>
              <w:left w:val="nil"/>
              <w:bottom w:val="single" w:sz="4" w:space="0" w:color="auto"/>
              <w:right w:val="single" w:sz="4" w:space="0" w:color="auto"/>
            </w:tcBorders>
            <w:vAlign w:val="bottom"/>
          </w:tcPr>
          <w:p w:rsidR="0027686B" w:rsidRDefault="0027686B">
            <w:pPr>
              <w:jc w:val="center"/>
              <w:rPr>
                <w:lang w:eastAsia="es-ES"/>
              </w:rPr>
            </w:pPr>
            <w:r>
              <w:rPr>
                <w:lang w:eastAsia="es-ES"/>
              </w:rPr>
              <w:t>Abs.</w:t>
            </w:r>
          </w:p>
        </w:tc>
        <w:tc>
          <w:tcPr>
            <w:tcW w:w="1440" w:type="dxa"/>
            <w:tcBorders>
              <w:top w:val="nil"/>
              <w:left w:val="nil"/>
              <w:bottom w:val="single" w:sz="4" w:space="0" w:color="auto"/>
              <w:right w:val="single" w:sz="4" w:space="0" w:color="auto"/>
            </w:tcBorders>
            <w:vAlign w:val="bottom"/>
          </w:tcPr>
          <w:p w:rsidR="0027686B" w:rsidRDefault="0027686B">
            <w:pPr>
              <w:jc w:val="center"/>
              <w:rPr>
                <w:lang w:eastAsia="es-ES"/>
              </w:rPr>
            </w:pPr>
            <w:r>
              <w:rPr>
                <w:lang w:eastAsia="es-ES"/>
              </w:rPr>
              <w:t>%</w:t>
            </w:r>
          </w:p>
        </w:tc>
        <w:tc>
          <w:tcPr>
            <w:tcW w:w="1440" w:type="dxa"/>
            <w:tcBorders>
              <w:top w:val="nil"/>
              <w:left w:val="nil"/>
              <w:bottom w:val="single" w:sz="4" w:space="0" w:color="auto"/>
              <w:right w:val="single" w:sz="4" w:space="0" w:color="auto"/>
            </w:tcBorders>
            <w:vAlign w:val="bottom"/>
          </w:tcPr>
          <w:p w:rsidR="0027686B" w:rsidRDefault="0027686B">
            <w:pPr>
              <w:jc w:val="center"/>
              <w:rPr>
                <w:lang w:eastAsia="es-ES"/>
              </w:rPr>
            </w:pPr>
            <w:r>
              <w:rPr>
                <w:lang w:eastAsia="es-ES"/>
              </w:rPr>
              <w:t>Abs.</w:t>
            </w:r>
          </w:p>
        </w:tc>
        <w:tc>
          <w:tcPr>
            <w:tcW w:w="1620" w:type="dxa"/>
            <w:tcBorders>
              <w:top w:val="nil"/>
              <w:left w:val="nil"/>
              <w:bottom w:val="single" w:sz="4" w:space="0" w:color="auto"/>
              <w:right w:val="single" w:sz="4" w:space="0" w:color="auto"/>
            </w:tcBorders>
            <w:vAlign w:val="bottom"/>
          </w:tcPr>
          <w:p w:rsidR="0027686B" w:rsidRDefault="0027686B">
            <w:pPr>
              <w:jc w:val="center"/>
              <w:rPr>
                <w:lang w:eastAsia="es-ES"/>
              </w:rPr>
            </w:pPr>
            <w:r>
              <w:rPr>
                <w:lang w:eastAsia="es-ES"/>
              </w:rPr>
              <w:t>%</w:t>
            </w:r>
          </w:p>
        </w:tc>
      </w:tr>
      <w:tr w:rsidR="0027686B">
        <w:trPr>
          <w:cantSplit/>
          <w:trHeight w:val="630"/>
        </w:trPr>
        <w:tc>
          <w:tcPr>
            <w:tcW w:w="2480" w:type="dxa"/>
            <w:tcBorders>
              <w:top w:val="nil"/>
              <w:left w:val="single" w:sz="4" w:space="0" w:color="auto"/>
              <w:bottom w:val="single" w:sz="4" w:space="0" w:color="auto"/>
              <w:right w:val="single" w:sz="4" w:space="0" w:color="auto"/>
            </w:tcBorders>
          </w:tcPr>
          <w:p w:rsidR="0027686B" w:rsidRDefault="0027686B">
            <w:pPr>
              <w:jc w:val="both"/>
              <w:rPr>
                <w:lang w:eastAsia="es-ES"/>
              </w:rPr>
            </w:pPr>
            <w:r>
              <w:rPr>
                <w:lang w:eastAsia="es-ES"/>
              </w:rPr>
              <w:t>Bonao</w:t>
            </w:r>
          </w:p>
        </w:tc>
        <w:tc>
          <w:tcPr>
            <w:tcW w:w="112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67</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22</w:t>
            </w:r>
          </w:p>
        </w:tc>
        <w:tc>
          <w:tcPr>
            <w:tcW w:w="144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45</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23</w:t>
            </w:r>
          </w:p>
        </w:tc>
      </w:tr>
      <w:tr w:rsidR="0027686B">
        <w:trPr>
          <w:cantSplit/>
          <w:trHeight w:val="705"/>
        </w:trPr>
        <w:tc>
          <w:tcPr>
            <w:tcW w:w="248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San José de Ocoa</w:t>
            </w:r>
          </w:p>
        </w:tc>
        <w:tc>
          <w:tcPr>
            <w:tcW w:w="112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68</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22</w:t>
            </w:r>
          </w:p>
        </w:tc>
        <w:tc>
          <w:tcPr>
            <w:tcW w:w="144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38</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20</w:t>
            </w:r>
          </w:p>
        </w:tc>
      </w:tr>
      <w:tr w:rsidR="0027686B">
        <w:trPr>
          <w:cantSplit/>
          <w:trHeight w:val="765"/>
        </w:trPr>
        <w:tc>
          <w:tcPr>
            <w:tcW w:w="248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San José de las Matas</w:t>
            </w:r>
          </w:p>
        </w:tc>
        <w:tc>
          <w:tcPr>
            <w:tcW w:w="112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66</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22</w:t>
            </w:r>
          </w:p>
        </w:tc>
        <w:tc>
          <w:tcPr>
            <w:tcW w:w="144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38</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20</w:t>
            </w:r>
          </w:p>
        </w:tc>
      </w:tr>
      <w:tr w:rsidR="0027686B">
        <w:trPr>
          <w:cantSplit/>
          <w:trHeight w:val="810"/>
        </w:trPr>
        <w:tc>
          <w:tcPr>
            <w:tcW w:w="248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Distrito Municipal Matanza (Baní)</w:t>
            </w:r>
          </w:p>
        </w:tc>
        <w:tc>
          <w:tcPr>
            <w:tcW w:w="112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47</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15</w:t>
            </w:r>
          </w:p>
        </w:tc>
        <w:tc>
          <w:tcPr>
            <w:tcW w:w="144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34</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17</w:t>
            </w:r>
          </w:p>
        </w:tc>
      </w:tr>
      <w:tr w:rsidR="0027686B">
        <w:trPr>
          <w:cantSplit/>
          <w:trHeight w:val="540"/>
        </w:trPr>
        <w:tc>
          <w:tcPr>
            <w:tcW w:w="248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Monción</w:t>
            </w:r>
          </w:p>
        </w:tc>
        <w:tc>
          <w:tcPr>
            <w:tcW w:w="112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59</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ES" w:eastAsia="es-ES"/>
              </w:rPr>
              <w:t>19</w:t>
            </w:r>
          </w:p>
        </w:tc>
        <w:tc>
          <w:tcPr>
            <w:tcW w:w="144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39</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20</w:t>
            </w:r>
          </w:p>
        </w:tc>
      </w:tr>
      <w:tr w:rsidR="0027686B">
        <w:trPr>
          <w:cantSplit/>
          <w:trHeight w:val="315"/>
        </w:trPr>
        <w:tc>
          <w:tcPr>
            <w:tcW w:w="2480" w:type="dxa"/>
            <w:tcBorders>
              <w:top w:val="nil"/>
              <w:left w:val="single" w:sz="4" w:space="0" w:color="auto"/>
              <w:bottom w:val="single" w:sz="4" w:space="0" w:color="auto"/>
              <w:right w:val="single" w:sz="4" w:space="0" w:color="auto"/>
            </w:tcBorders>
            <w:vAlign w:val="bottom"/>
          </w:tcPr>
          <w:p w:rsidR="0027686B" w:rsidRDefault="0027686B">
            <w:pPr>
              <w:jc w:val="center"/>
              <w:rPr>
                <w:lang w:val="es-ES" w:eastAsia="es-ES"/>
              </w:rPr>
            </w:pPr>
            <w:r>
              <w:rPr>
                <w:lang w:val="es-ES" w:eastAsia="es-ES"/>
              </w:rPr>
              <w:t>Totales</w:t>
            </w:r>
          </w:p>
        </w:tc>
        <w:tc>
          <w:tcPr>
            <w:tcW w:w="1120" w:type="dxa"/>
            <w:tcBorders>
              <w:top w:val="nil"/>
              <w:left w:val="nil"/>
              <w:bottom w:val="single" w:sz="4" w:space="0" w:color="auto"/>
              <w:right w:val="single" w:sz="4" w:space="0" w:color="auto"/>
            </w:tcBorders>
            <w:vAlign w:val="bottom"/>
          </w:tcPr>
          <w:p w:rsidR="0027686B" w:rsidRDefault="0027686B">
            <w:pPr>
              <w:jc w:val="right"/>
              <w:rPr>
                <w:b/>
                <w:bCs/>
                <w:lang w:val="es-ES" w:eastAsia="es-ES"/>
              </w:rPr>
            </w:pPr>
            <w:r>
              <w:rPr>
                <w:b/>
                <w:bCs/>
                <w:noProof/>
                <w:lang w:val="es-ES" w:eastAsia="es-ES"/>
              </w:rPr>
              <w:t>307</w:t>
            </w:r>
          </w:p>
        </w:tc>
        <w:tc>
          <w:tcPr>
            <w:tcW w:w="1440" w:type="dxa"/>
            <w:tcBorders>
              <w:top w:val="nil"/>
              <w:left w:val="nil"/>
              <w:bottom w:val="single" w:sz="4" w:space="0" w:color="auto"/>
              <w:right w:val="single" w:sz="4" w:space="0" w:color="auto"/>
            </w:tcBorders>
            <w:vAlign w:val="bottom"/>
          </w:tcPr>
          <w:p w:rsidR="0027686B" w:rsidRDefault="0027686B">
            <w:pPr>
              <w:jc w:val="right"/>
              <w:rPr>
                <w:b/>
                <w:bCs/>
                <w:lang w:val="es-ES" w:eastAsia="es-ES"/>
              </w:rPr>
            </w:pPr>
            <w:r>
              <w:rPr>
                <w:b/>
                <w:bCs/>
                <w:lang w:val="es-ES" w:eastAsia="es-ES"/>
              </w:rPr>
              <w:t>100%</w:t>
            </w:r>
          </w:p>
        </w:tc>
        <w:tc>
          <w:tcPr>
            <w:tcW w:w="1440" w:type="dxa"/>
            <w:tcBorders>
              <w:top w:val="nil"/>
              <w:left w:val="nil"/>
              <w:bottom w:val="single" w:sz="4" w:space="0" w:color="auto"/>
              <w:right w:val="single" w:sz="4" w:space="0" w:color="auto"/>
            </w:tcBorders>
          </w:tcPr>
          <w:p w:rsidR="0027686B" w:rsidRDefault="0027686B">
            <w:pPr>
              <w:jc w:val="right"/>
              <w:rPr>
                <w:b/>
                <w:bCs/>
                <w:lang w:val="es-ES" w:eastAsia="es-ES"/>
              </w:rPr>
            </w:pPr>
            <w:r>
              <w:rPr>
                <w:b/>
                <w:bCs/>
                <w:lang w:val="es-ES" w:eastAsia="es-ES"/>
              </w:rPr>
              <w:t>194</w:t>
            </w:r>
          </w:p>
        </w:tc>
        <w:tc>
          <w:tcPr>
            <w:tcW w:w="1620" w:type="dxa"/>
            <w:tcBorders>
              <w:top w:val="nil"/>
              <w:left w:val="nil"/>
              <w:bottom w:val="single" w:sz="4" w:space="0" w:color="auto"/>
              <w:right w:val="single" w:sz="4" w:space="0" w:color="auto"/>
            </w:tcBorders>
          </w:tcPr>
          <w:p w:rsidR="0027686B" w:rsidRDefault="0027686B">
            <w:pPr>
              <w:jc w:val="right"/>
              <w:rPr>
                <w:b/>
                <w:bCs/>
                <w:lang w:val="es-ES" w:eastAsia="es-ES"/>
              </w:rPr>
            </w:pPr>
            <w:r>
              <w:rPr>
                <w:b/>
                <w:bCs/>
                <w:lang w:val="es-ES" w:eastAsia="es-ES"/>
              </w:rPr>
              <w:t>100%</w:t>
            </w:r>
          </w:p>
        </w:tc>
      </w:tr>
    </w:tbl>
    <w:p w:rsidR="0027686B" w:rsidRDefault="0027686B">
      <w:pPr>
        <w:pStyle w:val="BodyTextIndent"/>
        <w:tabs>
          <w:tab w:val="left" w:pos="8460"/>
        </w:tabs>
        <w:spacing w:before="240" w:after="0"/>
        <w:ind w:left="539" w:right="1682"/>
        <w:jc w:val="both"/>
        <w:rPr>
          <w:lang w:val="es-ES"/>
        </w:rPr>
      </w:pPr>
      <w:r>
        <w:rPr>
          <w:lang w:val="es-ES"/>
        </w:rPr>
        <w:t>Los criterios de selección de un hogar para aplicarle el cuestionario de la encuesta fueron los siguientes:</w:t>
      </w:r>
    </w:p>
    <w:p w:rsidR="0027686B" w:rsidRDefault="0027686B" w:rsidP="00A919CD">
      <w:pPr>
        <w:pStyle w:val="BodyTextIndent"/>
        <w:numPr>
          <w:ilvl w:val="0"/>
          <w:numId w:val="21"/>
        </w:numPr>
        <w:tabs>
          <w:tab w:val="left" w:pos="8460"/>
        </w:tabs>
        <w:spacing w:before="240" w:after="0"/>
        <w:ind w:right="1682"/>
        <w:jc w:val="both"/>
        <w:rPr>
          <w:lang w:val="es-ES"/>
        </w:rPr>
      </w:pPr>
      <w:r>
        <w:rPr>
          <w:lang w:val="es-ES"/>
        </w:rPr>
        <w:t>Los hogares entrevistados tenían que pertenecer a uno y solo uno de los estratos formados.</w:t>
      </w:r>
    </w:p>
    <w:p w:rsidR="0027686B" w:rsidRDefault="0027686B" w:rsidP="00A919CD">
      <w:pPr>
        <w:pStyle w:val="BodyTextIndent"/>
        <w:numPr>
          <w:ilvl w:val="0"/>
          <w:numId w:val="21"/>
        </w:numPr>
        <w:tabs>
          <w:tab w:val="left" w:pos="8460"/>
        </w:tabs>
        <w:spacing w:before="240" w:after="0"/>
        <w:ind w:right="1682"/>
        <w:jc w:val="both"/>
        <w:rPr>
          <w:lang w:val="es-ES"/>
        </w:rPr>
      </w:pPr>
      <w:r>
        <w:rPr>
          <w:lang w:val="es-ES"/>
        </w:rPr>
        <w:t>Los hogares tenían que tener personas adultas presentes al momento de las entrevistas y  estar en condiciones mentales aptas para responder y en edad adulta.</w:t>
      </w:r>
    </w:p>
    <w:p w:rsidR="0027686B" w:rsidRDefault="0027686B" w:rsidP="00A919CD">
      <w:pPr>
        <w:pStyle w:val="BodyTextIndent"/>
        <w:numPr>
          <w:ilvl w:val="0"/>
          <w:numId w:val="21"/>
        </w:numPr>
        <w:tabs>
          <w:tab w:val="left" w:pos="8460"/>
        </w:tabs>
        <w:spacing w:before="240" w:after="0"/>
        <w:ind w:right="1682"/>
        <w:jc w:val="both"/>
        <w:rPr>
          <w:lang w:val="es-ES"/>
        </w:rPr>
      </w:pPr>
      <w:r>
        <w:rPr>
          <w:lang w:val="es-ES"/>
        </w:rPr>
        <w:t>Los hogares entrevistados debían tener al menos tres meses residiendo en la comunidad.</w:t>
      </w:r>
    </w:p>
    <w:p w:rsidR="0027686B" w:rsidRDefault="0027686B" w:rsidP="00A919CD">
      <w:pPr>
        <w:pStyle w:val="BodyTextIndent"/>
        <w:numPr>
          <w:ilvl w:val="0"/>
          <w:numId w:val="21"/>
        </w:numPr>
        <w:tabs>
          <w:tab w:val="left" w:pos="8460"/>
        </w:tabs>
        <w:spacing w:before="240" w:after="0"/>
        <w:ind w:right="1682"/>
        <w:jc w:val="both"/>
        <w:rPr>
          <w:lang w:val="es-ES"/>
        </w:rPr>
      </w:pPr>
      <w:r>
        <w:rPr>
          <w:lang w:val="es-ES"/>
        </w:rPr>
        <w:t>Las personas entrevistadas debían tener calidad para representar a los hogares y ser residentes permanentes en el mismo.</w:t>
      </w:r>
    </w:p>
    <w:p w:rsidR="0027686B" w:rsidRDefault="0027686B">
      <w:pPr>
        <w:pStyle w:val="Style"/>
        <w:tabs>
          <w:tab w:val="left" w:pos="8460"/>
        </w:tabs>
        <w:spacing w:before="240"/>
        <w:ind w:left="720" w:right="1682" w:firstLine="0"/>
        <w:jc w:val="both"/>
      </w:pPr>
      <w:r>
        <w:t>También el Equipo Consultor obtuvo informaciones primarias mediante entrevistas realizadas a las instituciones de apoyo existentes en las comunidades.</w:t>
      </w:r>
    </w:p>
    <w:p w:rsidR="0027686B" w:rsidRDefault="0027686B">
      <w:pPr>
        <w:pStyle w:val="BodyTextIndent"/>
        <w:spacing w:before="240" w:after="0"/>
        <w:ind w:left="720" w:right="1566"/>
        <w:jc w:val="both"/>
        <w:rPr>
          <w:lang w:val="es-ES" w:eastAsia="ja-JP"/>
        </w:rPr>
      </w:pPr>
      <w:r>
        <w:rPr>
          <w:lang w:val="es-ES"/>
        </w:rPr>
        <w:t>Las informaciones secundarias fueron recopiladas mediante visitas realizadas a instituciones p1</w:t>
      </w:r>
      <w:r>
        <w:rPr>
          <w:lang w:val="es-ES" w:eastAsia="ja-JP"/>
        </w:rPr>
        <w:t>úblicas y privadas que producen datos relativos a población, remesas, desarrollo comunitario, planeación urbana, registro de empresas y datos económicos en general, localizadas en el Distrito Nacional y las comunidades en estudio. Entre estas instituciones oficiales, cabe mencionar al Banco Central de la República Dominicana, Oficina Nacional de Estadísticas (ONE), Oficina Nacional de Planificación (ONAPLAN), Secretaría de Estado de Industria y Comercio, Secretaría de Estado de Agricultura,  Consejo Nacional de Asuntos Urbanos, Consejo Nacional de Reforma del Estado, los gobiernos municipales de cada comunidad, entre otras. Entre las instituciones privadas se encuentran las cooperativas de ahorro y crédito de cada comunidad, las cámaras de comercio, asociaciones empresariales y comunitarias existentes. En anexo No. se presenta  las instituciones visitadas, oficiales y privadas.</w:t>
      </w:r>
    </w:p>
    <w:p w:rsidR="0027686B" w:rsidRDefault="0027686B">
      <w:pPr>
        <w:pStyle w:val="BodyTextIndent"/>
        <w:tabs>
          <w:tab w:val="left" w:pos="8460"/>
        </w:tabs>
        <w:spacing w:before="240" w:after="0"/>
        <w:ind w:left="720" w:right="1682"/>
        <w:jc w:val="both"/>
        <w:rPr>
          <w:b/>
          <w:lang w:val="es-DO"/>
        </w:rPr>
      </w:pPr>
      <w:r>
        <w:rPr>
          <w:b/>
          <w:lang w:val="es-DO"/>
        </w:rPr>
        <w:t>Talleres de Diagnóstico Estratégico del Sector Empresarial</w:t>
      </w:r>
    </w:p>
    <w:p w:rsidR="0027686B" w:rsidRDefault="0027686B">
      <w:pPr>
        <w:pStyle w:val="BodyTextIndent"/>
        <w:spacing w:before="240" w:after="0"/>
        <w:ind w:left="720" w:right="1566"/>
        <w:jc w:val="both"/>
        <w:rPr>
          <w:lang w:val="es-DO"/>
        </w:rPr>
      </w:pPr>
      <w:r>
        <w:rPr>
          <w:lang w:val="es-DO"/>
        </w:rPr>
        <w:t>En cada una de las comunidades se efectuó un taller con la participación de las personas involucradas en las temáticas del Diagnóstico, tales como la cooperativa de ahorro y crédito de esa comunidad, representantes de los micro y pequeños empresarios y de los hogares receptores de remesas, instituciones de desarrollo existentes en la comunidad, representantes de los gobiernos municipales, entre otros involucrados. Estos talleres tenían como objetivo la retroalimentación del proceso de investigación, donde el Equipo Consultor expuso los hallazgos con relación al Diagnóstico y los participantes expusieron sus puntos de vista respecto a temáticas especificas contenidas en el taller.</w:t>
      </w:r>
    </w:p>
    <w:p w:rsidR="0027686B" w:rsidRDefault="0027686B">
      <w:pPr>
        <w:pStyle w:val="BodyTextIndent"/>
        <w:tabs>
          <w:tab w:val="left" w:pos="8460"/>
        </w:tabs>
        <w:spacing w:before="240" w:after="0"/>
        <w:ind w:left="720" w:right="1682"/>
        <w:jc w:val="both"/>
        <w:rPr>
          <w:b/>
          <w:lang w:val="es-DO"/>
        </w:rPr>
      </w:pPr>
      <w:r>
        <w:rPr>
          <w:b/>
          <w:lang w:val="es-DO"/>
        </w:rPr>
        <w:t>Análisis y Elaboración de Informes de Diagnóstico</w:t>
      </w:r>
    </w:p>
    <w:p w:rsidR="0027686B" w:rsidRDefault="0027686B">
      <w:pPr>
        <w:spacing w:before="240"/>
        <w:ind w:left="539" w:right="1746"/>
        <w:rPr>
          <w:lang w:val="es-DO"/>
        </w:rPr>
      </w:pPr>
      <w:r>
        <w:rPr>
          <w:lang w:val="es-DO"/>
        </w:rPr>
        <w:t>Basado en las informaciones obtenidas en  las etapas anteriores del proceso de investigación, se  procedió al  Análisis y Elaboración de Informes de Diagnóstico, cuyo resultado es el Informe Final.</w:t>
      </w:r>
    </w:p>
    <w:p w:rsidR="0027686B" w:rsidRDefault="0027686B">
      <w:pPr>
        <w:pStyle w:val="Heading2"/>
        <w:rPr>
          <w:lang w:val="es-DO"/>
        </w:rPr>
      </w:pPr>
      <w:bookmarkStart w:id="8" w:name="_Toc120802124"/>
      <w:r>
        <w:rPr>
          <w:lang w:val="es-DO"/>
        </w:rPr>
        <w:t>Antecedentes</w:t>
      </w:r>
      <w:bookmarkEnd w:id="8"/>
    </w:p>
    <w:p w:rsidR="0027686B" w:rsidRDefault="0027686B">
      <w:pPr>
        <w:pStyle w:val="Heading3"/>
        <w:rPr>
          <w:lang w:val="es-DO"/>
        </w:rPr>
      </w:pPr>
      <w:bookmarkStart w:id="9" w:name="_Toc120802125"/>
      <w:r>
        <w:rPr>
          <w:lang w:val="es-DO"/>
        </w:rPr>
        <w:t>Las Remesas y su Impacto en el Desarrollo</w:t>
      </w:r>
      <w:bookmarkEnd w:id="9"/>
    </w:p>
    <w:p w:rsidR="0027686B" w:rsidRDefault="0027686B">
      <w:pPr>
        <w:spacing w:before="240"/>
        <w:ind w:left="567" w:right="1502"/>
        <w:jc w:val="both"/>
        <w:rPr>
          <w:lang w:val="es-ES"/>
        </w:rPr>
      </w:pPr>
      <w:r>
        <w:rPr>
          <w:lang w:val="es-ES"/>
        </w:rPr>
        <w:t xml:space="preserve">Las remesas ocupan el tercer lugar entre las actividades económicas que más divisas les generan al país, alcanzando un monto de US$2.200,3 millones para el año 2004, quedando detrás solamente de las exportaciones de zonas francas con  US$4.416,4 millones y del turismo con US$3.180,4 millones. Por tanto, los ingresos de divisas provenientes de las remesas superan los producidos por las exportaciones nacionales y los de inversión extranjera. </w:t>
      </w:r>
    </w:p>
    <w:p w:rsidR="0027686B" w:rsidRDefault="0027686B">
      <w:pPr>
        <w:spacing w:before="240"/>
        <w:ind w:left="567" w:right="1502"/>
        <w:jc w:val="both"/>
        <w:rPr>
          <w:lang w:val="es-ES"/>
        </w:rPr>
      </w:pPr>
      <w:r>
        <w:rPr>
          <w:lang w:val="es-ES"/>
        </w:rPr>
        <w:t xml:space="preserve">Durante los últimos cinco años (2000-2004), cuando la tasa de crecimiento promedio anual del PIB corriente medido en US$ fue negativa (-0.4%), la tasa de crecimiento promedio anual de las remesas familiares fue de 6,8%, la segunda más elevada de las actividades generadoras divisas. El primer lugar le correspondió a las exportaciones nacionales con tasa de crecimiento promedio anual de 9,9%. </w:t>
      </w:r>
    </w:p>
    <w:p w:rsidR="0027686B" w:rsidRDefault="0027686B">
      <w:pPr>
        <w:spacing w:before="240"/>
        <w:ind w:left="567" w:right="1502"/>
        <w:jc w:val="center"/>
        <w:rPr>
          <w:lang w:val="es-ES"/>
        </w:rPr>
      </w:pPr>
      <w:r>
        <w:rPr>
          <w:lang w:val="es-ES"/>
        </w:rPr>
        <w:t xml:space="preserve">Cuadro No. 1 Ingresos de Divisas  de las Principales Actividades Económicas de la República Dominicana </w:t>
      </w:r>
    </w:p>
    <w:p w:rsidR="0027686B" w:rsidRDefault="0027686B">
      <w:pPr>
        <w:ind w:left="567"/>
        <w:jc w:val="center"/>
        <w:rPr>
          <w:lang w:val="es-ES"/>
        </w:rPr>
      </w:pPr>
      <w:r>
        <w:rPr>
          <w:lang w:val="es-ES"/>
        </w:rPr>
        <w:t>En Millones US$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926"/>
        <w:gridCol w:w="893"/>
        <w:gridCol w:w="1059"/>
        <w:gridCol w:w="1059"/>
        <w:gridCol w:w="893"/>
        <w:gridCol w:w="1050"/>
      </w:tblGrid>
      <w:tr w:rsidR="0027686B">
        <w:tc>
          <w:tcPr>
            <w:tcW w:w="2395"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Concepto</w:t>
            </w:r>
          </w:p>
        </w:tc>
        <w:tc>
          <w:tcPr>
            <w:tcW w:w="926"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2000</w:t>
            </w:r>
          </w:p>
        </w:tc>
        <w:tc>
          <w:tcPr>
            <w:tcW w:w="893"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2001</w:t>
            </w:r>
          </w:p>
        </w:tc>
        <w:tc>
          <w:tcPr>
            <w:tcW w:w="1059"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2002</w:t>
            </w:r>
          </w:p>
        </w:tc>
        <w:tc>
          <w:tcPr>
            <w:tcW w:w="1059"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2003</w:t>
            </w:r>
          </w:p>
        </w:tc>
        <w:tc>
          <w:tcPr>
            <w:tcW w:w="893"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2004</w:t>
            </w:r>
          </w:p>
        </w:tc>
        <w:tc>
          <w:tcPr>
            <w:tcW w:w="847" w:type="dxa"/>
          </w:tcPr>
          <w:p w:rsidR="0027686B" w:rsidRDefault="0027686B">
            <w:pPr>
              <w:autoSpaceDE w:val="0"/>
              <w:autoSpaceDN w:val="0"/>
              <w:adjustRightInd w:val="0"/>
              <w:jc w:val="center"/>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Tasa Promedio Anual (%)</w:t>
            </w:r>
          </w:p>
        </w:tc>
      </w:tr>
      <w:tr w:rsidR="0027686B">
        <w:tc>
          <w:tcPr>
            <w:tcW w:w="2395" w:type="dxa"/>
          </w:tcPr>
          <w:p w:rsidR="0027686B" w:rsidRDefault="0027686B">
            <w:pPr>
              <w:autoSpaceDE w:val="0"/>
              <w:autoSpaceDN w:val="0"/>
              <w:adjustRightInd w:val="0"/>
              <w:jc w:val="both"/>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Exportaciones Nacionales</w:t>
            </w:r>
          </w:p>
        </w:tc>
        <w:tc>
          <w:tcPr>
            <w:tcW w:w="926"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966,1</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794,7</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847,7</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1.064,0</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1.333,5</w:t>
            </w:r>
          </w:p>
        </w:tc>
        <w:tc>
          <w:tcPr>
            <w:tcW w:w="847"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9.9</w:t>
            </w:r>
          </w:p>
        </w:tc>
      </w:tr>
      <w:tr w:rsidR="0027686B">
        <w:tc>
          <w:tcPr>
            <w:tcW w:w="2395" w:type="dxa"/>
          </w:tcPr>
          <w:p w:rsidR="0027686B" w:rsidRDefault="0027686B">
            <w:pPr>
              <w:autoSpaceDE w:val="0"/>
              <w:autoSpaceDN w:val="0"/>
              <w:adjustRightInd w:val="0"/>
              <w:jc w:val="both"/>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Exportaciones Zonas Francas</w:t>
            </w:r>
          </w:p>
        </w:tc>
        <w:tc>
          <w:tcPr>
            <w:tcW w:w="926"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4.770,6</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4,481,6</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4.317,2</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4.406,8</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4.416,4</w:t>
            </w:r>
          </w:p>
        </w:tc>
        <w:tc>
          <w:tcPr>
            <w:tcW w:w="847"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-1.7</w:t>
            </w:r>
          </w:p>
        </w:tc>
      </w:tr>
      <w:tr w:rsidR="0027686B">
        <w:tc>
          <w:tcPr>
            <w:tcW w:w="2395" w:type="dxa"/>
          </w:tcPr>
          <w:p w:rsidR="0027686B" w:rsidRDefault="0027686B">
            <w:pPr>
              <w:autoSpaceDE w:val="0"/>
              <w:autoSpaceDN w:val="0"/>
              <w:adjustRightInd w:val="0"/>
              <w:jc w:val="both"/>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Turismo</w:t>
            </w:r>
          </w:p>
        </w:tc>
        <w:tc>
          <w:tcPr>
            <w:tcW w:w="926"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2.860,2</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2.798,3</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2.730,4</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3.127,8</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3.180,4</w:t>
            </w:r>
          </w:p>
        </w:tc>
        <w:tc>
          <w:tcPr>
            <w:tcW w:w="847"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2,9</w:t>
            </w:r>
          </w:p>
        </w:tc>
      </w:tr>
      <w:tr w:rsidR="0027686B">
        <w:tc>
          <w:tcPr>
            <w:tcW w:w="2395" w:type="dxa"/>
          </w:tcPr>
          <w:p w:rsidR="0027686B" w:rsidRDefault="0027686B">
            <w:pPr>
              <w:autoSpaceDE w:val="0"/>
              <w:autoSpaceDN w:val="0"/>
              <w:adjustRightInd w:val="0"/>
              <w:jc w:val="both"/>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Remesas Familiares</w:t>
            </w:r>
          </w:p>
        </w:tc>
        <w:tc>
          <w:tcPr>
            <w:tcW w:w="926" w:type="dxa"/>
          </w:tcPr>
          <w:p w:rsidR="0027686B" w:rsidRDefault="0027686B">
            <w:pPr>
              <w:autoSpaceDE w:val="0"/>
              <w:autoSpaceDN w:val="0"/>
              <w:adjustRightInd w:val="0"/>
              <w:jc w:val="right"/>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1,689.0</w:t>
            </w:r>
          </w:p>
        </w:tc>
        <w:tc>
          <w:tcPr>
            <w:tcW w:w="893" w:type="dxa"/>
          </w:tcPr>
          <w:p w:rsidR="0027686B" w:rsidRDefault="0027686B">
            <w:pPr>
              <w:autoSpaceDE w:val="0"/>
              <w:autoSpaceDN w:val="0"/>
              <w:adjustRightInd w:val="0"/>
              <w:jc w:val="right"/>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1.807,9</w:t>
            </w:r>
          </w:p>
        </w:tc>
        <w:tc>
          <w:tcPr>
            <w:tcW w:w="1059" w:type="dxa"/>
          </w:tcPr>
          <w:p w:rsidR="0027686B" w:rsidRDefault="0027686B">
            <w:pPr>
              <w:autoSpaceDE w:val="0"/>
              <w:autoSpaceDN w:val="0"/>
              <w:adjustRightInd w:val="0"/>
              <w:jc w:val="right"/>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1.959,6</w:t>
            </w:r>
          </w:p>
        </w:tc>
        <w:tc>
          <w:tcPr>
            <w:tcW w:w="1059" w:type="dxa"/>
          </w:tcPr>
          <w:p w:rsidR="0027686B" w:rsidRDefault="0027686B">
            <w:pPr>
              <w:autoSpaceDE w:val="0"/>
              <w:autoSpaceDN w:val="0"/>
              <w:adjustRightInd w:val="0"/>
              <w:jc w:val="right"/>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2.060,5</w:t>
            </w:r>
          </w:p>
        </w:tc>
        <w:tc>
          <w:tcPr>
            <w:tcW w:w="893" w:type="dxa"/>
          </w:tcPr>
          <w:p w:rsidR="0027686B" w:rsidRDefault="0027686B">
            <w:pPr>
              <w:autoSpaceDE w:val="0"/>
              <w:autoSpaceDN w:val="0"/>
              <w:adjustRightInd w:val="0"/>
              <w:jc w:val="right"/>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2.200,3</w:t>
            </w:r>
          </w:p>
        </w:tc>
        <w:tc>
          <w:tcPr>
            <w:tcW w:w="847" w:type="dxa"/>
          </w:tcPr>
          <w:p w:rsidR="0027686B" w:rsidRDefault="0027686B">
            <w:pPr>
              <w:autoSpaceDE w:val="0"/>
              <w:autoSpaceDN w:val="0"/>
              <w:adjustRightInd w:val="0"/>
              <w:jc w:val="right"/>
              <w:rPr>
                <w:rFonts w:ascii="TimesNewRomanPSMT" w:hAnsi="TimesNewRomanPSMT" w:cs="TimesNewRomanPSMT"/>
                <w:b/>
                <w:sz w:val="20"/>
                <w:szCs w:val="20"/>
                <w:lang w:val="es-ES" w:eastAsia="es-ES"/>
              </w:rPr>
            </w:pPr>
            <w:r>
              <w:rPr>
                <w:rFonts w:ascii="TimesNewRomanPSMT" w:hAnsi="TimesNewRomanPSMT" w:cs="TimesNewRomanPSMT"/>
                <w:b/>
                <w:sz w:val="20"/>
                <w:szCs w:val="20"/>
                <w:lang w:val="es-ES" w:eastAsia="es-ES"/>
              </w:rPr>
              <w:t>6,8</w:t>
            </w:r>
          </w:p>
        </w:tc>
      </w:tr>
      <w:tr w:rsidR="0027686B">
        <w:tc>
          <w:tcPr>
            <w:tcW w:w="2395" w:type="dxa"/>
          </w:tcPr>
          <w:p w:rsidR="0027686B" w:rsidRDefault="0027686B">
            <w:pPr>
              <w:autoSpaceDE w:val="0"/>
              <w:autoSpaceDN w:val="0"/>
              <w:adjustRightInd w:val="0"/>
              <w:jc w:val="both"/>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Remesas Sociales</w:t>
            </w:r>
          </w:p>
        </w:tc>
        <w:tc>
          <w:tcPr>
            <w:tcW w:w="926"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188,4</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190,9</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191,3</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189,1</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171,9</w:t>
            </w:r>
          </w:p>
        </w:tc>
        <w:tc>
          <w:tcPr>
            <w:tcW w:w="847"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-2,2</w:t>
            </w:r>
          </w:p>
        </w:tc>
      </w:tr>
      <w:tr w:rsidR="0027686B">
        <w:tc>
          <w:tcPr>
            <w:tcW w:w="2395" w:type="dxa"/>
          </w:tcPr>
          <w:p w:rsidR="0027686B" w:rsidRDefault="0027686B">
            <w:pPr>
              <w:autoSpaceDE w:val="0"/>
              <w:autoSpaceDN w:val="0"/>
              <w:adjustRightInd w:val="0"/>
              <w:jc w:val="both"/>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Inversión Extranjera</w:t>
            </w:r>
          </w:p>
        </w:tc>
        <w:tc>
          <w:tcPr>
            <w:tcW w:w="926"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952,9</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1.079,1</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916,8</w:t>
            </w:r>
          </w:p>
        </w:tc>
        <w:tc>
          <w:tcPr>
            <w:tcW w:w="1059"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613,0</w:t>
            </w:r>
          </w:p>
        </w:tc>
        <w:tc>
          <w:tcPr>
            <w:tcW w:w="893"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645,1</w:t>
            </w:r>
          </w:p>
        </w:tc>
        <w:tc>
          <w:tcPr>
            <w:tcW w:w="847" w:type="dxa"/>
          </w:tcPr>
          <w:p w:rsidR="0027686B" w:rsidRDefault="0027686B">
            <w:pPr>
              <w:autoSpaceDE w:val="0"/>
              <w:autoSpaceDN w:val="0"/>
              <w:adjustRightInd w:val="0"/>
              <w:jc w:val="right"/>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-6.4</w:t>
            </w:r>
          </w:p>
        </w:tc>
      </w:tr>
    </w:tbl>
    <w:p w:rsidR="0027686B" w:rsidRDefault="0027686B">
      <w:pPr>
        <w:autoSpaceDE w:val="0"/>
        <w:autoSpaceDN w:val="0"/>
        <w:adjustRightInd w:val="0"/>
        <w:ind w:left="1440" w:hanging="873"/>
        <w:jc w:val="both"/>
        <w:rPr>
          <w:rFonts w:ascii="TimesNewRomanPSMT" w:hAnsi="TimesNewRomanPSMT" w:cs="TimesNewRomanPSMT"/>
          <w:lang w:val="es-ES" w:eastAsia="es-ES"/>
        </w:rPr>
      </w:pPr>
      <w:r>
        <w:rPr>
          <w:rFonts w:ascii="TimesNewRomanPSMT" w:hAnsi="TimesNewRomanPSMT" w:cs="TimesNewRomanPSMT"/>
          <w:sz w:val="20"/>
          <w:szCs w:val="20"/>
          <w:lang w:val="es-ES" w:eastAsia="es-ES"/>
        </w:rPr>
        <w:t>Fuente: Banco Central de la República Dominicana, Boletín Trimestral, Octubre-</w:t>
      </w:r>
      <w:r>
        <w:rPr>
          <w:rFonts w:ascii="TimesNewRomanPSMT" w:hAnsi="TimesNewRomanPSMT" w:cs="TimesNewRomanPSMT"/>
          <w:lang w:val="es-ES" w:eastAsia="es-ES"/>
        </w:rPr>
        <w:t>Diciembre  2004</w:t>
      </w:r>
    </w:p>
    <w:p w:rsidR="0027686B" w:rsidRDefault="0027686B">
      <w:pPr>
        <w:ind w:left="567"/>
        <w:jc w:val="center"/>
        <w:rPr>
          <w:lang w:val="es-ES"/>
        </w:rPr>
      </w:pPr>
    </w:p>
    <w:p w:rsidR="0027686B" w:rsidRDefault="0027686B">
      <w:pPr>
        <w:autoSpaceDE w:val="0"/>
        <w:autoSpaceDN w:val="0"/>
        <w:adjustRightInd w:val="0"/>
        <w:ind w:left="1440" w:right="1682" w:hanging="873"/>
        <w:jc w:val="both"/>
        <w:rPr>
          <w:rFonts w:ascii="TimesNewRomanPSMT" w:hAnsi="TimesNewRomanPSMT" w:cs="TimesNewRomanPSMT"/>
          <w:lang w:val="es-ES" w:eastAsia="es-ES"/>
        </w:rPr>
      </w:pPr>
      <w:r>
        <w:rPr>
          <w:rFonts w:ascii="TimesNewRomanPSMT" w:hAnsi="TimesNewRomanPSMT" w:cs="TimesNewRomanPSMT"/>
          <w:sz w:val="20"/>
          <w:szCs w:val="20"/>
          <w:lang w:val="es-ES" w:eastAsia="es-ES"/>
        </w:rPr>
        <w:t>Fuente: Banco Central de la República Dominicana, Boletín Trimestral, Octubre-</w:t>
      </w:r>
      <w:r>
        <w:rPr>
          <w:rFonts w:ascii="TimesNewRomanPSMT" w:hAnsi="TimesNewRomanPSMT" w:cs="TimesNewRomanPSMT"/>
          <w:lang w:val="es-ES" w:eastAsia="es-ES"/>
        </w:rPr>
        <w:t>Diciembre  2004</w:t>
      </w:r>
    </w:p>
    <w:p w:rsidR="0027686B" w:rsidRDefault="0027686B">
      <w:pPr>
        <w:autoSpaceDE w:val="0"/>
        <w:autoSpaceDN w:val="0"/>
        <w:adjustRightInd w:val="0"/>
        <w:spacing w:before="240"/>
        <w:ind w:left="567" w:right="1682"/>
        <w:jc w:val="both"/>
        <w:rPr>
          <w:rFonts w:ascii="TimesNewRomanPSMT" w:hAnsi="TimesNewRomanPSMT" w:cs="TimesNewRomanPSMT"/>
          <w:lang w:val="es-ES" w:eastAsia="es-ES"/>
        </w:rPr>
      </w:pPr>
      <w:r>
        <w:rPr>
          <w:rFonts w:ascii="TimesNewRomanPSMT" w:hAnsi="TimesNewRomanPSMT" w:cs="TimesNewRomanPSMT"/>
          <w:lang w:val="es-ES" w:eastAsia="es-ES"/>
        </w:rPr>
        <w:t xml:space="preserve">Las remesas familiares no solamente han crecido más rápido que la mayoría de las actividades generadoras de divisas, sino también que su gravitación en el PIB y su relación porcentual con resto de las actividades es cada vez mayor. De una participación de 8,8% del PIB en el año 2000 pasaron a 11,8% en el 2004. En ese año las remesas familiares constituyen el 165% de las exportaciones nacionales, el 49,8% de las exportaciones de zonas francas, el 69,2% de los ingresos generados por turismo, </w:t>
      </w:r>
      <w:r>
        <w:rPr>
          <w:rFonts w:ascii="TimesNewRomanPSMT" w:hAnsi="TimesNewRomanPSMT" w:cs="Arial"/>
          <w:sz w:val="20"/>
          <w:szCs w:val="20"/>
          <w:lang w:val="es-ES" w:eastAsia="es-ES"/>
        </w:rPr>
        <w:t>12.8 veces superiores a las remesas sociales (ayudas) y 341,1% de la inversión extranjera, como se puede apreciar en el siguiente cuadro:</w:t>
      </w:r>
    </w:p>
    <w:p w:rsidR="0027686B" w:rsidRDefault="0027686B">
      <w:pPr>
        <w:autoSpaceDE w:val="0"/>
        <w:autoSpaceDN w:val="0"/>
        <w:adjustRightInd w:val="0"/>
        <w:spacing w:before="240"/>
        <w:ind w:left="539" w:right="1682"/>
        <w:jc w:val="center"/>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Cuadro No. 2 Participación porcentual de las Remesas Familiares en el PIB y las Actividades Económicas Generadoras de Divisas de Divisas</w:t>
      </w:r>
    </w:p>
    <w:p w:rsidR="0027686B" w:rsidRDefault="0027686B">
      <w:pPr>
        <w:autoSpaceDE w:val="0"/>
        <w:autoSpaceDN w:val="0"/>
        <w:adjustRightInd w:val="0"/>
        <w:ind w:left="539"/>
        <w:jc w:val="center"/>
        <w:rPr>
          <w:rFonts w:ascii="TimesNewRomanPSMT" w:hAnsi="TimesNewRomanPSMT" w:cs="TimesNewRomanPSMT"/>
          <w:sz w:val="20"/>
          <w:szCs w:val="20"/>
          <w:lang w:val="es-ES" w:eastAsia="es-ES"/>
        </w:rPr>
      </w:pPr>
      <w:r>
        <w:rPr>
          <w:rFonts w:ascii="TimesNewRomanPSMT" w:hAnsi="TimesNewRomanPSMT" w:cs="TimesNewRomanPSMT"/>
          <w:sz w:val="20"/>
          <w:szCs w:val="20"/>
          <w:lang w:val="es-ES" w:eastAsia="es-ES"/>
        </w:rPr>
        <w:t>En  Porcentaje (%)</w:t>
      </w:r>
    </w:p>
    <w:tbl>
      <w:tblPr>
        <w:tblW w:w="7883" w:type="dxa"/>
        <w:tblInd w:w="610" w:type="dxa"/>
        <w:tblCellMar>
          <w:left w:w="70" w:type="dxa"/>
          <w:right w:w="70" w:type="dxa"/>
        </w:tblCellMar>
        <w:tblLook w:val="0000"/>
      </w:tblPr>
      <w:tblGrid>
        <w:gridCol w:w="1883"/>
        <w:gridCol w:w="1200"/>
        <w:gridCol w:w="1200"/>
        <w:gridCol w:w="1200"/>
        <w:gridCol w:w="1200"/>
        <w:gridCol w:w="1200"/>
      </w:tblGrid>
      <w:tr w:rsidR="0027686B">
        <w:trPr>
          <w:trHeight w:val="255"/>
        </w:trPr>
        <w:tc>
          <w:tcPr>
            <w:tcW w:w="1883" w:type="dxa"/>
            <w:tcBorders>
              <w:top w:val="single" w:sz="4" w:space="0" w:color="auto"/>
              <w:left w:val="single" w:sz="4" w:space="0" w:color="auto"/>
              <w:bottom w:val="single" w:sz="4" w:space="0" w:color="auto"/>
              <w:right w:val="single" w:sz="4" w:space="0" w:color="auto"/>
            </w:tcBorders>
          </w:tcPr>
          <w:p w:rsidR="0027686B" w:rsidRDefault="0027686B">
            <w:pPr>
              <w:spacing w:before="240"/>
              <w:jc w:val="center"/>
              <w:rPr>
                <w:rFonts w:ascii="TimesNewRomanPSMT" w:hAnsi="TimesNewRomanPSMT" w:cs="Arial"/>
                <w:b/>
                <w:bCs/>
                <w:sz w:val="20"/>
                <w:szCs w:val="20"/>
                <w:lang w:val="es-ES" w:eastAsia="es-ES"/>
              </w:rPr>
            </w:pPr>
          </w:p>
        </w:tc>
        <w:tc>
          <w:tcPr>
            <w:tcW w:w="1200" w:type="dxa"/>
            <w:tcBorders>
              <w:top w:val="single" w:sz="4" w:space="0" w:color="auto"/>
              <w:left w:val="nil"/>
              <w:bottom w:val="single" w:sz="4" w:space="0" w:color="auto"/>
              <w:right w:val="single" w:sz="4" w:space="0" w:color="auto"/>
            </w:tcBorders>
          </w:tcPr>
          <w:p w:rsidR="0027686B" w:rsidRDefault="0027686B">
            <w:pPr>
              <w:spacing w:before="240"/>
              <w:jc w:val="center"/>
              <w:rPr>
                <w:rFonts w:ascii="TimesNewRomanPSMT" w:hAnsi="TimesNewRomanPSMT" w:cs="Arial"/>
                <w:b/>
                <w:bCs/>
                <w:sz w:val="20"/>
                <w:szCs w:val="20"/>
                <w:lang w:val="es-ES" w:eastAsia="es-ES"/>
              </w:rPr>
            </w:pPr>
            <w:r>
              <w:rPr>
                <w:rFonts w:ascii="TimesNewRomanPSMT" w:hAnsi="TimesNewRomanPSMT" w:cs="Arial"/>
                <w:b/>
                <w:bCs/>
                <w:sz w:val="20"/>
                <w:szCs w:val="20"/>
                <w:lang w:val="es-ES" w:eastAsia="es-ES"/>
              </w:rPr>
              <w:t>2000</w:t>
            </w:r>
          </w:p>
        </w:tc>
        <w:tc>
          <w:tcPr>
            <w:tcW w:w="1200" w:type="dxa"/>
            <w:tcBorders>
              <w:top w:val="single" w:sz="4" w:space="0" w:color="auto"/>
              <w:left w:val="nil"/>
              <w:bottom w:val="single" w:sz="4" w:space="0" w:color="auto"/>
              <w:right w:val="single" w:sz="4" w:space="0" w:color="auto"/>
            </w:tcBorders>
          </w:tcPr>
          <w:p w:rsidR="0027686B" w:rsidRDefault="0027686B">
            <w:pPr>
              <w:spacing w:before="240"/>
              <w:jc w:val="center"/>
              <w:rPr>
                <w:rFonts w:ascii="TimesNewRomanPSMT" w:hAnsi="TimesNewRomanPSMT" w:cs="Arial"/>
                <w:b/>
                <w:bCs/>
                <w:sz w:val="20"/>
                <w:szCs w:val="20"/>
                <w:lang w:val="es-ES" w:eastAsia="es-ES"/>
              </w:rPr>
            </w:pPr>
            <w:r>
              <w:rPr>
                <w:rFonts w:ascii="TimesNewRomanPSMT" w:hAnsi="TimesNewRomanPSMT" w:cs="Arial"/>
                <w:b/>
                <w:bCs/>
                <w:sz w:val="20"/>
                <w:szCs w:val="20"/>
                <w:lang w:val="es-ES" w:eastAsia="es-ES"/>
              </w:rPr>
              <w:t>2001</w:t>
            </w:r>
          </w:p>
        </w:tc>
        <w:tc>
          <w:tcPr>
            <w:tcW w:w="1200" w:type="dxa"/>
            <w:tcBorders>
              <w:top w:val="single" w:sz="4" w:space="0" w:color="auto"/>
              <w:left w:val="nil"/>
              <w:bottom w:val="single" w:sz="4" w:space="0" w:color="auto"/>
              <w:right w:val="single" w:sz="4" w:space="0" w:color="auto"/>
            </w:tcBorders>
          </w:tcPr>
          <w:p w:rsidR="0027686B" w:rsidRDefault="0027686B">
            <w:pPr>
              <w:spacing w:before="240"/>
              <w:jc w:val="center"/>
              <w:rPr>
                <w:rFonts w:ascii="TimesNewRomanPSMT" w:hAnsi="TimesNewRomanPSMT" w:cs="Arial"/>
                <w:b/>
                <w:bCs/>
                <w:sz w:val="20"/>
                <w:szCs w:val="20"/>
                <w:lang w:val="es-ES" w:eastAsia="es-ES"/>
              </w:rPr>
            </w:pPr>
            <w:r>
              <w:rPr>
                <w:rFonts w:ascii="TimesNewRomanPSMT" w:hAnsi="TimesNewRomanPSMT" w:cs="Arial"/>
                <w:b/>
                <w:bCs/>
                <w:sz w:val="20"/>
                <w:szCs w:val="20"/>
                <w:lang w:val="es-ES" w:eastAsia="es-ES"/>
              </w:rPr>
              <w:t>2002</w:t>
            </w:r>
          </w:p>
        </w:tc>
        <w:tc>
          <w:tcPr>
            <w:tcW w:w="1200" w:type="dxa"/>
            <w:tcBorders>
              <w:top w:val="single" w:sz="4" w:space="0" w:color="auto"/>
              <w:left w:val="nil"/>
              <w:bottom w:val="single" w:sz="4" w:space="0" w:color="auto"/>
              <w:right w:val="single" w:sz="4" w:space="0" w:color="auto"/>
            </w:tcBorders>
          </w:tcPr>
          <w:p w:rsidR="0027686B" w:rsidRDefault="0027686B">
            <w:pPr>
              <w:spacing w:before="240"/>
              <w:jc w:val="center"/>
              <w:rPr>
                <w:rFonts w:ascii="TimesNewRomanPSMT" w:hAnsi="TimesNewRomanPSMT" w:cs="Arial"/>
                <w:b/>
                <w:bCs/>
                <w:sz w:val="20"/>
                <w:szCs w:val="20"/>
                <w:lang w:val="es-ES" w:eastAsia="es-ES"/>
              </w:rPr>
            </w:pPr>
            <w:r>
              <w:rPr>
                <w:rFonts w:ascii="TimesNewRomanPSMT" w:hAnsi="TimesNewRomanPSMT" w:cs="Arial"/>
                <w:b/>
                <w:bCs/>
                <w:sz w:val="20"/>
                <w:szCs w:val="20"/>
                <w:lang w:val="es-ES" w:eastAsia="es-ES"/>
              </w:rPr>
              <w:t>2003</w:t>
            </w:r>
          </w:p>
        </w:tc>
        <w:tc>
          <w:tcPr>
            <w:tcW w:w="1200" w:type="dxa"/>
            <w:tcBorders>
              <w:top w:val="single" w:sz="4" w:space="0" w:color="auto"/>
              <w:left w:val="nil"/>
              <w:bottom w:val="single" w:sz="4" w:space="0" w:color="auto"/>
              <w:right w:val="single" w:sz="4" w:space="0" w:color="auto"/>
            </w:tcBorders>
          </w:tcPr>
          <w:p w:rsidR="0027686B" w:rsidRDefault="0027686B">
            <w:pPr>
              <w:spacing w:before="240"/>
              <w:jc w:val="center"/>
              <w:rPr>
                <w:rFonts w:ascii="TimesNewRomanPSMT" w:hAnsi="TimesNewRomanPSMT" w:cs="Arial"/>
                <w:b/>
                <w:bCs/>
                <w:sz w:val="20"/>
                <w:szCs w:val="20"/>
                <w:lang w:val="es-ES" w:eastAsia="es-ES"/>
              </w:rPr>
            </w:pPr>
            <w:r>
              <w:rPr>
                <w:rFonts w:ascii="TimesNewRomanPSMT" w:hAnsi="TimesNewRomanPSMT" w:cs="Arial"/>
                <w:b/>
                <w:bCs/>
                <w:sz w:val="20"/>
                <w:szCs w:val="20"/>
                <w:lang w:val="es-ES" w:eastAsia="es-ES"/>
              </w:rPr>
              <w:t>2004</w:t>
            </w:r>
          </w:p>
        </w:tc>
      </w:tr>
      <w:tr w:rsidR="0027686B">
        <w:trPr>
          <w:trHeight w:val="255"/>
        </w:trPr>
        <w:tc>
          <w:tcPr>
            <w:tcW w:w="1883" w:type="dxa"/>
            <w:tcBorders>
              <w:top w:val="nil"/>
              <w:left w:val="single" w:sz="4" w:space="0" w:color="auto"/>
              <w:bottom w:val="single" w:sz="4" w:space="0" w:color="auto"/>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PIB</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8,5</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9,0</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12,4</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11,8</w:t>
            </w:r>
          </w:p>
        </w:tc>
      </w:tr>
      <w:tr w:rsidR="0027686B">
        <w:trPr>
          <w:trHeight w:val="255"/>
        </w:trPr>
        <w:tc>
          <w:tcPr>
            <w:tcW w:w="1883" w:type="dxa"/>
            <w:tcBorders>
              <w:top w:val="nil"/>
              <w:left w:val="single" w:sz="4" w:space="0" w:color="auto"/>
              <w:bottom w:val="single" w:sz="4" w:space="0" w:color="auto"/>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Exportaciones Naciones</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174,8</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227,5</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231,2</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193,7</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165,0</w:t>
            </w:r>
          </w:p>
        </w:tc>
      </w:tr>
      <w:tr w:rsidR="0027686B">
        <w:trPr>
          <w:trHeight w:val="510"/>
        </w:trPr>
        <w:tc>
          <w:tcPr>
            <w:tcW w:w="1883" w:type="dxa"/>
            <w:tcBorders>
              <w:top w:val="nil"/>
              <w:left w:val="single" w:sz="4" w:space="0" w:color="auto"/>
              <w:bottom w:val="single" w:sz="4" w:space="0" w:color="auto"/>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Exportaciones Zonas Francas</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35,40</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40,34</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45,39</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46,76</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49,82</w:t>
            </w:r>
          </w:p>
        </w:tc>
      </w:tr>
      <w:tr w:rsidR="0027686B">
        <w:trPr>
          <w:trHeight w:val="255"/>
        </w:trPr>
        <w:tc>
          <w:tcPr>
            <w:tcW w:w="1883" w:type="dxa"/>
            <w:tcBorders>
              <w:top w:val="nil"/>
              <w:left w:val="single" w:sz="4" w:space="0" w:color="auto"/>
              <w:bottom w:val="single" w:sz="4" w:space="0" w:color="auto"/>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Turismo</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59,05</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64,61</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71,77</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65,88</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69,18</w:t>
            </w:r>
          </w:p>
        </w:tc>
      </w:tr>
      <w:tr w:rsidR="0027686B">
        <w:trPr>
          <w:trHeight w:val="255"/>
        </w:trPr>
        <w:tc>
          <w:tcPr>
            <w:tcW w:w="1883" w:type="dxa"/>
            <w:tcBorders>
              <w:top w:val="nil"/>
              <w:left w:val="single" w:sz="4" w:space="0" w:color="auto"/>
              <w:bottom w:val="single" w:sz="4" w:space="0" w:color="auto"/>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Remesas Sociales</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896,5</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947,0</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1024,4</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1089,6</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1.280,0</w:t>
            </w:r>
          </w:p>
        </w:tc>
      </w:tr>
      <w:tr w:rsidR="0027686B">
        <w:trPr>
          <w:trHeight w:val="255"/>
        </w:trPr>
        <w:tc>
          <w:tcPr>
            <w:tcW w:w="1883" w:type="dxa"/>
            <w:tcBorders>
              <w:top w:val="nil"/>
              <w:left w:val="single" w:sz="4" w:space="0" w:color="auto"/>
              <w:bottom w:val="nil"/>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Inversión Extranjera</w:t>
            </w:r>
          </w:p>
        </w:tc>
        <w:tc>
          <w:tcPr>
            <w:tcW w:w="1200" w:type="dxa"/>
            <w:tcBorders>
              <w:top w:val="nil"/>
              <w:left w:val="nil"/>
              <w:bottom w:val="nil"/>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177,2</w:t>
            </w:r>
          </w:p>
        </w:tc>
        <w:tc>
          <w:tcPr>
            <w:tcW w:w="1200" w:type="dxa"/>
            <w:tcBorders>
              <w:top w:val="nil"/>
              <w:left w:val="nil"/>
              <w:bottom w:val="nil"/>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167,5</w:t>
            </w:r>
          </w:p>
        </w:tc>
        <w:tc>
          <w:tcPr>
            <w:tcW w:w="1200" w:type="dxa"/>
            <w:tcBorders>
              <w:top w:val="nil"/>
              <w:left w:val="nil"/>
              <w:bottom w:val="nil"/>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213,7</w:t>
            </w:r>
          </w:p>
        </w:tc>
        <w:tc>
          <w:tcPr>
            <w:tcW w:w="1200" w:type="dxa"/>
            <w:tcBorders>
              <w:top w:val="nil"/>
              <w:left w:val="nil"/>
              <w:bottom w:val="nil"/>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336,1</w:t>
            </w:r>
          </w:p>
        </w:tc>
        <w:tc>
          <w:tcPr>
            <w:tcW w:w="1200" w:type="dxa"/>
            <w:tcBorders>
              <w:top w:val="nil"/>
              <w:left w:val="nil"/>
              <w:bottom w:val="nil"/>
              <w:right w:val="single" w:sz="4" w:space="0" w:color="auto"/>
            </w:tcBorders>
          </w:tcPr>
          <w:p w:rsidR="0027686B" w:rsidRDefault="0027686B">
            <w:pPr>
              <w:jc w:val="right"/>
              <w:rPr>
                <w:rFonts w:ascii="TimesNewRomanPSMT" w:hAnsi="TimesNewRomanPSMT" w:cs="Arial"/>
                <w:sz w:val="20"/>
                <w:szCs w:val="20"/>
                <w:lang w:val="es-ES" w:eastAsia="es-ES"/>
              </w:rPr>
            </w:pPr>
            <w:r>
              <w:rPr>
                <w:rFonts w:ascii="TimesNewRomanPSMT" w:hAnsi="TimesNewRomanPSMT" w:cs="Arial"/>
                <w:sz w:val="20"/>
                <w:szCs w:val="20"/>
                <w:lang w:val="es-ES" w:eastAsia="es-ES"/>
              </w:rPr>
              <w:t>341,1</w:t>
            </w:r>
          </w:p>
        </w:tc>
      </w:tr>
      <w:tr w:rsidR="0027686B">
        <w:trPr>
          <w:trHeight w:val="255"/>
        </w:trPr>
        <w:tc>
          <w:tcPr>
            <w:tcW w:w="1883" w:type="dxa"/>
            <w:tcBorders>
              <w:top w:val="nil"/>
              <w:left w:val="single" w:sz="4" w:space="0" w:color="auto"/>
              <w:bottom w:val="single" w:sz="4" w:space="0" w:color="auto"/>
              <w:right w:val="single" w:sz="4" w:space="0" w:color="auto"/>
            </w:tcBorders>
          </w:tcPr>
          <w:p w:rsidR="0027686B" w:rsidRDefault="0027686B">
            <w:pPr>
              <w:jc w:val="both"/>
              <w:rPr>
                <w:rFonts w:ascii="TimesNewRomanPSMT" w:hAnsi="TimesNewRomanPSMT" w:cs="Arial"/>
                <w:sz w:val="20"/>
                <w:szCs w:val="20"/>
                <w:lang w:val="es-ES" w:eastAsia="es-ES"/>
              </w:rPr>
            </w:pPr>
            <w:r>
              <w:rPr>
                <w:rFonts w:ascii="TimesNewRomanPSMT" w:hAnsi="TimesNewRomanPSMT" w:cs="Arial"/>
                <w:sz w:val="20"/>
                <w:szCs w:val="20"/>
                <w:lang w:val="es-ES" w:eastAsia="es-ES"/>
              </w:rPr>
              <w:t>Petroleo y derivado</w:t>
            </w: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right"/>
              <w:rPr>
                <w:rFonts w:ascii="TimesNewRomanPSMT" w:hAnsi="TimesNewRomanPSMT" w:cs="Arial"/>
                <w:sz w:val="20"/>
                <w:szCs w:val="20"/>
                <w:lang w:val="es-ES" w:eastAsia="es-ES"/>
              </w:rPr>
            </w:pPr>
          </w:p>
        </w:tc>
      </w:tr>
    </w:tbl>
    <w:p w:rsidR="0027686B" w:rsidRDefault="0027686B">
      <w:pPr>
        <w:autoSpaceDE w:val="0"/>
        <w:autoSpaceDN w:val="0"/>
        <w:adjustRightInd w:val="0"/>
        <w:ind w:left="567"/>
        <w:jc w:val="both"/>
        <w:rPr>
          <w:rFonts w:ascii="TimesNewRomanPSMT" w:hAnsi="TimesNewRomanPSMT" w:cs="TimesNewRomanPSMT"/>
          <w:lang w:val="es-ES" w:eastAsia="es-ES"/>
        </w:rPr>
      </w:pPr>
      <w:r>
        <w:rPr>
          <w:rFonts w:ascii="TimesNewRomanPSMT" w:hAnsi="TimesNewRomanPSMT" w:cs="TimesNewRomanPSMT"/>
          <w:sz w:val="20"/>
          <w:szCs w:val="20"/>
          <w:lang w:val="es-ES" w:eastAsia="es-ES"/>
        </w:rPr>
        <w:t>Fuente: Banco Central de la República Dominicana, Boletín Trimestral, Octubre-</w:t>
      </w:r>
      <w:r>
        <w:rPr>
          <w:rFonts w:ascii="TimesNewRomanPSMT" w:hAnsi="TimesNewRomanPSMT" w:cs="TimesNewRomanPSMT"/>
          <w:lang w:val="es-ES" w:eastAsia="es-ES"/>
        </w:rPr>
        <w:t>Diciembre  2004</w:t>
      </w:r>
    </w:p>
    <w:p w:rsidR="0027686B" w:rsidRDefault="0027686B">
      <w:pPr>
        <w:autoSpaceDE w:val="0"/>
        <w:autoSpaceDN w:val="0"/>
        <w:adjustRightInd w:val="0"/>
        <w:spacing w:before="240"/>
        <w:ind w:left="567" w:right="1682"/>
        <w:jc w:val="both"/>
        <w:rPr>
          <w:rFonts w:ascii="TimesNewRomanPSMT" w:hAnsi="TimesNewRomanPSMT" w:cs="TimesNewRomanPSMT"/>
          <w:lang w:val="es-ES" w:eastAsia="es-ES"/>
        </w:rPr>
      </w:pPr>
      <w:r>
        <w:rPr>
          <w:rFonts w:ascii="TimesNewRomanPSMT" w:hAnsi="TimesNewRomanPSMT" w:cs="TimesNewRomanPSMT"/>
          <w:lang w:val="es-ES" w:eastAsia="es-ES"/>
        </w:rPr>
        <w:t>La participación en el PIB de las remesas familiares de la República Dominicana es un tanto similar a la participación que tienen las remesas en los países centroamericanos de economía de tamaño similar a la dominicana. En  El Salvador era de  13,7% (2002) y en el país era de 9% (en el mismo año). En promedio la participación de las remesas en los países presentados en el cuadro No. 3 era de 8% para el año 2002, como se aprecia a continuación:</w:t>
      </w:r>
    </w:p>
    <w:p w:rsidR="0027686B" w:rsidRDefault="0027686B">
      <w:pPr>
        <w:autoSpaceDE w:val="0"/>
        <w:autoSpaceDN w:val="0"/>
        <w:adjustRightInd w:val="0"/>
        <w:spacing w:before="240"/>
        <w:ind w:left="567" w:right="1682"/>
        <w:jc w:val="center"/>
        <w:rPr>
          <w:rFonts w:ascii="TimesNewRomanPSMT" w:hAnsi="TimesNewRomanPSMT" w:cs="TimesNewRomanPSMT"/>
          <w:lang w:val="es-ES" w:eastAsia="es-ES"/>
        </w:rPr>
      </w:pPr>
      <w:r>
        <w:rPr>
          <w:rFonts w:ascii="TimesNewRomanPSMT" w:hAnsi="TimesNewRomanPSMT" w:cs="TimesNewRomanPSMT"/>
          <w:lang w:val="es-ES" w:eastAsia="es-ES"/>
        </w:rPr>
        <w:t>Cuadro No. 3</w:t>
      </w:r>
    </w:p>
    <w:p w:rsidR="0027686B" w:rsidRDefault="0027686B">
      <w:pPr>
        <w:autoSpaceDE w:val="0"/>
        <w:autoSpaceDN w:val="0"/>
        <w:adjustRightInd w:val="0"/>
        <w:ind w:left="567"/>
        <w:jc w:val="center"/>
        <w:rPr>
          <w:rFonts w:ascii="TimesNewRomanPSMT" w:hAnsi="TimesNewRomanPSMT" w:cs="TimesNewRomanPSMT"/>
          <w:lang w:val="es-ES" w:eastAsia="es-ES"/>
        </w:rPr>
      </w:pPr>
      <w:r>
        <w:rPr>
          <w:rFonts w:ascii="TimesNewRomanPSMT" w:hAnsi="TimesNewRomanPSMT" w:cs="TimesNewRomanPSMT"/>
          <w:lang w:val="es-ES" w:eastAsia="es-ES"/>
        </w:rPr>
        <w:t>PIB y Remesa en Millones US$</w:t>
      </w:r>
    </w:p>
    <w:tbl>
      <w:tblPr>
        <w:tblW w:w="7920" w:type="dxa"/>
        <w:tblInd w:w="610" w:type="dxa"/>
        <w:tblCellMar>
          <w:left w:w="70" w:type="dxa"/>
          <w:right w:w="70" w:type="dxa"/>
        </w:tblCellMar>
        <w:tblLook w:val="0000"/>
      </w:tblPr>
      <w:tblGrid>
        <w:gridCol w:w="1563"/>
        <w:gridCol w:w="2217"/>
        <w:gridCol w:w="1440"/>
        <w:gridCol w:w="1260"/>
        <w:gridCol w:w="1440"/>
      </w:tblGrid>
      <w:tr w:rsidR="0027686B">
        <w:trPr>
          <w:trHeight w:val="540"/>
        </w:trPr>
        <w:tc>
          <w:tcPr>
            <w:tcW w:w="1563" w:type="dxa"/>
            <w:tcBorders>
              <w:top w:val="single" w:sz="4" w:space="0" w:color="auto"/>
              <w:left w:val="single" w:sz="4" w:space="0" w:color="auto"/>
              <w:bottom w:val="single" w:sz="4" w:space="0" w:color="auto"/>
              <w:right w:val="single" w:sz="4" w:space="0" w:color="auto"/>
            </w:tcBorders>
            <w:noWrap/>
            <w:vAlign w:val="bottom"/>
          </w:tcPr>
          <w:p w:rsidR="0027686B" w:rsidRDefault="0027686B">
            <w:pPr>
              <w:rPr>
                <w:sz w:val="20"/>
                <w:szCs w:val="20"/>
                <w:lang w:val="es-ES" w:eastAsia="es-ES"/>
              </w:rPr>
            </w:pPr>
            <w:r>
              <w:rPr>
                <w:sz w:val="20"/>
                <w:szCs w:val="20"/>
                <w:lang w:val="es-ES" w:eastAsia="es-ES"/>
              </w:rPr>
              <w:t> Para Año 2002</w:t>
            </w:r>
          </w:p>
        </w:tc>
        <w:tc>
          <w:tcPr>
            <w:tcW w:w="2217"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Republica Dominicana</w:t>
            </w:r>
          </w:p>
        </w:tc>
        <w:tc>
          <w:tcPr>
            <w:tcW w:w="144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Guatemala</w:t>
            </w:r>
          </w:p>
        </w:tc>
        <w:tc>
          <w:tcPr>
            <w:tcW w:w="126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El Salvador</w:t>
            </w:r>
          </w:p>
        </w:tc>
        <w:tc>
          <w:tcPr>
            <w:tcW w:w="144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Costa Rica</w:t>
            </w:r>
          </w:p>
        </w:tc>
      </w:tr>
      <w:tr w:rsidR="0027686B">
        <w:trPr>
          <w:trHeight w:val="330"/>
        </w:trPr>
        <w:tc>
          <w:tcPr>
            <w:tcW w:w="1563" w:type="dxa"/>
            <w:tcBorders>
              <w:top w:val="nil"/>
              <w:left w:val="single" w:sz="4" w:space="0" w:color="auto"/>
              <w:bottom w:val="single" w:sz="4" w:space="0" w:color="auto"/>
              <w:right w:val="single" w:sz="4" w:space="0" w:color="auto"/>
            </w:tcBorders>
            <w:noWrap/>
            <w:vAlign w:val="bottom"/>
          </w:tcPr>
          <w:p w:rsidR="0027686B" w:rsidRDefault="0027686B">
            <w:pPr>
              <w:rPr>
                <w:sz w:val="20"/>
                <w:szCs w:val="20"/>
                <w:lang w:val="es-ES" w:eastAsia="es-ES"/>
              </w:rPr>
            </w:pPr>
            <w:r>
              <w:rPr>
                <w:sz w:val="20"/>
                <w:szCs w:val="20"/>
                <w:lang w:val="es-ES" w:eastAsia="es-ES"/>
              </w:rPr>
              <w:t>PIB</w:t>
            </w:r>
          </w:p>
        </w:tc>
        <w:tc>
          <w:tcPr>
            <w:tcW w:w="2217"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21.700,0</w:t>
            </w:r>
          </w:p>
        </w:tc>
        <w:tc>
          <w:tcPr>
            <w:tcW w:w="144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22.476,0</w:t>
            </w:r>
          </w:p>
        </w:tc>
        <w:tc>
          <w:tcPr>
            <w:tcW w:w="126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14.598,0</w:t>
            </w:r>
          </w:p>
        </w:tc>
        <w:tc>
          <w:tcPr>
            <w:tcW w:w="144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16.652,0</w:t>
            </w:r>
          </w:p>
        </w:tc>
      </w:tr>
      <w:tr w:rsidR="0027686B">
        <w:trPr>
          <w:trHeight w:val="255"/>
        </w:trPr>
        <w:tc>
          <w:tcPr>
            <w:tcW w:w="1563" w:type="dxa"/>
            <w:tcBorders>
              <w:top w:val="nil"/>
              <w:left w:val="single" w:sz="4" w:space="0" w:color="auto"/>
              <w:bottom w:val="single" w:sz="4" w:space="0" w:color="auto"/>
              <w:right w:val="single" w:sz="4" w:space="0" w:color="auto"/>
            </w:tcBorders>
            <w:noWrap/>
            <w:vAlign w:val="bottom"/>
          </w:tcPr>
          <w:p w:rsidR="0027686B" w:rsidRDefault="0027686B">
            <w:pPr>
              <w:rPr>
                <w:sz w:val="20"/>
                <w:szCs w:val="20"/>
                <w:lang w:val="es-ES" w:eastAsia="es-ES"/>
              </w:rPr>
            </w:pPr>
            <w:r>
              <w:rPr>
                <w:sz w:val="20"/>
                <w:szCs w:val="20"/>
                <w:lang w:val="es-ES" w:eastAsia="es-ES"/>
              </w:rPr>
              <w:t>Remesas Familiares</w:t>
            </w:r>
          </w:p>
        </w:tc>
        <w:tc>
          <w:tcPr>
            <w:tcW w:w="2217" w:type="dxa"/>
            <w:tcBorders>
              <w:top w:val="nil"/>
              <w:left w:val="nil"/>
              <w:bottom w:val="single" w:sz="4" w:space="0" w:color="auto"/>
              <w:right w:val="single" w:sz="4" w:space="0" w:color="auto"/>
            </w:tcBorders>
          </w:tcPr>
          <w:p w:rsidR="0027686B" w:rsidRDefault="0027686B">
            <w:pPr>
              <w:jc w:val="right"/>
              <w:rPr>
                <w:b/>
                <w:bCs/>
                <w:sz w:val="20"/>
                <w:szCs w:val="20"/>
                <w:lang w:val="es-ES" w:eastAsia="es-ES"/>
              </w:rPr>
            </w:pPr>
            <w:r>
              <w:rPr>
                <w:b/>
                <w:bCs/>
                <w:sz w:val="20"/>
                <w:szCs w:val="20"/>
                <w:lang w:val="es-ES" w:eastAsia="es-ES"/>
              </w:rPr>
              <w:t>1.959,6</w:t>
            </w:r>
          </w:p>
        </w:tc>
        <w:tc>
          <w:tcPr>
            <w:tcW w:w="144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1.775,0</w:t>
            </w:r>
          </w:p>
        </w:tc>
        <w:tc>
          <w:tcPr>
            <w:tcW w:w="126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1.995,0</w:t>
            </w:r>
          </w:p>
        </w:tc>
        <w:tc>
          <w:tcPr>
            <w:tcW w:w="144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206,0</w:t>
            </w:r>
          </w:p>
        </w:tc>
      </w:tr>
      <w:tr w:rsidR="0027686B">
        <w:trPr>
          <w:trHeight w:val="510"/>
        </w:trPr>
        <w:tc>
          <w:tcPr>
            <w:tcW w:w="1563"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Participación Porcentual en PIB (%)</w:t>
            </w:r>
          </w:p>
        </w:tc>
        <w:tc>
          <w:tcPr>
            <w:tcW w:w="2217"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9,0</w:t>
            </w:r>
          </w:p>
        </w:tc>
        <w:tc>
          <w:tcPr>
            <w:tcW w:w="144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7,9</w:t>
            </w:r>
          </w:p>
        </w:tc>
        <w:tc>
          <w:tcPr>
            <w:tcW w:w="126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13,7</w:t>
            </w:r>
          </w:p>
        </w:tc>
        <w:tc>
          <w:tcPr>
            <w:tcW w:w="144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eastAsia="es-ES"/>
              </w:rPr>
            </w:pPr>
            <w:r>
              <w:rPr>
                <w:sz w:val="20"/>
                <w:szCs w:val="20"/>
                <w:lang w:val="es-ES" w:eastAsia="es-ES"/>
              </w:rPr>
              <w:t>1,2</w:t>
            </w:r>
          </w:p>
        </w:tc>
      </w:tr>
    </w:tbl>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Esta realidad plantea nuevos desafíos al desarrollo de nuestros países. Entre estos desafíos se encuentra el fenómeno de las  remesas familiares y su vinculación con el desarrollo económico. Pues constituyen una fuente alternativa de provisión de fondos para la supervivencia de lo hogares receptores y al propio tiempo  para actividades financieras entre pequeños negocios y empresarios. Son ahorros externos, que no sólo influyen en el comportamiento de gastos, sino también el de inversión. De modo que  una parte de las remesas es ahorrada o invertida en educación, salud, o generación de riqueza.</w:t>
      </w:r>
    </w:p>
    <w:p w:rsidR="0027686B" w:rsidRDefault="0027686B">
      <w:pPr>
        <w:autoSpaceDE w:val="0"/>
        <w:autoSpaceDN w:val="0"/>
        <w:adjustRightInd w:val="0"/>
        <w:spacing w:before="240"/>
        <w:ind w:left="567" w:right="1682"/>
        <w:jc w:val="both"/>
        <w:rPr>
          <w:rFonts w:ascii="TimesNewRomanPSMT" w:hAnsi="TimesNewRomanPSMT" w:cs="TimesNewRomanPSMT"/>
          <w:lang w:val="es-ES" w:eastAsia="es-ES"/>
        </w:rPr>
      </w:pPr>
      <w:r>
        <w:rPr>
          <w:rFonts w:ascii="TimesNewRomanPSMT" w:hAnsi="TimesNewRomanPSMT" w:cs="TimesNewRomanPSMT"/>
          <w:lang w:val="es-ES" w:eastAsia="es-ES"/>
        </w:rPr>
        <w:t xml:space="preserve">En la mayoría de nuestros países, las remesas están conectadas a la movilización de ahorros. Hogares que reciben remesas no sólo ahorran una parte de su dinero, sino que también juegan una función de inversión y seguridad. Las remesas constituyen fuente de ahorro externo, componente del proceso de integración económica y un sector que influye en el crecimiento y desarrollo de nuestros países. </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En un trabajo realizado por Manuel Orozco, presentado en el Dialogo Inter-Americano,  Washington, DC, titulado “</w:t>
      </w:r>
      <w:r>
        <w:rPr>
          <w:rFonts w:ascii="TimesNewRomanPS-BoldMT" w:hAnsi="TimesNewRomanPS-BoldMT" w:cs="TimesNewRomanPS-BoldMT"/>
          <w:b/>
          <w:bCs/>
          <w:lang w:val="es-ES" w:eastAsia="es-ES"/>
        </w:rPr>
        <w:t xml:space="preserve">Oportunidades y Estrategias para el desarrollo y el crecimiento a través de las remesas familiares a la República Dominicana, </w:t>
      </w:r>
      <w:r>
        <w:rPr>
          <w:rFonts w:ascii="TimesNewRomanPS-BoldMT" w:hAnsi="TimesNewRomanPS-BoldMT" w:cs="TimesNewRomanPS-BoldMT"/>
          <w:bCs/>
          <w:lang w:val="es-ES" w:eastAsia="es-ES"/>
        </w:rPr>
        <w:t xml:space="preserve">se plantea que en el </w:t>
      </w:r>
      <w:r>
        <w:rPr>
          <w:rFonts w:ascii="TimesNewRomanPSMT" w:hAnsi="TimesNewRomanPSMT" w:cs="TimesNewRomanPSMT"/>
          <w:lang w:val="es-ES" w:eastAsia="es-ES"/>
        </w:rPr>
        <w:t xml:space="preserve">  problema de las remesas están vinculados cuatro cuestiones principales: </w:t>
      </w:r>
    </w:p>
    <w:p w:rsidR="0027686B" w:rsidRDefault="0027686B" w:rsidP="00A919CD">
      <w:pPr>
        <w:numPr>
          <w:ilvl w:val="0"/>
          <w:numId w:val="4"/>
        </w:numPr>
        <w:autoSpaceDE w:val="0"/>
        <w:autoSpaceDN w:val="0"/>
        <w:adjustRightInd w:val="0"/>
        <w:spacing w:before="120"/>
        <w:ind w:left="714" w:hanging="357"/>
        <w:rPr>
          <w:rFonts w:ascii="TimesNewRomanPSMT" w:hAnsi="TimesNewRomanPSMT" w:cs="TimesNewRomanPSMT"/>
          <w:lang w:val="es-ES" w:eastAsia="es-ES"/>
        </w:rPr>
      </w:pPr>
      <w:r>
        <w:rPr>
          <w:rFonts w:ascii="TimesNewRomanPSMT" w:hAnsi="TimesNewRomanPSMT" w:cs="TimesNewRomanPSMT"/>
          <w:lang w:val="es-ES" w:eastAsia="es-ES"/>
        </w:rPr>
        <w:t>Efecto macro-económico</w:t>
      </w:r>
    </w:p>
    <w:p w:rsidR="0027686B" w:rsidRDefault="0027686B" w:rsidP="00A919CD">
      <w:pPr>
        <w:numPr>
          <w:ilvl w:val="0"/>
          <w:numId w:val="4"/>
        </w:numPr>
        <w:autoSpaceDE w:val="0"/>
        <w:autoSpaceDN w:val="0"/>
        <w:adjustRightInd w:val="0"/>
        <w:spacing w:before="120"/>
        <w:rPr>
          <w:rFonts w:ascii="TimesNewRomanPSMT" w:hAnsi="TimesNewRomanPSMT" w:cs="TimesNewRomanPSMT"/>
          <w:lang w:val="es-ES" w:eastAsia="es-ES"/>
        </w:rPr>
      </w:pPr>
      <w:r>
        <w:rPr>
          <w:rFonts w:ascii="TimesNewRomanPSMT" w:hAnsi="TimesNewRomanPSMT" w:cs="TimesNewRomanPSMT"/>
          <w:lang w:val="es-ES" w:eastAsia="es-ES"/>
        </w:rPr>
        <w:t>Imperfección del mercado</w:t>
      </w:r>
    </w:p>
    <w:p w:rsidR="0027686B" w:rsidRDefault="0027686B" w:rsidP="00A919CD">
      <w:pPr>
        <w:numPr>
          <w:ilvl w:val="0"/>
          <w:numId w:val="4"/>
        </w:numPr>
        <w:autoSpaceDE w:val="0"/>
        <w:autoSpaceDN w:val="0"/>
        <w:adjustRightInd w:val="0"/>
        <w:spacing w:before="120"/>
        <w:rPr>
          <w:rFonts w:ascii="TimesNewRomanPSMT" w:hAnsi="TimesNewRomanPSMT" w:cs="TimesNewRomanPSMT"/>
          <w:lang w:val="es-ES" w:eastAsia="es-ES"/>
        </w:rPr>
      </w:pPr>
      <w:r>
        <w:rPr>
          <w:rFonts w:ascii="TimesNewRomanPSMT" w:hAnsi="TimesNewRomanPSMT" w:cs="TimesNewRomanPSMT"/>
          <w:lang w:val="es-ES" w:eastAsia="es-ES"/>
        </w:rPr>
        <w:t>Banca y finanzas</w:t>
      </w:r>
    </w:p>
    <w:p w:rsidR="0027686B" w:rsidRDefault="0027686B" w:rsidP="00A919CD">
      <w:pPr>
        <w:numPr>
          <w:ilvl w:val="0"/>
          <w:numId w:val="4"/>
        </w:numPr>
        <w:autoSpaceDE w:val="0"/>
        <w:autoSpaceDN w:val="0"/>
        <w:adjustRightInd w:val="0"/>
        <w:spacing w:before="120"/>
        <w:rPr>
          <w:rFonts w:ascii="TimesNewRomanPSMT" w:hAnsi="TimesNewRomanPSMT" w:cs="TimesNewRomanPSMT"/>
          <w:sz w:val="20"/>
          <w:szCs w:val="20"/>
          <w:lang w:val="es-ES" w:eastAsia="es-ES"/>
        </w:rPr>
      </w:pPr>
      <w:r>
        <w:rPr>
          <w:rFonts w:ascii="TimesNewRomanPSMT" w:hAnsi="TimesNewRomanPSMT" w:cs="TimesNewRomanPSMT"/>
          <w:lang w:val="es-ES" w:eastAsia="es-ES"/>
        </w:rPr>
        <w:t>Efectos distributivos sobre el hogar y la economía</w:t>
      </w:r>
    </w:p>
    <w:p w:rsidR="0027686B" w:rsidRDefault="0027686B">
      <w:pPr>
        <w:autoSpaceDE w:val="0"/>
        <w:autoSpaceDN w:val="0"/>
        <w:adjustRightInd w:val="0"/>
        <w:spacing w:before="120"/>
        <w:ind w:left="539"/>
        <w:jc w:val="both"/>
        <w:rPr>
          <w:rFonts w:ascii="TimesNewRomanPSMT" w:hAnsi="TimesNewRomanPSMT" w:cs="TimesNewRomanPSMT"/>
          <w:b/>
          <w:lang w:val="es-ES" w:eastAsia="es-ES"/>
        </w:rPr>
      </w:pPr>
      <w:r>
        <w:rPr>
          <w:rFonts w:ascii="TimesNewRomanPSMT" w:hAnsi="TimesNewRomanPSMT" w:cs="TimesNewRomanPSMT"/>
          <w:b/>
          <w:lang w:val="es-ES" w:eastAsia="es-ES"/>
        </w:rPr>
        <w:t>Con relación al efecto macroeconómico el citado trabajo se señala:</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Hasta recientemente,  la migración se percibía como algo negativo. Hoy en día se reconoce que su impacto es más complejo. La migración ha beneficiado a los países que exportan y los que importan mano de obra. Algunos de los beneficios resultan del turismo, la telecomunicación, la inversión, el transporte y las remesas. Los flujos de remesas han venido creciendo significativamente en los últimos diez años y se estima que  representan alrededor de US$200 mil millones anuales, con un promedio entre US$700 y US$1,000 dólares por inmigrante. Por ejemplo, el Banco Mundial usando información incompleta y limitada a menos de cincuenta países estimaba que las remesas habían crecido de 34 mil millones en 1990 a 70 mil millones en 2000. Este dato solamente ilustra la magnitud de las remesas, que al considerar el sector informal, los restantes países del mundo, los diferentes métodos de envío y el interés de los gobiernos por cuantificar los montos, las cifras ascienden entre los 140 y 200 mil millones.</w:t>
      </w:r>
    </w:p>
    <w:p w:rsidR="0027686B" w:rsidRDefault="0027686B">
      <w:pPr>
        <w:autoSpaceDE w:val="0"/>
        <w:autoSpaceDN w:val="0"/>
        <w:adjustRightInd w:val="0"/>
        <w:spacing w:before="240"/>
        <w:ind w:left="540"/>
        <w:jc w:val="both"/>
        <w:rPr>
          <w:rFonts w:ascii="TimesNewRomanPSMT" w:hAnsi="TimesNewRomanPSMT" w:cs="TimesNewRomanPSMT"/>
          <w:b/>
          <w:lang w:val="es-ES" w:eastAsia="es-ES"/>
        </w:rPr>
      </w:pPr>
      <w:r>
        <w:rPr>
          <w:rFonts w:ascii="TimesNewRomanPSMT" w:hAnsi="TimesNewRomanPSMT" w:cs="TimesNewRomanPSMT"/>
          <w:b/>
          <w:lang w:val="es-ES" w:eastAsia="es-ES"/>
        </w:rPr>
        <w:t xml:space="preserve">Sobre el problema de  la imperfección del mercado plantea: </w:t>
      </w:r>
    </w:p>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Las remesas se envían de varias formas: a través de bancos, de compañías de transferencia de dinero, como Western Union, de los servicios postales o las entregan personalmente el remitente o terceros. La utilización de estos instrumentos varía en función de diversos factores, como la existencia de una infraestructura bancaria y financiera moderna, de sistemas eficaces de entrega y del nivel de estudios y de ingresos del remitente y del destinatario. Los envíos de remesas se han convertido en una fuente de beneficios importantes para pequeñas y grandes empresas, que se aprovechan de los gastos que se cobran al cliente que invierte temporalmente los fondos antes de transferirlos, de los diversos servicios adicionales que ofrecen, como la entrega a domicilio, y, en muchos casos, de las tasas de cambio no oficiales que pueden suponer hasta el 5 % del valor de la transacción. Dadas las nuevas empresas y las empresas emergentes de este sector, el mercado es cada vez más competitivo y ha cambiado de manera considerable de varias formas:</w:t>
      </w:r>
    </w:p>
    <w:p w:rsidR="0027686B" w:rsidRDefault="0027686B" w:rsidP="00A919CD">
      <w:pPr>
        <w:numPr>
          <w:ilvl w:val="0"/>
          <w:numId w:val="5"/>
        </w:numPr>
        <w:autoSpaceDE w:val="0"/>
        <w:autoSpaceDN w:val="0"/>
        <w:adjustRightInd w:val="0"/>
        <w:spacing w:before="120"/>
        <w:ind w:left="714" w:right="1682" w:hanging="357"/>
        <w:jc w:val="both"/>
        <w:rPr>
          <w:rFonts w:ascii="TimesNewRomanPSMT" w:hAnsi="TimesNewRomanPSMT" w:cs="TimesNewRomanPSMT"/>
          <w:lang w:val="es-ES" w:eastAsia="es-ES"/>
        </w:rPr>
      </w:pPr>
      <w:r>
        <w:rPr>
          <w:rFonts w:ascii="TimesNewRomanPSMT" w:hAnsi="TimesNewRomanPSMT" w:cs="TimesNewRomanPSMT"/>
          <w:lang w:val="es-ES" w:eastAsia="es-ES"/>
        </w:rPr>
        <w:t>Proliferación de las pequeñas y grandes compañías que ofrecen servicios internacionales de transferencia de dinero;</w:t>
      </w:r>
    </w:p>
    <w:p w:rsidR="0027686B" w:rsidRDefault="0027686B" w:rsidP="00A919CD">
      <w:pPr>
        <w:numPr>
          <w:ilvl w:val="0"/>
          <w:numId w:val="5"/>
        </w:numPr>
        <w:autoSpaceDE w:val="0"/>
        <w:autoSpaceDN w:val="0"/>
        <w:adjustRightInd w:val="0"/>
        <w:spacing w:before="120"/>
        <w:ind w:left="714" w:right="1682" w:hanging="357"/>
        <w:jc w:val="both"/>
        <w:rPr>
          <w:rFonts w:ascii="TimesNewRomanPSMT" w:hAnsi="TimesNewRomanPSMT" w:cs="TimesNewRomanPSMT"/>
          <w:lang w:val="es-ES" w:eastAsia="es-ES"/>
        </w:rPr>
      </w:pPr>
      <w:r>
        <w:rPr>
          <w:rFonts w:ascii="TimesNewRomanPSMT" w:hAnsi="TimesNewRomanPSMT" w:cs="TimesNewRomanPSMT"/>
          <w:lang w:val="es-ES" w:eastAsia="es-ES"/>
        </w:rPr>
        <w:t>Disminución progresiva de los costos de las transferencias debido a la competencia y a la demanda social;</w:t>
      </w:r>
    </w:p>
    <w:p w:rsidR="0027686B" w:rsidRDefault="0027686B" w:rsidP="00A919CD">
      <w:pPr>
        <w:numPr>
          <w:ilvl w:val="0"/>
          <w:numId w:val="5"/>
        </w:numPr>
        <w:autoSpaceDE w:val="0"/>
        <w:autoSpaceDN w:val="0"/>
        <w:adjustRightInd w:val="0"/>
        <w:spacing w:before="120"/>
        <w:ind w:left="714" w:right="1682" w:hanging="357"/>
        <w:jc w:val="both"/>
        <w:rPr>
          <w:rFonts w:ascii="TimesNewRomanPSMT" w:hAnsi="TimesNewRomanPSMT" w:cs="TimesNewRomanPSMT"/>
          <w:lang w:val="es-ES" w:eastAsia="es-ES"/>
        </w:rPr>
      </w:pPr>
      <w:r>
        <w:rPr>
          <w:rFonts w:ascii="TimesNewRomanPSMT" w:hAnsi="TimesNewRomanPSMT" w:cs="TimesNewRomanPSMT"/>
          <w:lang w:val="es-ES" w:eastAsia="es-ES"/>
        </w:rPr>
        <w:t>Ampliación y extensión de los servicios a los inmigrantes, que van de la transferencia de dinero a la entrega de artículos comerciales y otros servicios personales;</w:t>
      </w:r>
    </w:p>
    <w:p w:rsidR="0027686B" w:rsidRDefault="0027686B" w:rsidP="00A919CD">
      <w:pPr>
        <w:numPr>
          <w:ilvl w:val="0"/>
          <w:numId w:val="5"/>
        </w:numPr>
        <w:autoSpaceDE w:val="0"/>
        <w:autoSpaceDN w:val="0"/>
        <w:adjustRightInd w:val="0"/>
        <w:spacing w:before="120"/>
        <w:ind w:left="714" w:right="1682" w:hanging="357"/>
        <w:jc w:val="both"/>
        <w:rPr>
          <w:rFonts w:ascii="TimesNewRomanPSMT" w:hAnsi="TimesNewRomanPSMT" w:cs="TimesNewRomanPSMT"/>
          <w:lang w:val="es-ES" w:eastAsia="es-ES"/>
        </w:rPr>
      </w:pPr>
      <w:r>
        <w:rPr>
          <w:rFonts w:ascii="TimesNewRomanPSMT" w:hAnsi="TimesNewRomanPSMT" w:cs="TimesNewRomanPSMT"/>
          <w:lang w:val="es-ES" w:eastAsia="es-ES"/>
        </w:rPr>
        <w:t>Volumen constante y quizás en aumento de las transferencias electrónicas de dinero;</w:t>
      </w:r>
    </w:p>
    <w:p w:rsidR="0027686B" w:rsidRDefault="0027686B" w:rsidP="00A919CD">
      <w:pPr>
        <w:numPr>
          <w:ilvl w:val="0"/>
          <w:numId w:val="5"/>
        </w:numPr>
        <w:autoSpaceDE w:val="0"/>
        <w:autoSpaceDN w:val="0"/>
        <w:adjustRightInd w:val="0"/>
        <w:spacing w:before="120"/>
        <w:ind w:left="714" w:right="1682" w:hanging="357"/>
        <w:rPr>
          <w:rFonts w:ascii="TimesNewRomanPSMT" w:hAnsi="TimesNewRomanPSMT" w:cs="TimesNewRomanPSMT"/>
          <w:lang w:val="es-ES" w:eastAsia="es-ES"/>
        </w:rPr>
      </w:pPr>
      <w:r>
        <w:rPr>
          <w:rFonts w:ascii="TimesNewRomanPSMT" w:hAnsi="TimesNewRomanPSMT" w:cs="TimesNewRomanPSMT"/>
          <w:lang w:val="es-ES" w:eastAsia="es-ES"/>
        </w:rPr>
        <w:t>Mayor acceso del público a los servicios financieros básicos en zonas alejadas;</w:t>
      </w:r>
    </w:p>
    <w:p w:rsidR="0027686B" w:rsidRDefault="0027686B" w:rsidP="00A919CD">
      <w:pPr>
        <w:numPr>
          <w:ilvl w:val="0"/>
          <w:numId w:val="5"/>
        </w:numPr>
        <w:autoSpaceDE w:val="0"/>
        <w:autoSpaceDN w:val="0"/>
        <w:adjustRightInd w:val="0"/>
        <w:spacing w:before="120"/>
        <w:ind w:left="714" w:right="1746" w:hanging="357"/>
        <w:rPr>
          <w:rFonts w:ascii="TimesNewRomanPSMT" w:hAnsi="TimesNewRomanPSMT" w:cs="TimesNewRomanPSMT"/>
          <w:sz w:val="20"/>
          <w:szCs w:val="20"/>
          <w:lang w:val="es-ES" w:eastAsia="es-ES"/>
        </w:rPr>
      </w:pPr>
      <w:r>
        <w:rPr>
          <w:rFonts w:ascii="TimesNewRomanPSMT" w:hAnsi="TimesNewRomanPSMT" w:cs="TimesNewRomanPSMT"/>
          <w:lang w:val="es-ES" w:eastAsia="es-ES"/>
        </w:rPr>
        <w:t>Mayor participación e interés del sector bancario en las transferencias de dinero de los inmigrantes a sus familias y comunidades.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Las variaciones de los costos reflejan las condiciones del mercado en cada país y comunidad inmigrante. Con excepción de Nicaragua, los lugares donde los envíos de remesas son más costosos son los países caribeños. La principal razón de esto es el control monopolístico u oligopolístico del mercado. Por ejemplo, en Jamaica y Guyana sólo una compañía acapara al menos el 60 % de los envíos de remesas, mientras que en Cuba los envíos de remesas se realizan principalmente a través de mecanismos informales. Las remesas en Cuba suelen entregarse en mano por terceros que manejan al menos el 60 % del mercado, aumentando así los costos de competencia de las empresas oficiales. Haití, otro lugar donde resulta caro enviar remesas, también se caracteriza por los altos niveles de informalidad en las transferencias y en el control del dinero por unas cuantas compañías del sector oficial. El país menos caro es El Salvador, que ha “dolarizado” su economía y que, consecuentemente, no tiene que enfrentarse a la especulación en las tasas de cambio.</w:t>
      </w:r>
    </w:p>
    <w:p w:rsidR="0027686B" w:rsidRDefault="0027686B">
      <w:pPr>
        <w:autoSpaceDE w:val="0"/>
        <w:autoSpaceDN w:val="0"/>
        <w:adjustRightInd w:val="0"/>
        <w:spacing w:before="240"/>
        <w:ind w:left="539" w:right="1682"/>
        <w:jc w:val="both"/>
        <w:rPr>
          <w:rFonts w:ascii="TimesNewRomanPSMT" w:hAnsi="TimesNewRomanPSMT" w:cs="TimesNewRomanPSMT"/>
          <w:sz w:val="20"/>
          <w:szCs w:val="20"/>
          <w:lang w:val="es-ES" w:eastAsia="es-ES"/>
        </w:rPr>
      </w:pPr>
      <w:r>
        <w:rPr>
          <w:rFonts w:ascii="TimesNewRomanPS-ItalicMT" w:hAnsi="TimesNewRomanPS-ItalicMT" w:cs="TimesNewRomanPS-ItalicMT"/>
          <w:iCs/>
          <w:lang w:val="es-ES" w:eastAsia="es-ES"/>
        </w:rPr>
        <w:t xml:space="preserve">El estudio señala </w:t>
      </w:r>
      <w:r>
        <w:rPr>
          <w:rFonts w:ascii="TimesNewRomanPS-ItalicMT" w:hAnsi="TimesNewRomanPS-ItalicMT" w:cs="TimesNewRomanPS-ItalicMT"/>
          <w:i/>
          <w:iCs/>
          <w:lang w:val="es-ES" w:eastAsia="es-ES"/>
        </w:rPr>
        <w:t xml:space="preserve"> </w:t>
      </w:r>
      <w:r>
        <w:rPr>
          <w:rFonts w:ascii="TimesNewRomanPS-ItalicMT" w:hAnsi="TimesNewRomanPS-ItalicMT" w:cs="TimesNewRomanPS-ItalicMT"/>
          <w:iCs/>
          <w:lang w:val="es-ES" w:eastAsia="es-ES"/>
        </w:rPr>
        <w:t>que l</w:t>
      </w:r>
      <w:r>
        <w:rPr>
          <w:rFonts w:ascii="TimesNewRomanPSMT" w:hAnsi="TimesNewRomanPSMT" w:cs="TimesNewRomanPSMT"/>
          <w:lang w:val="es-ES" w:eastAsia="es-ES"/>
        </w:rPr>
        <w:t>as remesas a Dominicanas se encuentran en el segmento intermedio entre varios países de América Latina. El costo de envío para el inmigrante Dominicano se encuentra por debajo del diez por ciento pero arriba del cinco por ciento. Sin embargo sus costos han venido cayendo en los últimos tres años. Una de las razones por el costo de envío se  refiere al servicio directo a domicilio que las empresas remesadoras ofrecen al cliente.</w:t>
      </w:r>
    </w:p>
    <w:p w:rsidR="0027686B" w:rsidRDefault="0027686B">
      <w:pPr>
        <w:autoSpaceDE w:val="0"/>
        <w:autoSpaceDN w:val="0"/>
        <w:adjustRightInd w:val="0"/>
        <w:spacing w:before="120"/>
        <w:ind w:left="539"/>
        <w:jc w:val="both"/>
        <w:rPr>
          <w:rFonts w:ascii="TimesNewRomanPSMT" w:hAnsi="TimesNewRomanPSMT" w:cs="TimesNewRomanPSMT"/>
          <w:b/>
          <w:lang w:val="es-ES" w:eastAsia="es-ES"/>
        </w:rPr>
      </w:pPr>
      <w:r>
        <w:rPr>
          <w:rFonts w:ascii="TimesNewRomanPSMT" w:hAnsi="TimesNewRomanPSMT" w:cs="TimesNewRomanPSMT"/>
          <w:b/>
          <w:lang w:val="es-ES" w:eastAsia="es-ES"/>
        </w:rPr>
        <w:t>Respecto a la cuestión   Banca y finanzas, el citado trabajo apunta:</w:t>
      </w:r>
    </w:p>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Medular en la relación entre remesas y banca está el hecho en que aquellas como sistema de pago representan una forma de servicio financiero que ya tiene una relación indirecta con instituciones financieras bancarias: la remesa siempre pasa por la banca. Sin embargo, es importante reconocer que muchos inmigrantes, como los mexicanos, no tienen acceso a la banca debido a problemas de lenguaje, educación, falta de promoción de bancarización, así como también porque muchos creen que volverán a su país. Sin embargo, la tasa de residencia en los Estados Unidos es de mas de diez años (Bendicen 2001; Townsend 2001).</w:t>
      </w:r>
    </w:p>
    <w:p w:rsidR="0027686B" w:rsidRDefault="0027686B">
      <w:pPr>
        <w:autoSpaceDE w:val="0"/>
        <w:autoSpaceDN w:val="0"/>
        <w:adjustRightInd w:val="0"/>
        <w:spacing w:before="240"/>
        <w:ind w:left="539" w:right="1684"/>
        <w:jc w:val="both"/>
        <w:rPr>
          <w:rFonts w:ascii="TimesNewRomanPSMT" w:hAnsi="TimesNewRomanPSMT" w:cs="TimesNewRomanPSMT"/>
          <w:lang w:val="es-ES" w:eastAsia="es-ES"/>
        </w:rPr>
      </w:pPr>
      <w:r>
        <w:rPr>
          <w:rFonts w:ascii="TimesNewRomanPSMT" w:hAnsi="TimesNewRomanPSMT" w:cs="TimesNewRomanPSMT"/>
          <w:lang w:val="es-ES" w:eastAsia="es-ES"/>
        </w:rPr>
        <w:t>La experiencia reciente de insertar personas dentro del sistema financiero de Estados Unidos ha sido positiva. El impacto ha sido que fuentes de capital han llegado a formarse en las comunidades y los hogares de bajo ingreso. Un modelo similar se puede replicar para los inmigrantes (Schreiner 2001).</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 xml:space="preserve">El problema de la bancarización también es serio en América Latina, en donde menos del 20% de los adultos tienen acceso a cuentas bancarias. Los bancos latinoamericanos tradicionalmente se concentraron en servir a la élite agro-exportadora, mucha de la cual creó sus propios bancos. El resultado final ha sido que el ciudadano promedio, y aquel de bajo ingreso, no ha tenido acceso a servicios financieros, y la banca no ha buscado en éstos como una fuente para atraer nuevos activos. Un estudio reciente sobre la desigualdad del ingreso en América Latina señala las deficiencias de las instituciones financieras como una fuente principal de desigualdad. </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“Los mercados financieros están subdesarrollados en América Latina y la culpa va mas allá de la historia de inflación e inestabilidad financiera. También son culpables las débiles instituciones para apoyar el crédito” (IPES 1999, 6). De hecho, el estudio sostiene que menos del 5% de los pequeños negocios reciben préstamos de la banca comercial, y aun las pequeñas cooperativas de ahorro y crédito, e instituciones micro-financieras que emergen para suplir la demanda de servicios financieros no tienen un portafolio lo suficientemente holgado: es 1% por debajo de lo que los bancos comerciales poseen en América Latina (164-165).</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 xml:space="preserve">Al bancarizar a las personas existirían varios beneficios. Primero, los negocios tendrían menos incentivos en especular porque les interesaría mas aumentar sus activos bancarizando al cliente. Además, al bancarizar a la persona, se abren oportunidades de más negocios para la institución. La tasa de cuenta-habientes a nivel nacional aumentaría significativamente, especialmente considerando que entre un diez y veinte por ciento de personas reciben remesas en América Latina. Segundo, la banca eliminaría mas costos al ofrecer retiros a través de cajeros automáticos y obtendría la opción de retirar sólo lo que necesita y no el volumen total recibido. Esto no significa la eliminación de las empresas remesadoras, más bien, como se discutirá en la sección de recomendaciones la estrategia mas eficiente de bancarización y captación de ahorro consiste en la alianza estratégica. </w:t>
      </w:r>
    </w:p>
    <w:p w:rsidR="0027686B" w:rsidRDefault="0027686B">
      <w:pPr>
        <w:autoSpaceDE w:val="0"/>
        <w:autoSpaceDN w:val="0"/>
        <w:adjustRightInd w:val="0"/>
        <w:spacing w:before="240" w:after="240"/>
        <w:ind w:left="539" w:right="1682"/>
        <w:jc w:val="both"/>
        <w:rPr>
          <w:rFonts w:ascii="TimesNewRomanPSMT" w:hAnsi="TimesNewRomanPSMT" w:cs="TimesNewRomanPSMT"/>
          <w:b/>
          <w:lang w:val="es-ES" w:eastAsia="es-ES"/>
        </w:rPr>
      </w:pPr>
      <w:r>
        <w:rPr>
          <w:rFonts w:ascii="TimesNewRomanPSMT" w:hAnsi="TimesNewRomanPSMT" w:cs="TimesNewRomanPSMT"/>
          <w:b/>
          <w:lang w:val="es-ES" w:eastAsia="es-ES"/>
        </w:rPr>
        <w:t>Finalmente sobre los efectos distributivos sobre el hogar y la economía se plantea:</w:t>
      </w:r>
    </w:p>
    <w:p w:rsidR="0027686B" w:rsidRDefault="0027686B">
      <w:pPr>
        <w:autoSpaceDE w:val="0"/>
        <w:autoSpaceDN w:val="0"/>
        <w:adjustRightInd w:val="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Otro aspecto de singular importancia sobre las remesas en relación con la macroeconomía se refiere a su naturaleza relativamente estable y su impacto distributivo sobre el hogar. En el primer caso se observa que las remesas mantienen durante un extenso período de tiempo una estabilidad casi anti-cíclica en la economía. Por ejemplo, a pesar de la recesión económica mundial y su impacto en Estados Unidos, las remesas han continuado, a pesar de un creciente desempleo en la comunidad hispana en Estados Unidos. Mientras la tasa Latina de desempleo aumentó en ese país de 6.3% en Julio del 2001, a 7.3 en 2002 y 8.3 en 2003, los montos de envío siguieron creciendo de manera normal y en algunos países aún más.</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Los dominicanos son por lo general un grupo de menor ingreso en la comunidad Latina. Por ejemplo, en New York, ciudad donde reside más del cincuenta por ciento, el ingreso personal es relativamente bajo. Sesenta por ciento de los dominicanos tienen un ingreso menor de US25,000 anuales. Este mismo inmigrante envía alrededor de US$200 con una regularidad de diez veces al año, casi un diez por ciento de su ingreso. La educación de los inmigrantes dominicanos también es baja, casi un sesenta por ciento posee educación secundaria y sólo un 9% tiene ecuación universitaria completa.</w:t>
      </w:r>
    </w:p>
    <w:p w:rsidR="0027686B" w:rsidRDefault="0027686B">
      <w:pPr>
        <w:autoSpaceDE w:val="0"/>
        <w:autoSpaceDN w:val="0"/>
        <w:adjustRightInd w:val="0"/>
        <w:spacing w:before="240" w:after="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En los últimos treinta años, grandes cambios en la economía global han estimulado corrientes de migración que a su vez han influido el crecimiento económico y el pensamiento sobre el desarrollo</w:t>
      </w:r>
      <w:r>
        <w:rPr>
          <w:rFonts w:ascii="TimesNewRomanPS-BoldMT" w:hAnsi="TimesNewRomanPS-BoldMT" w:cs="TimesNewRomanPS-BoldMT"/>
          <w:b/>
          <w:bCs/>
          <w:lang w:val="es-ES" w:eastAsia="es-ES"/>
        </w:rPr>
        <w:t xml:space="preserve">. </w:t>
      </w:r>
      <w:r>
        <w:rPr>
          <w:rFonts w:ascii="TimesNewRomanPSMT" w:hAnsi="TimesNewRomanPSMT" w:cs="TimesNewRomanPSMT"/>
          <w:lang w:val="es-ES" w:eastAsia="es-ES"/>
        </w:rPr>
        <w:t>La relación entre desarrollo y migración, o movimiento de personas, y los efectos que resultan de los enlaces económicos entre diásporas y su país de origen (hogares y sectores de negocios) se están volviendo más importantes para la economía en desarrollo.</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Las remesas familiares, al igual que otras formas de capital de emigrantes, representan una opción de política importante que une oportunidades financieras en Latinoamérica rural. Específicamente, la demanda de servicios financieros de las familias receptoras de remesas representa una intersección entre el ahorro externo y el desarrollo.</w:t>
      </w:r>
    </w:p>
    <w:p w:rsidR="0027686B" w:rsidRDefault="0027686B">
      <w:pPr>
        <w:autoSpaceDE w:val="0"/>
        <w:autoSpaceDN w:val="0"/>
        <w:adjustRightInd w:val="0"/>
        <w:spacing w:before="240"/>
        <w:ind w:left="539"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 xml:space="preserve">La remesa es un proceso de transferencia de recursos externos diferente a la ayuda externa (financiera bilateral y o multilateral), la inversión extranjera, la transferencia de tecnología y el comercio externo. Como tal tiene un componente distributivo que va de hogar a hogar cuya intersección con las corrientes financieras es muy estrecha y sin embargo no promovida o aprovechada. La estrategia de política de desarrollo de la remesa debe orientarse primero que todo a su relación con los servicios financieros, porque eso es lo que es, y su eficiencia en el servicio que provee (sustento del hogar). </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Muchos países de América Latina encuentran que la remesa es una fuente importante de ingreso nacional. Las olas migratorias de centroamericanos que se intensifican desde los setentas han dado lugar a que las remesas adquieran una posición importante en el ingreso de éstos países que envían inmigrantes hacia Estados Unidos.</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Las remesas de hecho han adquirido tanta importancia como las exportaciones, las cuales han sido consideradas como el rubro más importante del Producto Interno Bruto. Las</w:t>
      </w:r>
      <w:r>
        <w:rPr>
          <w:rFonts w:ascii="TimesNewRomanPSMT" w:hAnsi="TimesNewRomanPSMT" w:cs="TimesNewRomanPSMT"/>
          <w:sz w:val="13"/>
          <w:szCs w:val="13"/>
          <w:lang w:val="es-ES" w:eastAsia="es-ES"/>
        </w:rPr>
        <w:t xml:space="preserve"> </w:t>
      </w:r>
      <w:r>
        <w:rPr>
          <w:rFonts w:ascii="TimesNewRomanPSMT" w:hAnsi="TimesNewRomanPSMT" w:cs="TimesNewRomanPSMT"/>
          <w:lang w:val="es-ES" w:eastAsia="es-ES"/>
        </w:rPr>
        <w:t>remesas a El Salvador en algunos años sobrepasaron el total de las exportaciones, y en República Dominicana y Nicaragua representan más de la mitad de las exportaciones. El Salvador ha venido a depender bastante de la remesa y ha ejecutado políticas nacionales para atraer ésta. Aun en economías fuertes como la Mexicana, las remesas son de singular importancia: representan un 10% del total exportado y cerca de un 80% de la inversión extranjera directa.</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La dinámica de las remesas, hace en referencia a dos dimensiones interrelacionadas de la globalización: “amplitud (o ‘estrechamiento’) e intensidad (o ‘profundización’).” Es decir, que las fronteras de las localidades se estrechan y las conexiones globales ya existentes se profundizan.</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Una visión a la dinámica de la amplitud e intensidad de las remesas ofrece el surgimiento de procesos con implicaciones varias. En términos de la amplitud de las remesas, uno puede ver que el nivel de relación va más allá de las relaciones entre los actores que envían y reciben dinero.</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Algunos de estos actores son los intermediarios bancarios, el gobierno, las asociaciones comunales y los grupos internacionales interesados en la circulación de remesas. En términos de la intensidad de las remesas uno puede observar el nivel de involucramiento de estos actores en el país receptor y del efecto multiplicador que la remesa tiene en un país</w:t>
      </w:r>
      <w:r>
        <w:rPr>
          <w:rFonts w:ascii="TimesNewRomanPSMT" w:hAnsi="TimesNewRomanPSMT" w:cs="TimesNewRomanPSMT"/>
          <w:sz w:val="16"/>
          <w:szCs w:val="16"/>
          <w:lang w:val="es-ES" w:eastAsia="es-ES"/>
        </w:rPr>
        <w:t xml:space="preserve">  </w:t>
      </w:r>
      <w:r>
        <w:rPr>
          <w:rFonts w:ascii="TimesNewRomanPSMT" w:hAnsi="TimesNewRomanPSMT" w:cs="TimesNewRomanPSMT"/>
          <w:lang w:val="es-ES" w:eastAsia="es-ES"/>
        </w:rPr>
        <w:t>En síntesis, los inmigrantes de muchos países en el mundo están vinculando a sus países globalmente a través de los servicios, bienes e inversión y se traduce al menos en las 5Ts de la integración en la economía global:</w:t>
      </w:r>
    </w:p>
    <w:p w:rsidR="0027686B" w:rsidRDefault="0027686B" w:rsidP="00A919CD">
      <w:pPr>
        <w:numPr>
          <w:ilvl w:val="0"/>
          <w:numId w:val="3"/>
        </w:numPr>
        <w:tabs>
          <w:tab w:val="clear" w:pos="720"/>
        </w:tabs>
        <w:autoSpaceDE w:val="0"/>
        <w:autoSpaceDN w:val="0"/>
        <w:adjustRightInd w:val="0"/>
        <w:spacing w:before="240"/>
        <w:ind w:right="1682"/>
        <w:rPr>
          <w:rFonts w:ascii="TimesNewRomanPSMT" w:hAnsi="TimesNewRomanPSMT" w:cs="TimesNewRomanPSMT"/>
          <w:lang w:val="es-ES" w:eastAsia="es-ES"/>
        </w:rPr>
      </w:pPr>
      <w:r>
        <w:rPr>
          <w:rFonts w:ascii="TimesNewRomanPSMT" w:hAnsi="TimesNewRomanPSMT" w:cs="TimesNewRomanPSMT"/>
          <w:lang w:val="es-ES" w:eastAsia="es-ES"/>
        </w:rPr>
        <w:t>Transferencias unilaterales (remesas y donaciones comunitarias)</w:t>
      </w:r>
    </w:p>
    <w:p w:rsidR="0027686B" w:rsidRDefault="0027686B" w:rsidP="00A919CD">
      <w:pPr>
        <w:numPr>
          <w:ilvl w:val="0"/>
          <w:numId w:val="3"/>
        </w:numPr>
        <w:tabs>
          <w:tab w:val="clear" w:pos="720"/>
        </w:tabs>
        <w:autoSpaceDE w:val="0"/>
        <w:autoSpaceDN w:val="0"/>
        <w:adjustRightInd w:val="0"/>
        <w:spacing w:before="240"/>
        <w:ind w:right="1682"/>
        <w:rPr>
          <w:rFonts w:ascii="TimesNewRomanPSMT" w:hAnsi="TimesNewRomanPSMT" w:cs="TimesNewRomanPSMT"/>
          <w:lang w:val="es-ES" w:eastAsia="es-ES"/>
        </w:rPr>
      </w:pPr>
      <w:r>
        <w:rPr>
          <w:rFonts w:ascii="TimesNewRomanPSMT" w:hAnsi="TimesNewRomanPSMT" w:cs="TimesNewRomanPSMT"/>
          <w:lang w:val="es-ES" w:eastAsia="es-ES"/>
        </w:rPr>
        <w:t>Transporte aéro y terrestre (demanda de viajes ida y vuelta a Honduras desde el país huesped);</w:t>
      </w:r>
    </w:p>
    <w:p w:rsidR="0027686B" w:rsidRDefault="0027686B" w:rsidP="00A919CD">
      <w:pPr>
        <w:numPr>
          <w:ilvl w:val="0"/>
          <w:numId w:val="3"/>
        </w:numPr>
        <w:tabs>
          <w:tab w:val="clear" w:pos="720"/>
        </w:tabs>
        <w:autoSpaceDE w:val="0"/>
        <w:autoSpaceDN w:val="0"/>
        <w:adjustRightInd w:val="0"/>
        <w:spacing w:before="240"/>
        <w:ind w:right="1682"/>
        <w:rPr>
          <w:rFonts w:ascii="TimesNewRomanPSMT" w:hAnsi="TimesNewRomanPSMT" w:cs="TimesNewRomanPSMT"/>
          <w:lang w:val="es-ES" w:eastAsia="es-ES"/>
        </w:rPr>
      </w:pPr>
      <w:r>
        <w:rPr>
          <w:rFonts w:ascii="TimesNewRomanPSMT" w:hAnsi="TimesNewRomanPSMT" w:cs="TimesNewRomanPSMT"/>
          <w:lang w:val="es-ES" w:eastAsia="es-ES"/>
        </w:rPr>
        <w:t>Turismo (la diáspora  representa un porcentaje muy importante del turismo internacional);</w:t>
      </w:r>
    </w:p>
    <w:p w:rsidR="0027686B" w:rsidRDefault="0027686B" w:rsidP="00A919CD">
      <w:pPr>
        <w:numPr>
          <w:ilvl w:val="0"/>
          <w:numId w:val="3"/>
        </w:numPr>
        <w:tabs>
          <w:tab w:val="clear" w:pos="720"/>
        </w:tabs>
        <w:autoSpaceDE w:val="0"/>
        <w:autoSpaceDN w:val="0"/>
        <w:adjustRightInd w:val="0"/>
        <w:spacing w:before="240"/>
        <w:ind w:right="1682"/>
        <w:rPr>
          <w:rFonts w:ascii="TimesNewRomanPSMT" w:hAnsi="TimesNewRomanPSMT" w:cs="TimesNewRomanPSMT"/>
          <w:lang w:val="es-ES" w:eastAsia="es-ES"/>
        </w:rPr>
      </w:pPr>
      <w:r>
        <w:rPr>
          <w:rFonts w:ascii="TimesNewRomanPSMT" w:hAnsi="TimesNewRomanPSMT" w:cs="TimesNewRomanPSMT"/>
          <w:lang w:val="es-ES" w:eastAsia="es-ES"/>
        </w:rPr>
        <w:t>Telecomunicación (llamadas de hogar a hogar cuya demanda es superior a la de las compañías y empresas);</w:t>
      </w:r>
    </w:p>
    <w:p w:rsidR="0027686B" w:rsidRDefault="0027686B" w:rsidP="00A919CD">
      <w:pPr>
        <w:numPr>
          <w:ilvl w:val="0"/>
          <w:numId w:val="3"/>
        </w:numPr>
        <w:tabs>
          <w:tab w:val="clear" w:pos="720"/>
        </w:tabs>
        <w:autoSpaceDE w:val="0"/>
        <w:autoSpaceDN w:val="0"/>
        <w:adjustRightInd w:val="0"/>
        <w:spacing w:before="240"/>
        <w:ind w:right="1682"/>
        <w:jc w:val="both"/>
        <w:rPr>
          <w:rFonts w:ascii="TimesNewRomanPSMT" w:hAnsi="TimesNewRomanPSMT" w:cs="TimesNewRomanPSMT"/>
          <w:lang w:val="es-ES" w:eastAsia="es-ES"/>
        </w:rPr>
      </w:pPr>
      <w:r>
        <w:rPr>
          <w:rFonts w:ascii="SymbolMT" w:hAnsi="SymbolMT" w:cs="SymbolMT"/>
          <w:lang w:val="es-ES" w:eastAsia="es-ES"/>
        </w:rPr>
        <w:t xml:space="preserve">• </w:t>
      </w:r>
      <w:r>
        <w:rPr>
          <w:rFonts w:ascii="TimesNewRomanPSMT" w:hAnsi="TimesNewRomanPSMT" w:cs="TimesNewRomanPSMT"/>
          <w:lang w:val="es-ES" w:eastAsia="es-ES"/>
        </w:rPr>
        <w:t>Nostalgia -Trade. Dejo de lado un sexto componente que es la inversión de capital emigrante en pequeñas empresas, propiedades y tierra porque en este momento es inferior al monto de cualquiera de los otros cinco elementos.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Como se puede apreciar, el impacto del los inmigrantes  en su país de origen va mas allá de las remesas, de tal forma que éste se convierte en un agente económico importante para el país, y las remesas constituyen el vehículo más importante para afectar positivamente el desarrollo económico.</w:t>
      </w:r>
    </w:p>
    <w:p w:rsidR="0027686B" w:rsidRDefault="0027686B">
      <w:pPr>
        <w:autoSpaceDE w:val="0"/>
        <w:autoSpaceDN w:val="0"/>
        <w:adjustRightInd w:val="0"/>
        <w:spacing w:before="240"/>
        <w:ind w:left="540"/>
        <w:rPr>
          <w:rFonts w:ascii="TimesNewRomanPS-BoldMT" w:hAnsi="TimesNewRomanPS-BoldMT" w:cs="TimesNewRomanPS-BoldMT"/>
          <w:b/>
          <w:bCs/>
          <w:sz w:val="28"/>
          <w:szCs w:val="28"/>
          <w:lang w:val="es-ES" w:eastAsia="es-ES"/>
        </w:rPr>
      </w:pPr>
      <w:r>
        <w:rPr>
          <w:rFonts w:ascii="TimesNewRomanPS-BoldMT" w:hAnsi="TimesNewRomanPS-BoldMT" w:cs="TimesNewRomanPS-BoldMT"/>
          <w:b/>
          <w:bCs/>
          <w:sz w:val="28"/>
          <w:szCs w:val="28"/>
          <w:lang w:val="es-ES" w:eastAsia="es-ES"/>
        </w:rPr>
        <w:t>Un agente económico con varias determinantes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Por ser parte de un servicio financiero, las remesas están íntimamente ligadas a instituciones como las organizaciones de micro-créditos, cooperativas de ahorro y crédito, banca popular y comercial que pueden atraer a los hogares que reciben remesas dentro del sistema para aumentar la tasa de ahorro, movilizar el mismo en la economía y promover la inversión.</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También tienen un rol en el efecto multiplicador mediante la generación de una demanda de bienes que promueven el desarrollo de mercados locales. Este aspecto es central en el desarrollo económico.</w:t>
      </w:r>
    </w:p>
    <w:p w:rsidR="0027686B" w:rsidRDefault="0027686B">
      <w:pPr>
        <w:autoSpaceDE w:val="0"/>
        <w:autoSpaceDN w:val="0"/>
        <w:adjustRightInd w:val="0"/>
        <w:spacing w:before="240"/>
        <w:ind w:left="540" w:right="1682"/>
        <w:rPr>
          <w:rFonts w:ascii="TimesNewRomanPSMT" w:hAnsi="TimesNewRomanPSMT" w:cs="TimesNewRomanPSMT"/>
          <w:sz w:val="20"/>
          <w:szCs w:val="20"/>
          <w:lang w:val="es-ES" w:eastAsia="es-ES"/>
        </w:rPr>
      </w:pPr>
      <w:r>
        <w:rPr>
          <w:rFonts w:ascii="TimesNewRomanPSMT" w:hAnsi="TimesNewRomanPSMT" w:cs="TimesNewRomanPSMT"/>
          <w:lang w:val="es-ES" w:eastAsia="es-ES"/>
        </w:rPr>
        <w:t>En caso de dominicano cuarenta por ciento de los hogares que reciben remesas están ubicados en la capital. El resto se encuentra esparcido en otras provincias, principalmente en Santiago,  Baní y Ocoa.</w:t>
      </w:r>
    </w:p>
    <w:p w:rsidR="0027686B" w:rsidRDefault="0027686B">
      <w:pPr>
        <w:autoSpaceDE w:val="0"/>
        <w:autoSpaceDN w:val="0"/>
        <w:adjustRightInd w:val="0"/>
        <w:spacing w:before="240"/>
        <w:ind w:left="539"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Las remesas tienden a tener un efecto sobre la condición social de los hogares que reciben remesas. De hecho, el ingreso promedio de los hogares que reciben remesas al año es superior en muchos países al promedio del producto interno bruto per capita. Este dato es aun más importante cuando se considera que en términos reales menos de un tercio de la población en América Latina gana el monto del PIB per cápita.</w:t>
      </w:r>
    </w:p>
    <w:p w:rsidR="0027686B" w:rsidRDefault="0027686B">
      <w:pPr>
        <w:autoSpaceDE w:val="0"/>
        <w:autoSpaceDN w:val="0"/>
        <w:adjustRightInd w:val="0"/>
        <w:spacing w:before="240"/>
        <w:ind w:left="540"/>
        <w:rPr>
          <w:rFonts w:ascii="TimesNewRomanPS-BoldMT" w:hAnsi="TimesNewRomanPS-BoldMT" w:cs="TimesNewRomanPS-BoldMT"/>
          <w:b/>
          <w:bCs/>
          <w:lang w:val="es-ES" w:eastAsia="es-ES"/>
        </w:rPr>
      </w:pPr>
      <w:r>
        <w:rPr>
          <w:rFonts w:ascii="TimesNewRomanPS-BoldMT" w:hAnsi="TimesNewRomanPS-BoldMT" w:cs="TimesNewRomanPS-BoldMT"/>
          <w:b/>
          <w:bCs/>
          <w:lang w:val="es-ES" w:eastAsia="es-ES"/>
        </w:rPr>
        <w:t>Ahorros, movilización y remesas</w:t>
      </w:r>
    </w:p>
    <w:p w:rsidR="0027686B" w:rsidRDefault="0027686B">
      <w:pPr>
        <w:autoSpaceDE w:val="0"/>
        <w:autoSpaceDN w:val="0"/>
        <w:adjustRightInd w:val="0"/>
        <w:spacing w:before="240"/>
        <w:ind w:left="540" w:right="1682"/>
        <w:jc w:val="both"/>
        <w:rPr>
          <w:rFonts w:ascii="TimesNewRomanPSMT" w:hAnsi="TimesNewRomanPSMT" w:cs="TimesNewRomanPSMT"/>
          <w:sz w:val="16"/>
          <w:szCs w:val="16"/>
          <w:lang w:val="es-ES" w:eastAsia="es-ES"/>
        </w:rPr>
      </w:pPr>
      <w:r>
        <w:rPr>
          <w:rFonts w:ascii="TimesNewRomanPSMT" w:hAnsi="TimesNewRomanPSMT" w:cs="TimesNewRomanPSMT"/>
          <w:lang w:val="es-ES" w:eastAsia="es-ES"/>
        </w:rPr>
        <w:t>En el caso de inversión, inmigrantes mandan dinero a casa con el propósito específico de adquirir cierta oportunidad de inversión. Inmigrantes compran tierra, materiales para trabajar la tierra o semillas para sembrar. Un estudio de micro-empresas en México muestra que las remesas fueron responsables por 27% del capital invertido en las microempresas del país y 40% del capital invertido en las áreas del país donde más reciben remesas.</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Dentro de este contexto, instituciones de micro-finanzas y cooperativas pueden jugar un papel importante ofreciendo servicios financieros para satisfacer una demanda de transacciones económicas.</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Las remesas representan un flujo financiero importante en las zonas rurales de América Latina. México, Haiti, la República Dominicana, Nicaragua, El Salvador, Guyana y Guatemala son países donde por lo menos un cuarto de las remesas van a sus zonas rurales. Si son tratadas adecuadamente, las remesas podrían convertirse en un importante método de ahorro externo lo que estimularía el proceso de modernización en las zonas rurales.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A pesar que las remesas son reconocidas por los países receptores como una importante fuente de ingresos, los cobros de transmisión, particularmente, las comisiones de tasas de cambio en latinoamérica, continúan siendo una preocupación para las agencias de desarrollo, los inmigrantes, entre otros.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El incremento de la competencia es crucial para poder reducir los costos. Las siguientes son cuatro opciones para reducir gastos: la formación de alianzas estratégicas entre compañías de transferencias de dinero e instituciones de ahorro y crédito, y entre estas instituciones latinoamericanos y las norteamericanas, oferta de tecnologías de tarjetas electrónicas de débito que se puedan utilizar con cajeros automáticos.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Solo seis de diez inmigrantes latinoamericanos utilizan o consideran tener acceso significativo a cuentas bancarias. Además, en Centroamérica y el Caribe sólo dos de diez tienen acceso a cuentas de ahorro. Los efectos de no tener cuentas bancarias (ya sea en bancos comerciales, bancos comunitarios, o cooperativas de crédito) son muy significativos.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La gente no solamente es susceptible a costos más altos y a dificultades diarias, sino que también pierden la oportunidad de establecer un historial de crédito y la de obtener otros beneficios de las instituciones financieras. Ayudando a quienes envían y reciben remesas a participar en mercados de ahorros y crédito razonables, se podría asegurar precios de transferencias más bajos, pero primordialmente se movilizarían ahorros.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Algunas instituciones gubernamentales y privadas ya están involucradas en esta tarea y pueden elegir una estrategia que una las transferencias de remesas con opciones de bancos o cooperativas de crédito como una manera de atraer a los emigrantes al sistema financiero. Las operaciones de cooperativas de crédito para la movilización de ahorros son muy importantes para el sector rural. Una de las restricciones para el desarrollo ha sido la falta de crédito adecuado a individuos en las zonas rurales.</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Tradicionalmente las instituciones financieras han visto como alto riesgo hacer préstamos e invertir en el área agrícola o en el sector rural. Con una constante corriente de remesas, los hogares han exigido servicios financieros que no han sido brindados por bancos comerciales. Sin embargo, la movilización local de ahorros está situada en la intersección entre remesas y el desarrollo local.</w:t>
      </w:r>
    </w:p>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En la mayoría de los lugares del sector rural, las remesas no sólo demoran más en llegar sino que quienes reciben gastan tiempo recogiendo el dinero en ciudades más comerciales que a veces, o casi siempre, se encuentran a una hora de sus pueblos.</w:t>
      </w:r>
    </w:p>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Por consiguiente, los costos incrementan para los hogares receptores. Una solución a esta situación es el uso de instituciones financieras que ya funcionan en el área como instituciones de micro-finanzas o cooperativas de crédito.</w:t>
      </w:r>
    </w:p>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La participación de instituciones financieras alternativas como cooperativas de ahorros y crédito, y negocios de micro-finanzas a través de las zonas receptoras de remesas es crítica y se convierte en una forma de democracia financiera.</w:t>
      </w:r>
    </w:p>
    <w:p w:rsidR="0027686B" w:rsidRDefault="0027686B">
      <w:pPr>
        <w:autoSpaceDE w:val="0"/>
        <w:autoSpaceDN w:val="0"/>
        <w:adjustRightInd w:val="0"/>
        <w:spacing w:before="240"/>
        <w:ind w:left="539" w:right="1682"/>
        <w:jc w:val="both"/>
        <w:rPr>
          <w:rFonts w:ascii="TimesNewRomanPSMT" w:hAnsi="TimesNewRomanPSMT" w:cs="TimesNewRomanPSMT"/>
          <w:lang w:val="es-ES" w:eastAsia="es-ES"/>
        </w:rPr>
      </w:pPr>
      <w:r>
        <w:rPr>
          <w:rFonts w:ascii="TimesNewRomanPSMT" w:hAnsi="TimesNewRomanPSMT" w:cs="TimesNewRomanPSMT"/>
          <w:lang w:val="es-ES" w:eastAsia="es-ES"/>
        </w:rPr>
        <w:t>Estas instituciones proveen acceso y ayuda a las comunidades de bajos ingresos y zonas rurales aisladas que han sido tradicionalmente ignoradas por grandes bancos comerciales.</w:t>
      </w:r>
    </w:p>
    <w:p w:rsidR="0027686B" w:rsidRDefault="0027686B">
      <w:pPr>
        <w:autoSpaceDE w:val="0"/>
        <w:autoSpaceDN w:val="0"/>
        <w:adjustRightInd w:val="0"/>
        <w:spacing w:before="240"/>
        <w:ind w:left="539" w:right="1682"/>
        <w:rPr>
          <w:rFonts w:ascii="TimesNewRomanPSMT" w:hAnsi="TimesNewRomanPSMT" w:cs="TimesNewRomanPSMT"/>
          <w:sz w:val="20"/>
          <w:szCs w:val="20"/>
          <w:lang w:val="es-ES" w:eastAsia="es-ES"/>
        </w:rPr>
      </w:pPr>
      <w:r>
        <w:rPr>
          <w:rFonts w:ascii="TimesNewRomanPSMT" w:hAnsi="TimesNewRomanPSMT" w:cs="TimesNewRomanPSMT"/>
          <w:lang w:val="es-ES" w:eastAsia="es-ES"/>
        </w:rPr>
        <w:t>Tres casos que ilustran el enlace entre remesas, el sector rural e instituciones de microfinanzas son México, El Salvador y República Dominicana.</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Una gran ventaja del sistema cooperativo en República Dominicana es que muchas de sus sucursales operan en zonas rurales y sectores poco frecuentados por bancos. Además, las cooperativas también ofrecen un ambiente y un enfoque más acogedor a los  receptores de remesas ya que éstas suelen ser menos ‘formales’ que los bancos.</w:t>
      </w:r>
    </w:p>
    <w:p w:rsidR="0027686B" w:rsidRDefault="0027686B">
      <w:pPr>
        <w:autoSpaceDE w:val="0"/>
        <w:autoSpaceDN w:val="0"/>
        <w:adjustRightInd w:val="0"/>
        <w:spacing w:before="240"/>
        <w:ind w:left="540" w:right="1682"/>
        <w:jc w:val="both"/>
        <w:rPr>
          <w:rFonts w:ascii="TimesNewRomanPSMT" w:hAnsi="TimesNewRomanPSMT" w:cs="TimesNewRomanPSMT"/>
          <w:lang w:val="es-ES" w:eastAsia="es-ES"/>
        </w:rPr>
      </w:pPr>
      <w:r>
        <w:rPr>
          <w:rFonts w:ascii="TimesNewRomanPSMT" w:hAnsi="TimesNewRomanPSMT" w:cs="TimesNewRomanPSMT"/>
          <w:lang w:val="es-ES" w:eastAsia="es-ES"/>
        </w:rPr>
        <w:t>En lugares donde las remesas son transferidas por medio de cooperativas, la comunidad también se beneficia de la asociación. Una de estas cooperativas, San José de las Matas, trasfirió medio millón de dólares en remesas en un período de 12 meses. Muchos de eso clientes terminan haciéndose miembros de la cooperativa.</w:t>
      </w:r>
    </w:p>
    <w:p w:rsidR="0027686B" w:rsidRDefault="0027686B">
      <w:pPr>
        <w:autoSpaceDE w:val="0"/>
        <w:autoSpaceDN w:val="0"/>
        <w:adjustRightInd w:val="0"/>
        <w:spacing w:before="240"/>
        <w:ind w:left="540" w:right="1682"/>
        <w:jc w:val="both"/>
        <w:rPr>
          <w:rFonts w:ascii="TimesNewRomanPSMT" w:hAnsi="TimesNewRomanPSMT" w:cs="TimesNewRomanPSMT"/>
          <w:sz w:val="20"/>
          <w:szCs w:val="20"/>
          <w:lang w:val="es-ES" w:eastAsia="es-ES"/>
        </w:rPr>
      </w:pPr>
      <w:r>
        <w:rPr>
          <w:rFonts w:ascii="TimesNewRomanPSMT" w:hAnsi="TimesNewRomanPSMT" w:cs="TimesNewRomanPSMT"/>
          <w:lang w:val="es-ES" w:eastAsia="es-ES"/>
        </w:rPr>
        <w:t xml:space="preserve">Debido al éxito de ésta y otras cooperativas, y a la existencia de remesas que van a los  sectores rurales, la </w:t>
      </w:r>
      <w:r>
        <w:rPr>
          <w:spacing w:val="-2"/>
          <w:lang w:val="es-DO"/>
        </w:rPr>
        <w:t>Asociación de Instituciones Rurales de Ahorro y Crédito (AIRAC)</w:t>
      </w:r>
      <w:r>
        <w:rPr>
          <w:rFonts w:ascii="TimesNewRomanPSMT" w:hAnsi="TimesNewRomanPSMT" w:cs="TimesNewRomanPSMT"/>
          <w:lang w:val="es-ES" w:eastAsia="es-ES"/>
        </w:rPr>
        <w:t xml:space="preserve"> busca extender sus servicios proporcionando cajeros automáticos a la red de cooperativas e instalando un sistema más barato y efectivo de transferencias de dinero que el que actualmente ofrecen en agencias de remesas.</w:t>
      </w:r>
    </w:p>
    <w:p w:rsidR="0027686B" w:rsidRDefault="0027686B">
      <w:pPr>
        <w:pStyle w:val="NormalWeb1"/>
        <w:shd w:val="clear" w:color="auto" w:fill="FFFFFF"/>
        <w:ind w:left="567" w:right="1682"/>
        <w:jc w:val="both"/>
        <w:rPr>
          <w:rFonts w:ascii="Times New Roman" w:hAnsi="Times New Roman"/>
          <w:color w:val="000000"/>
        </w:rPr>
      </w:pPr>
      <w:r>
        <w:rPr>
          <w:rStyle w:val="Strong"/>
          <w:rFonts w:ascii="Times New Roman" w:hAnsi="Times New Roman"/>
          <w:b w:val="0"/>
          <w:color w:val="000000"/>
        </w:rPr>
        <w:t>En un estudio realizado por el Banco Interamericano de Desarrollo (BID) y el  Earth Institute de la Universidad de Columbia, se destaca la importancia de las remesas familiares dentro de la economía dominicana. Según el estudio el monto de envíos  de dinero hacia República Dominicana alcanzó unos 2.700 millones de  dólares en el  año 2003, de cuyo</w:t>
      </w:r>
      <w:r>
        <w:rPr>
          <w:rFonts w:ascii="Times New Roman" w:hAnsi="Times New Roman"/>
          <w:color w:val="000000"/>
        </w:rPr>
        <w:t xml:space="preserve"> monto un 56% proviene de EEUU, un 21% de Europa, un 20% de Puerto Rico y un 3% de otras partes del mundo.</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Otras informaciones de interés presentadas en el estudio reflejan que de 2.0 millones de adultos nacidos en República Dominicana que actualmente viven y trabajan fuera del país, un  70% envía a sus familiares montos que oscilan entre US$135 y US165, en forma regular. También, se estima que 1.4 millones de dominicanos adultos recibe remesas entre 12 ó 15 veces al año.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Según explicó en conferencia de prensa Donald Terry, gerente del Fondo Multilateral de Inversiones del BID, en los cálculos de estas cifras se incluyen no sólo los envíos de dinero que se realizan de manera formal, sino también los envíos a través del correo o de personas que viajan a República Dominicana.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De ahí que las cifras puedan diferir un poco de las que manejan las autoridades del Banco Central  de la República Dominicana, que Terry cree pueden mostrar remesas por 2.300 ó 2.400 millones de dólares para 2004.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El estudio destaca que, pese a los altos niveles de remesas, los precios pagados por los dominicanos para enviar dinero a casa son en muchas ocasiones mayores a los que tienen que pagar inmigrantes de otros países.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Según Lenora Suki, investigadora de la Universidad de Columbia, esto se debe a varios factores, entre ellos, que un 72% de los dominicanos prefieren recibir el dinero a domicilio.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A juicio de Sergio Bendixen, encargado del estudio, el temor de los ciudadanos de ser asaltados en el punto de entrega del dinero puede explicar que prefieran recibirlo en su casa, aunque esto implique mayores comisiones.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Los costos de envío de remesas al país han bajado de un 15% en 1990 a 8% en el 2003, pero aún es excesivamente caro, si se compara con otros países de la región, que es de apenas un 6%. Se recomienda a los gobiernos de países como República dominicana a que estimulen la competencia y eliminen las restricciones cambiarias para facilitar esos flujos. La entrada de remesas actúa como amortiguadores durante tiempo de crisis y contribuyen a reducir la pobreza, al mismo tiempo que bajan la volatilidad del crecimiento del PIB</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El hecho de que las compañías más utilizadas controlan ambos extremos de la operación, el origen y la entrega del dinero, impide una mayor competencia y una consiguiente baja de precios, según los expertos que basan parte de sus conclusiones en dos sondeos.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Los investigadores criticaron asimismo la escasa atención que hasta ahora han prestado los bancos comerciales y otras instituciones financieras a este tipo de transacciones, aunque destacaron que se están dando algunos avances en esta materia.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Los expertos consideran que la red transnacional de familias dominicanas es la más fuerte  a nivel mundial, dado que el 75% de los que envían remesas se comunican con sus familiares, al menos, una vez a la semana. Asimismo, el 50% de los dominicanos que residen en Estados Unidos, visitan su país, al menos, una vez al año,</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Otra revelación, fue el alto porcentaje de la población dominicana que se ve beneficiada con las remesas (el 38%), una proporción que se coloca como la más alta de Latinoamérica y muy por delante de El Salvador, que, con un 28%, se sitúa en segundo lugar.  El estudio del BID y la Universidad de Columbia se basó en dos encuestas, una realizada sobre un grupo importante de dominicanos que viven en EEUU y otra realizada en 3.000 hogares de la República Dominicana.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La encuesta demostró que el 71% de los dominicanos que vive en EEUU ha enviado dinero a sus casas en el último año, y que sólo un 14% no lo ha hecho nunca.  El porcentaje de dominicanos que envía dinero a su país es muy alto comparado con el del resto de los países latinoamericanos, explicó Suki.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Sólo desde la región metropolitana de Nueva York se envían anualmente cerca de 1.000 millones de dólares, sobre un total de ingresos de la comunidad dominicana de unos 12.000 millones de dólares.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El flujo de remesas se ha producido durante muchos años (más de diez en muchos casos), y los que envían más dinero son las personas de entre 36 y 49 años, en su mayoría mujeres, de un nivel socioeconómico bajo y medio-bajo.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Una información de importancia es que los ingresos de los dominicanos que envían remesas son inferiores a los de otros grupos de inmigrantes latinoamericanos, promediando unos  US$20,000 al año.</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Otra gran diferencia entre las remesas dominicanas y las de otros países latinoamericanos es que el 92% de las personas que envían dinero a la República Dominicana viven en EEUU de manera legal, ya sea como nacionalizados o como residentes.</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En el estudio del  Banco Interamericano de Desarrollo se confirma que para muchos países pobres, las remesas constituyen su mayor fuente de divisas, al superar los ingresos por exportaciones, la inversión extranjera directa y otros flujos de capital privado, lo que constituye una realidad muy cercana a República Dominicana.</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Según el Banco Interamericano de Desarrollo, en el año 2004 los dominicanos residentes en el exterior enviaron más de US$2,700 millones a su país, lo que representó el 14.8% del PIB. Este monto compite con la actividad turística como principal fuente de ingreso de divisa, y convierte al país en el cuarto mercado más grande de remesas en Latinoamérica y el Caribe.</w:t>
      </w:r>
    </w:p>
    <w:p w:rsidR="0027686B" w:rsidRDefault="0027686B">
      <w:pPr>
        <w:pStyle w:val="Heading3"/>
        <w:rPr>
          <w:lang w:val="es-ES"/>
        </w:rPr>
      </w:pPr>
      <w:bookmarkStart w:id="10" w:name="_Toc120802126"/>
      <w:r>
        <w:rPr>
          <w:lang w:val="es-ES"/>
        </w:rPr>
        <w:t>Las Micro y Pequeña Empresa y su Relación con el Desarrollo</w:t>
      </w:r>
      <w:bookmarkEnd w:id="10"/>
    </w:p>
    <w:p w:rsidR="0027686B" w:rsidRDefault="0027686B">
      <w:pPr>
        <w:spacing w:before="100" w:beforeAutospacing="1" w:after="100" w:afterAutospacing="1"/>
        <w:ind w:left="540" w:right="1682"/>
        <w:rPr>
          <w:rFonts w:eastAsia="Times New Roman"/>
          <w:lang w:val="es-ES" w:eastAsia="es-ES"/>
        </w:rPr>
      </w:pPr>
      <w:r>
        <w:rPr>
          <w:rFonts w:eastAsia="Times New Roman"/>
          <w:lang w:val="es-ES" w:eastAsia="es-ES"/>
        </w:rPr>
        <w:t xml:space="preserve">Se identifican como características del sector de  la micro y pequeña empresa las siguientes: </w:t>
      </w:r>
    </w:p>
    <w:p w:rsidR="0027686B" w:rsidRDefault="0027686B" w:rsidP="00A919CD">
      <w:pPr>
        <w:numPr>
          <w:ilvl w:val="0"/>
          <w:numId w:val="6"/>
        </w:numPr>
        <w:spacing w:before="100" w:beforeAutospacing="1" w:after="100" w:afterAutospacing="1"/>
        <w:ind w:right="1682"/>
        <w:jc w:val="both"/>
        <w:rPr>
          <w:rFonts w:eastAsia="Times New Roman"/>
          <w:lang w:val="es-ES" w:eastAsia="es-ES"/>
        </w:rPr>
      </w:pPr>
      <w:r>
        <w:rPr>
          <w:rFonts w:eastAsia="Times New Roman"/>
          <w:b/>
          <w:lang w:val="es-ES" w:eastAsia="es-ES"/>
        </w:rPr>
        <w:t>Concentración en ciertas ramas de actividad</w:t>
      </w:r>
      <w:r>
        <w:rPr>
          <w:rFonts w:eastAsia="Times New Roman"/>
          <w:u w:val="single"/>
          <w:lang w:val="es-ES" w:eastAsia="es-ES"/>
        </w:rPr>
        <w:t>:</w:t>
      </w:r>
      <w:r>
        <w:rPr>
          <w:rFonts w:eastAsia="Times New Roman"/>
          <w:lang w:val="es-ES" w:eastAsia="es-ES"/>
        </w:rPr>
        <w:t xml:space="preserve"> El mayor número de empleados en este sector se encuentra en actividades relacionadas con el comercio y los servicios. Las relaciones dentro del sector se encuentran bien marcadas, ya que en gran proporción, tanto micro como pequeñas y medianas empresas, tienden a contar con proveedores y clientes que forman parte del mismo sector. De la misma forma, la mayor parte de las actividades del sector se encuentran orientadas al mercado interno, por lo que los bienes y servicios generados por el sector llegan a suplir demandas locales. </w:t>
      </w:r>
    </w:p>
    <w:p w:rsidR="0027686B" w:rsidRDefault="0027686B" w:rsidP="00A919CD">
      <w:pPr>
        <w:numPr>
          <w:ilvl w:val="0"/>
          <w:numId w:val="7"/>
        </w:numPr>
        <w:spacing w:before="100" w:beforeAutospacing="1" w:after="100" w:afterAutospacing="1"/>
        <w:ind w:right="1682"/>
        <w:jc w:val="both"/>
        <w:rPr>
          <w:rFonts w:eastAsia="Times New Roman"/>
          <w:lang w:val="es-ES" w:eastAsia="es-ES"/>
        </w:rPr>
      </w:pPr>
      <w:r>
        <w:rPr>
          <w:rFonts w:eastAsia="Times New Roman"/>
          <w:b/>
          <w:lang w:val="es-ES" w:eastAsia="es-ES"/>
        </w:rPr>
        <w:t>Alto grado de heterogeneidad entre las unidades productivas que lo conforman</w:t>
      </w:r>
      <w:r>
        <w:rPr>
          <w:rFonts w:eastAsia="Times New Roman"/>
          <w:u w:val="single"/>
          <w:lang w:val="es-ES" w:eastAsia="es-ES"/>
        </w:rPr>
        <w:t>:</w:t>
      </w:r>
      <w:r>
        <w:rPr>
          <w:rFonts w:eastAsia="Times New Roman"/>
          <w:lang w:val="es-ES" w:eastAsia="es-ES"/>
        </w:rPr>
        <w:t xml:space="preserve"> El sector coexisten medianas empresas, con actividades económicas de subsistencia desarrolladas por personas que perdieron su empleo o que no pueden trabajar en el sector formal de la economía. Es de notar que en este segmento de subsistencia prevalecen las mujeres empresarias. </w:t>
      </w:r>
    </w:p>
    <w:p w:rsidR="0027686B" w:rsidRDefault="0027686B" w:rsidP="00A919CD">
      <w:pPr>
        <w:numPr>
          <w:ilvl w:val="0"/>
          <w:numId w:val="8"/>
        </w:numPr>
        <w:spacing w:before="100" w:beforeAutospacing="1" w:after="100" w:afterAutospacing="1"/>
        <w:ind w:right="1682"/>
        <w:rPr>
          <w:rFonts w:eastAsia="Times New Roman"/>
          <w:lang w:val="es-ES" w:eastAsia="es-ES"/>
        </w:rPr>
      </w:pPr>
      <w:r>
        <w:rPr>
          <w:rFonts w:eastAsia="Times New Roman"/>
          <w:b/>
          <w:lang w:val="es-ES" w:eastAsia="es-ES"/>
        </w:rPr>
        <w:t>Mano de obra poco calificada:</w:t>
      </w:r>
      <w:r>
        <w:rPr>
          <w:rFonts w:eastAsia="Times New Roman"/>
          <w:lang w:val="es-ES" w:eastAsia="es-ES"/>
        </w:rPr>
        <w:t xml:space="preserve"> Existe un grave problema en la calidad de la fuerza laboral del sector, ya que prevalecen altos índices de analfabetismo y bajos niveles de escolaridad. </w:t>
      </w:r>
    </w:p>
    <w:p w:rsidR="0027686B" w:rsidRDefault="0027686B" w:rsidP="00A919CD">
      <w:pPr>
        <w:numPr>
          <w:ilvl w:val="0"/>
          <w:numId w:val="9"/>
        </w:numPr>
        <w:spacing w:before="100" w:beforeAutospacing="1" w:after="100" w:afterAutospacing="1"/>
        <w:ind w:right="1682"/>
        <w:jc w:val="both"/>
        <w:rPr>
          <w:rFonts w:eastAsia="Times New Roman"/>
          <w:lang w:val="es-ES" w:eastAsia="es-ES"/>
        </w:rPr>
      </w:pPr>
      <w:r>
        <w:rPr>
          <w:rFonts w:eastAsia="Times New Roman"/>
          <w:b/>
          <w:lang w:val="es-ES" w:eastAsia="es-ES"/>
        </w:rPr>
        <w:t>Vulnerabilidad legal y organizacional</w:t>
      </w:r>
      <w:r>
        <w:rPr>
          <w:rFonts w:eastAsia="Times New Roman"/>
          <w:u w:val="single"/>
          <w:lang w:val="es-ES" w:eastAsia="es-ES"/>
        </w:rPr>
        <w:t>:</w:t>
      </w:r>
      <w:r>
        <w:rPr>
          <w:rFonts w:eastAsia="Times New Roman"/>
          <w:lang w:val="es-ES" w:eastAsia="es-ES"/>
        </w:rPr>
        <w:t xml:space="preserve"> El sector difícilmente puede ingresar al sector formal de la economía porque los requerimientos legales para formalizarse son muchos y costosos. Por otro lado, el sector se caracteriza por su deficiente gestión y su desconocimiento de las herramientas de administración para garantizar la supervivencia de las unidades productivas. </w:t>
      </w:r>
    </w:p>
    <w:p w:rsidR="0027686B" w:rsidRDefault="0027686B" w:rsidP="00A919CD">
      <w:pPr>
        <w:numPr>
          <w:ilvl w:val="0"/>
          <w:numId w:val="10"/>
        </w:numPr>
        <w:spacing w:before="100" w:beforeAutospacing="1" w:after="100" w:afterAutospacing="1"/>
        <w:ind w:right="1682"/>
        <w:jc w:val="both"/>
        <w:rPr>
          <w:rFonts w:eastAsia="Times New Roman"/>
          <w:lang w:val="es-ES" w:eastAsia="es-ES"/>
        </w:rPr>
      </w:pPr>
      <w:r>
        <w:rPr>
          <w:rFonts w:eastAsia="Times New Roman"/>
          <w:b/>
          <w:lang w:val="es-ES" w:eastAsia="es-ES"/>
        </w:rPr>
        <w:t>Fuerte competencia</w:t>
      </w:r>
      <w:r>
        <w:rPr>
          <w:rFonts w:eastAsia="Times New Roman"/>
          <w:u w:val="single"/>
          <w:lang w:val="es-ES" w:eastAsia="es-ES"/>
        </w:rPr>
        <w:t>:</w:t>
      </w:r>
      <w:r>
        <w:rPr>
          <w:rFonts w:eastAsia="Times New Roman"/>
          <w:lang w:val="es-ES" w:eastAsia="es-ES"/>
        </w:rPr>
        <w:t xml:space="preserve"> El sector es obligado a competir en nichos de mercado muy competitivos, donde a veces se encuentran también las grandes empresas. </w:t>
      </w:r>
    </w:p>
    <w:p w:rsidR="0027686B" w:rsidRDefault="0027686B" w:rsidP="00A919CD">
      <w:pPr>
        <w:numPr>
          <w:ilvl w:val="0"/>
          <w:numId w:val="11"/>
        </w:numPr>
        <w:spacing w:before="100" w:beforeAutospacing="1" w:after="100" w:afterAutospacing="1"/>
        <w:ind w:right="1682"/>
        <w:jc w:val="both"/>
        <w:rPr>
          <w:rFonts w:eastAsia="Times New Roman"/>
          <w:lang w:val="es-ES" w:eastAsia="es-ES"/>
        </w:rPr>
      </w:pPr>
      <w:r>
        <w:rPr>
          <w:rFonts w:eastAsia="Times New Roman"/>
          <w:b/>
          <w:lang w:val="es-ES" w:eastAsia="es-ES"/>
        </w:rPr>
        <w:t>Crédito costoso y difícil de acceder</w:t>
      </w:r>
      <w:r>
        <w:rPr>
          <w:rFonts w:eastAsia="Times New Roman"/>
          <w:u w:val="single"/>
          <w:lang w:val="es-ES" w:eastAsia="es-ES"/>
        </w:rPr>
        <w:t>:</w:t>
      </w:r>
      <w:r>
        <w:rPr>
          <w:rFonts w:eastAsia="Times New Roman"/>
          <w:lang w:val="es-ES" w:eastAsia="es-ES"/>
        </w:rPr>
        <w:t xml:space="preserve"> Pocas veces se logra acceder a recursos del sector financiero formal, teniendo las micro y pequeña empresa que recurrir a fuentes de financiamiento informales tales como ONGs, prestamistas y programas de cooperación. </w:t>
      </w:r>
    </w:p>
    <w:p w:rsidR="0027686B" w:rsidRDefault="0027686B" w:rsidP="00A919CD">
      <w:pPr>
        <w:numPr>
          <w:ilvl w:val="0"/>
          <w:numId w:val="12"/>
        </w:numPr>
        <w:tabs>
          <w:tab w:val="left" w:pos="8460"/>
        </w:tabs>
        <w:spacing w:before="100" w:beforeAutospacing="1" w:after="100" w:afterAutospacing="1"/>
        <w:ind w:right="1682"/>
        <w:jc w:val="both"/>
        <w:rPr>
          <w:rFonts w:eastAsia="Times New Roman"/>
          <w:lang w:val="es-ES" w:eastAsia="es-ES"/>
        </w:rPr>
      </w:pPr>
      <w:r>
        <w:rPr>
          <w:rFonts w:eastAsia="Times New Roman"/>
          <w:b/>
          <w:lang w:val="es-ES" w:eastAsia="es-ES"/>
        </w:rPr>
        <w:t>Fuerte adaptabilidad de las unidades productivas</w:t>
      </w:r>
      <w:r>
        <w:rPr>
          <w:rFonts w:eastAsia="Times New Roman"/>
          <w:u w:val="single"/>
          <w:lang w:val="es-ES" w:eastAsia="es-ES"/>
        </w:rPr>
        <w:t>:</w:t>
      </w:r>
      <w:r>
        <w:rPr>
          <w:rFonts w:eastAsia="Times New Roman"/>
          <w:lang w:val="es-ES" w:eastAsia="es-ES"/>
        </w:rPr>
        <w:t xml:space="preserve"> Ante la carencia de recursos, el sector ha demostrado una gran creatividad para adaptar </w:t>
      </w:r>
      <w:r>
        <w:rPr>
          <w:lang w:val="es-ES"/>
        </w:rPr>
        <w:t>los recursos disponibles a la realidad enfrentada, principalmente desde el punto de vista tecnológico.</w:t>
      </w:r>
    </w:p>
    <w:p w:rsidR="0027686B" w:rsidRDefault="0027686B">
      <w:pPr>
        <w:tabs>
          <w:tab w:val="left" w:pos="8460"/>
        </w:tabs>
        <w:spacing w:before="100" w:beforeAutospacing="1" w:after="100" w:afterAutospacing="1"/>
        <w:ind w:left="540" w:right="1682"/>
        <w:jc w:val="both"/>
        <w:rPr>
          <w:rFonts w:eastAsia="Times New Roman"/>
          <w:lang w:val="es-ES" w:eastAsia="es-ES"/>
        </w:rPr>
      </w:pPr>
      <w:r>
        <w:rPr>
          <w:rFonts w:eastAsia="Times New Roman"/>
          <w:lang w:val="es-ES" w:eastAsia="es-ES"/>
        </w:rPr>
        <w:t xml:space="preserve">Un diagnóstico de los problemas de información y conocimiento de los diferentes actores que intervienen en el entorno de las micro y pequeña empresa permite identificar tres grandes áreas, o asuntos críticos, en las cuales se circunscriben los principales problemas de este sector: </w:t>
      </w:r>
    </w:p>
    <w:p w:rsidR="0027686B" w:rsidRDefault="0027686B" w:rsidP="00A919CD">
      <w:pPr>
        <w:numPr>
          <w:ilvl w:val="0"/>
          <w:numId w:val="13"/>
        </w:numPr>
        <w:spacing w:before="120"/>
        <w:ind w:left="714" w:right="1682" w:hanging="357"/>
        <w:rPr>
          <w:rFonts w:eastAsia="Times New Roman"/>
          <w:lang w:val="es-ES" w:eastAsia="es-ES"/>
        </w:rPr>
      </w:pPr>
      <w:r>
        <w:rPr>
          <w:rFonts w:eastAsia="Times New Roman"/>
          <w:lang w:val="es-ES" w:eastAsia="es-ES"/>
        </w:rPr>
        <w:t xml:space="preserve">La falta de una visión compartida y coordinada afecta la articulación del sector de las micro, pequeña y mediana empresa con el resto de la economía. </w:t>
      </w:r>
    </w:p>
    <w:p w:rsidR="0027686B" w:rsidRDefault="0027686B" w:rsidP="00A919CD">
      <w:pPr>
        <w:numPr>
          <w:ilvl w:val="0"/>
          <w:numId w:val="13"/>
        </w:numPr>
        <w:spacing w:before="120"/>
        <w:ind w:left="714" w:right="1682" w:hanging="357"/>
        <w:rPr>
          <w:rFonts w:eastAsia="Times New Roman"/>
          <w:lang w:val="es-ES" w:eastAsia="es-ES"/>
        </w:rPr>
      </w:pPr>
      <w:r>
        <w:rPr>
          <w:rFonts w:eastAsia="Times New Roman"/>
          <w:lang w:val="es-ES" w:eastAsia="es-ES"/>
        </w:rPr>
        <w:t xml:space="preserve">La ausencia de un marco de políticas y normas que estimulen el desarrollo del sector. </w:t>
      </w:r>
    </w:p>
    <w:p w:rsidR="0027686B" w:rsidRDefault="0027686B" w:rsidP="00A919CD">
      <w:pPr>
        <w:numPr>
          <w:ilvl w:val="0"/>
          <w:numId w:val="13"/>
        </w:numPr>
        <w:spacing w:before="120"/>
        <w:ind w:left="714" w:right="1682" w:hanging="357"/>
        <w:rPr>
          <w:rFonts w:eastAsia="Times New Roman"/>
          <w:lang w:val="es-ES" w:eastAsia="es-ES"/>
        </w:rPr>
      </w:pPr>
      <w:r>
        <w:rPr>
          <w:rFonts w:eastAsia="Times New Roman"/>
          <w:lang w:val="es-ES" w:eastAsia="es-ES"/>
        </w:rPr>
        <w:t>La existencia de problemas de gestión dentro del sector, tanto en el ámbito de los empresarios como entre los mismos programas de apoyo.</w:t>
      </w:r>
    </w:p>
    <w:p w:rsidR="0027686B" w:rsidRDefault="0027686B">
      <w:pPr>
        <w:pStyle w:val="NormalWeb"/>
        <w:ind w:left="540" w:right="1682"/>
      </w:pPr>
      <w:r>
        <w:rPr>
          <w:b/>
          <w:bCs/>
          <w:i/>
          <w:iCs/>
        </w:rPr>
        <w:t>La falta de una visión compartida y coordinada afecta la articulación del sector de las micro, pequeña y mediana empresa con el resto de la economía</w:t>
      </w:r>
    </w:p>
    <w:p w:rsidR="0027686B" w:rsidRDefault="0027686B">
      <w:pPr>
        <w:pStyle w:val="NormalWeb"/>
        <w:ind w:left="540" w:right="1682"/>
        <w:jc w:val="both"/>
      </w:pPr>
      <w:r>
        <w:t xml:space="preserve">Este problema esta relacionado con la carencia de visión estratégica que tiene la sociedad acerca de la las micro y pequeña empresa, carencia que se observa a varios niveles. Las micro y pequeña empresa no han logrado impulsar desde el sector una visión clara de su importancia para la economía nacional. Lo anterior se debe a tres factores: </w:t>
      </w:r>
    </w:p>
    <w:p w:rsidR="0027686B" w:rsidRDefault="0027686B" w:rsidP="00A919CD">
      <w:pPr>
        <w:numPr>
          <w:ilvl w:val="0"/>
          <w:numId w:val="14"/>
        </w:numPr>
        <w:spacing w:before="100" w:beforeAutospacing="1" w:after="100" w:afterAutospacing="1"/>
        <w:ind w:right="1682"/>
        <w:rPr>
          <w:lang w:val="es-ES"/>
        </w:rPr>
      </w:pPr>
      <w:r>
        <w:rPr>
          <w:lang w:val="es-ES"/>
        </w:rPr>
        <w:t xml:space="preserve">La gran heterogeneidad del sector, en términos de tipos de empresas y de ramas productivas: Un ensamblador de bicicletas que cuenta con 30 empleados tiene problemas muy diferentes a los de una vendedora de frutas en la calle. </w:t>
      </w:r>
    </w:p>
    <w:p w:rsidR="0027686B" w:rsidRDefault="0027686B" w:rsidP="00A919CD">
      <w:pPr>
        <w:numPr>
          <w:ilvl w:val="0"/>
          <w:numId w:val="15"/>
        </w:numPr>
        <w:spacing w:before="100" w:beforeAutospacing="1" w:after="100" w:afterAutospacing="1"/>
        <w:ind w:right="1682"/>
        <w:jc w:val="both"/>
        <w:rPr>
          <w:lang w:val="es-ES"/>
        </w:rPr>
      </w:pPr>
      <w:r>
        <w:rPr>
          <w:lang w:val="es-ES"/>
        </w:rPr>
        <w:t xml:space="preserve">La pobre comunicación adentro del sector, que se debe a la heterogeneidad del mismo pero también a la pobre gremialización general y por ramas de actividades: no existen gremios fuertes de artesanos electricistas, por ejemplo. </w:t>
      </w:r>
    </w:p>
    <w:p w:rsidR="0027686B" w:rsidRDefault="0027686B" w:rsidP="00A919CD">
      <w:pPr>
        <w:numPr>
          <w:ilvl w:val="0"/>
          <w:numId w:val="16"/>
        </w:numPr>
        <w:spacing w:before="100" w:beforeAutospacing="1" w:after="100" w:afterAutospacing="1"/>
        <w:ind w:right="1682"/>
        <w:jc w:val="both"/>
        <w:rPr>
          <w:lang w:val="es-ES"/>
        </w:rPr>
      </w:pPr>
      <w:r>
        <w:rPr>
          <w:lang w:val="es-ES"/>
        </w:rPr>
        <w:t xml:space="preserve">La débil gremialización provoca una débil capacidad de comunicarse hacia fuera del sector y de realizar, por ejemplo, eficientes campañas de información pública. </w:t>
      </w:r>
    </w:p>
    <w:p w:rsidR="0027686B" w:rsidRDefault="0027686B">
      <w:pPr>
        <w:pStyle w:val="NormalWeb"/>
        <w:ind w:left="540" w:right="1682"/>
        <w:jc w:val="both"/>
      </w:pPr>
      <w:r>
        <w:t>Pese a esfuerzos recientes, las instituciones de apoyo y centros de servicios no tienen una tradición de colaboración interinstitucional horizontal, dándose al contrario una segmentación del sistema de apoyo a las micro y pequeña empresa. Los flujos de información entre los diferentes actores del sector son muy insuficientes.</w:t>
      </w:r>
    </w:p>
    <w:p w:rsidR="0027686B" w:rsidRDefault="0027686B">
      <w:pPr>
        <w:pStyle w:val="NormalWeb"/>
        <w:ind w:left="540" w:right="1682"/>
        <w:jc w:val="both"/>
      </w:pPr>
      <w:r>
        <w:t xml:space="preserve">La debilidad de los flujos de información y de conocimiento en el sistema se traduce por lo tanto en grandes dificultades de comunicación e información hacia fuera del sistema, es decir hacia el país. Así, el país no tiene conocimiento del aporte de la pequeña empresa al empleo nacional, o al producto interno bruto, por ejemplo. Esta carencia de información es particularmente preocupante en el caso de los tomadores de decisión, quienes carecen de la información básica para definir leyes y reglamentos que atañen a las micro y pequeña empresa. </w:t>
      </w:r>
    </w:p>
    <w:p w:rsidR="0027686B" w:rsidRDefault="0027686B">
      <w:pPr>
        <w:pStyle w:val="NormalWeb"/>
        <w:ind w:left="540" w:right="1682"/>
      </w:pPr>
      <w:r>
        <w:rPr>
          <w:b/>
          <w:bCs/>
          <w:i/>
          <w:iCs/>
        </w:rPr>
        <w:t>La ausencia de un marco de políticas y normas que estimulen el desarrollo del sector</w:t>
      </w:r>
    </w:p>
    <w:p w:rsidR="0027686B" w:rsidRDefault="0027686B">
      <w:pPr>
        <w:pStyle w:val="NormalWeb"/>
        <w:ind w:left="540" w:right="1682"/>
        <w:jc w:val="both"/>
      </w:pPr>
      <w:r>
        <w:t>No existe un sistema de incentivos y de disposiciones específicas para fortalecer las capacidades organizativas y administrativas de las micro y pequeña empresa, ni para simplificar el marco legal en el cual se enmarcan. Esto trae como consecuencia que la mayoría de éstas se queda en el sector informal, sin mayores posibilidades de desarrollo, asumiendo costos elevados y siendo excluida de los principales instrumentos de apoyo.</w:t>
      </w:r>
    </w:p>
    <w:p w:rsidR="0027686B" w:rsidRDefault="0027686B">
      <w:pPr>
        <w:pStyle w:val="NormalWeb"/>
        <w:ind w:left="540" w:right="1682"/>
        <w:jc w:val="both"/>
      </w:pPr>
      <w:r>
        <w:t>Así, en el ámbito fiscal, el sector informal no paga impuestos directos, pero tampoco recupera el Impuesto sobre la Transferencia de Bienes Industrializados y Servicio (ITBIS) que paga al adquirir sus insumos. Las micro y pequeña empresa son excluidas del acceso a las prestaciones formales (jubilación, seguro social entre otros), del crédito formal y parcialmente del sistema nacional de formación profesional y capacitación. Finalmente, esta informalidad incrementa la vulnerabilidad en el cumplimiento de los compromisos contractuales, ya sea para las empresas frente a sus clientes y proveedores, y para la mano de obra contratada por el sector.</w:t>
      </w:r>
    </w:p>
    <w:p w:rsidR="0027686B" w:rsidRDefault="0027686B">
      <w:pPr>
        <w:pStyle w:val="NormalWeb"/>
        <w:ind w:left="540" w:right="1682"/>
        <w:jc w:val="both"/>
      </w:pPr>
      <w:r>
        <w:t>Lo anterior se debe a la ausencia de un marco legal y jurídico adecuado que permita a la micro y pequeña empresa legalizarse a un costo acorde a sus posibilidades financieras y en plazos aceptables. Esto también limita su capacidad de asociación, lo que no permite aprovechar potenciales economías de escala, entre otras cosas.</w:t>
      </w:r>
    </w:p>
    <w:p w:rsidR="0027686B" w:rsidRDefault="0027686B">
      <w:pPr>
        <w:pStyle w:val="NormalWeb"/>
        <w:ind w:left="540" w:right="1682"/>
        <w:jc w:val="both"/>
      </w:pPr>
      <w:r>
        <w:t>Por lo tanto se crea en la mayoría de las empresas del sector micro y pequeña empresa un círculo vicioso en lo que a información y conocimiento se refiere: la ausencia de instrumentos legales y administrativos apropiados a las microempresas provoca una ausencia de demanda de información, y la ausencia de demanda de información legal y administrativa tiende a legitimar la falta de interés por su producción.</w:t>
      </w:r>
    </w:p>
    <w:p w:rsidR="0027686B" w:rsidRDefault="0027686B">
      <w:pPr>
        <w:pStyle w:val="NormalWeb"/>
        <w:ind w:left="540" w:right="1682"/>
        <w:jc w:val="both"/>
      </w:pPr>
      <w:r>
        <w:t>Por otro lado, la deficiente institucionalidad de los organismos de apoyo provoca una inadecuada especialización y visión estratégica de apoyo al sector. Existe una diversidad de instituciones de apoyo, con enfoques y métodos de trabajo diferentes, que ofrecen servicios a las micro y pequeña empresa sin contar con un marco que oriente esta oferta. Tampoco existen esfuerzos sistemáticos de coordinación entre las instituciones de apoyo, de tal forma que la sostenibilidad de estas instituciones es problemática y no permite la especialización temática o geográfica. La dependencia parcial o total de subsidios externos refuerza esta lógica.</w:t>
      </w:r>
    </w:p>
    <w:p w:rsidR="0027686B" w:rsidRDefault="0027686B">
      <w:pPr>
        <w:pStyle w:val="NormalWeb"/>
        <w:ind w:left="540" w:right="1682"/>
        <w:jc w:val="both"/>
      </w:pPr>
      <w:r>
        <w:t>Lo último es particularmente cierto para el caso de las instituciones orientadas hacia el crédito para la micro y pequeña empresa. La competencia desleal entre organismos que ofrecen crédito a su costo real, organismos que subsidian el crédito e instituciones que regalan fondos no permite la consolidación de un sistema capaz de responder a los problemas financieros del sector.</w:t>
      </w:r>
    </w:p>
    <w:p w:rsidR="0027686B" w:rsidRDefault="0027686B">
      <w:pPr>
        <w:pStyle w:val="NormalWeb"/>
        <w:ind w:left="540" w:right="1682"/>
        <w:jc w:val="both"/>
      </w:pPr>
      <w:r>
        <w:t>Finalmente, las micro y pequeña empresa y las diferentes instituciones de apoyo no tienen la información suficiente sobre los procedimientos necesarios para obtener y canalizar recursos, debido fundamentalmente a la dispersión de las fuentes de recursos y a la poca difusión de información por parte de los donantes de sus procedimientos institucionales.</w:t>
      </w:r>
    </w:p>
    <w:p w:rsidR="0027686B" w:rsidRDefault="0027686B">
      <w:pPr>
        <w:spacing w:before="100" w:beforeAutospacing="1" w:after="100" w:afterAutospacing="1"/>
        <w:ind w:left="540" w:right="1682"/>
        <w:rPr>
          <w:rFonts w:eastAsia="Times New Roman"/>
          <w:lang w:val="es-ES" w:eastAsia="es-ES"/>
        </w:rPr>
      </w:pPr>
      <w:r>
        <w:rPr>
          <w:rFonts w:eastAsia="Times New Roman"/>
          <w:b/>
          <w:bCs/>
          <w:i/>
          <w:iCs/>
          <w:lang w:val="es-ES" w:eastAsia="es-ES"/>
        </w:rPr>
        <w:t>La existencia de problemas de gestión dentro del sector, tanto en el ámbito de los empresarios como entre los mismos programas de apoyo:</w:t>
      </w:r>
    </w:p>
    <w:p w:rsidR="0027686B" w:rsidRDefault="0027686B">
      <w:pPr>
        <w:spacing w:before="100" w:beforeAutospacing="1" w:after="100" w:afterAutospacing="1"/>
        <w:ind w:left="540" w:right="1682"/>
        <w:jc w:val="both"/>
        <w:rPr>
          <w:rFonts w:eastAsia="Times New Roman"/>
          <w:lang w:val="es-ES" w:eastAsia="es-ES"/>
        </w:rPr>
      </w:pPr>
      <w:r>
        <w:rPr>
          <w:rFonts w:eastAsia="Times New Roman"/>
          <w:lang w:val="es-ES" w:eastAsia="es-ES"/>
        </w:rPr>
        <w:t>Existe una carencia de recursos y mecanismos para obtener y procesar información relevante para que las micro y pequeña empresa puedan tomar mejores decisiones, tal como información sobre precios, clientes y proveedores, nuevas tecnologías aplicadas a sus unidades productivas, entre otros. Esto se explica principalmente por el hecho que actividades como la inteligencia de mercado son relativamente novedosas en el país, sobre todo para este sector, razón por la cual no existen todavía intermediarios especializados en brindar servicios de información.</w:t>
      </w:r>
    </w:p>
    <w:p w:rsidR="0027686B" w:rsidRDefault="0027686B">
      <w:pPr>
        <w:spacing w:before="100" w:beforeAutospacing="1" w:after="100" w:afterAutospacing="1"/>
        <w:ind w:left="540" w:right="1682"/>
        <w:jc w:val="both"/>
        <w:rPr>
          <w:rFonts w:eastAsia="Times New Roman"/>
          <w:lang w:val="es-ES" w:eastAsia="es-ES"/>
        </w:rPr>
      </w:pPr>
      <w:r>
        <w:rPr>
          <w:rFonts w:eastAsia="Times New Roman"/>
          <w:lang w:val="es-ES" w:eastAsia="es-ES"/>
        </w:rPr>
        <w:t xml:space="preserve">Los limitados flujos de información en el sector generan de la misma manera un insuficiente conocimiento y deficiencias de las unidades productivas en materia de estructura y gestión empresariales. Lo anterior se debe principalmente a las siguientes razones: </w:t>
      </w:r>
    </w:p>
    <w:p w:rsidR="0027686B" w:rsidRDefault="0027686B" w:rsidP="00A919CD">
      <w:pPr>
        <w:numPr>
          <w:ilvl w:val="0"/>
          <w:numId w:val="17"/>
        </w:numPr>
        <w:spacing w:before="100" w:beforeAutospacing="1" w:after="100" w:afterAutospacing="1"/>
        <w:ind w:right="1682"/>
        <w:jc w:val="both"/>
        <w:rPr>
          <w:rFonts w:eastAsia="Times New Roman"/>
          <w:lang w:val="es-ES" w:eastAsia="es-ES"/>
        </w:rPr>
      </w:pPr>
      <w:r>
        <w:rPr>
          <w:rFonts w:eastAsia="Times New Roman"/>
          <w:lang w:val="es-ES" w:eastAsia="es-ES"/>
        </w:rPr>
        <w:t xml:space="preserve">Los centros de servicios no priorizan entre sus actividades la producción de material didáctico acerca de administración y gestión empresarial para las micro y pequeña empresa. Otro factor es que escasas veces existen en las capacitaciones materiales específicos para las diferentes ramas de actividades: el plan de negocios y el flujo de caja de una panadería son por ejemplo muy diferentes de los de una fábrica de juguetes, y las capacitaciones deben de tomar en cuenta estas diversidades por rama. </w:t>
      </w:r>
    </w:p>
    <w:p w:rsidR="0027686B" w:rsidRDefault="0027686B" w:rsidP="00A919CD">
      <w:pPr>
        <w:numPr>
          <w:ilvl w:val="0"/>
          <w:numId w:val="18"/>
        </w:numPr>
        <w:spacing w:before="100" w:beforeAutospacing="1" w:after="100" w:afterAutospacing="1"/>
        <w:ind w:right="1682"/>
        <w:jc w:val="both"/>
        <w:rPr>
          <w:rFonts w:eastAsia="Times New Roman"/>
          <w:lang w:val="es-ES" w:eastAsia="es-ES"/>
        </w:rPr>
      </w:pPr>
      <w:r>
        <w:rPr>
          <w:rFonts w:eastAsia="Times New Roman"/>
          <w:lang w:val="es-ES" w:eastAsia="es-ES"/>
        </w:rPr>
        <w:t xml:space="preserve">Los centros de servicios no sistematizan suficientemente sus experiencias de capacitación empresarial, y no divulgan generalmente sus resultados, lo que limita considerablemente las posibilidades de mejorar el sistema global de capacitación. Lo anterior es reforzado por la dispersión metodológica existente en la capacitación empresarial. </w:t>
      </w:r>
    </w:p>
    <w:p w:rsidR="0027686B" w:rsidRDefault="0027686B" w:rsidP="00A919CD">
      <w:pPr>
        <w:numPr>
          <w:ilvl w:val="0"/>
          <w:numId w:val="19"/>
        </w:numPr>
        <w:spacing w:before="100" w:beforeAutospacing="1" w:after="100" w:afterAutospacing="1"/>
        <w:ind w:right="1682"/>
        <w:jc w:val="both"/>
        <w:rPr>
          <w:rFonts w:eastAsia="Times New Roman"/>
          <w:lang w:val="es-ES" w:eastAsia="es-ES"/>
        </w:rPr>
      </w:pPr>
      <w:r>
        <w:rPr>
          <w:rFonts w:eastAsia="Times New Roman"/>
          <w:lang w:val="es-ES" w:eastAsia="es-ES"/>
        </w:rPr>
        <w:t>Las micro y pequeña empresa prefieren innovar en el proceso productivo más que en la administración. Existe una resistencia cultural al cambio de los procesos de gestión. El carácter familiar de las micro y pequeña empresa tiende a reforzar esta resistencia</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 xml:space="preserve">En el país el sector de la micro y pequeña empresa constituyen las actividades económicas más dinámicas del país, responsable de la generación de más de la mitad de los empleos y de gran parte del ingreso nacional. Una gran cantidad de técnicos y profesionales han optado por desarrollar iniciativas empresariales, de una manera informal, como una oportunidad de producir los ingresos que necesitan para el sustento y una gran proporción de estos se convierte en pequeños empresarios y se insertar adecuadamente a la economía formal. </w:t>
      </w:r>
    </w:p>
    <w:p w:rsidR="0027686B" w:rsidRDefault="0027686B">
      <w:pPr>
        <w:pStyle w:val="NormalWeb1"/>
        <w:shd w:val="clear" w:color="auto" w:fill="FFFFFF"/>
        <w:ind w:left="567" w:right="1682"/>
        <w:jc w:val="both"/>
        <w:rPr>
          <w:rFonts w:ascii="Times New Roman" w:hAnsi="Times New Roman"/>
          <w:color w:val="000000"/>
        </w:rPr>
      </w:pPr>
      <w:r>
        <w:rPr>
          <w:rFonts w:ascii="Times New Roman" w:hAnsi="Times New Roman"/>
          <w:color w:val="000000"/>
        </w:rPr>
        <w:t>El reto de la globalización que enfrenta la micro y pequeña empresa hace más importante su acceso a los mercados, a los servicios financieros y no financieros, y a los avances en tecnología, así como la posibilidad de poder trabajar con marcos regulatorios favorables.</w:t>
      </w:r>
    </w:p>
    <w:p w:rsidR="0027686B" w:rsidRDefault="0027686B">
      <w:pPr>
        <w:pStyle w:val="NormalWeb1"/>
        <w:shd w:val="clear" w:color="auto" w:fill="FFFFFF"/>
        <w:tabs>
          <w:tab w:val="left" w:pos="8460"/>
        </w:tabs>
        <w:ind w:left="567" w:right="1682"/>
        <w:jc w:val="both"/>
        <w:rPr>
          <w:rFonts w:ascii="Times New Roman" w:hAnsi="Times New Roman"/>
          <w:color w:val="000000"/>
        </w:rPr>
      </w:pPr>
      <w:r>
        <w:rPr>
          <w:rFonts w:ascii="Times New Roman" w:hAnsi="Times New Roman"/>
          <w:color w:val="000000"/>
        </w:rPr>
        <w:t>Desde la creación del Fondo Multilateral de Inversiones (FOMIN) en 1993, ha desempeñado un papel importante en la promoción del sector privado en América Latina. Los proyectos del FOMIN ofrecen asistencia técnica, inversiones de capital y préstamos a instituciones privadas y gobiernos de toda la región. Uno de los objetivos principales del FOMIN es apoyar la inserción de las micro y pequeñas empresas en la economía formales de la región. Para lograrlo, el FOMIN ofrece financiamiento para el fortalecimiento institucional de proveedores de servicios financieros y de desarrollo empresarial para las microempresas; ofrece incentivos a los proveedores de servicios convencionales para que se concentren el sector de la microempresa, entre otros.</w:t>
      </w:r>
    </w:p>
    <w:p w:rsidR="0027686B" w:rsidRDefault="0027686B">
      <w:pPr>
        <w:tabs>
          <w:tab w:val="left" w:pos="8460"/>
        </w:tabs>
        <w:spacing w:before="240"/>
        <w:ind w:left="540" w:right="1682"/>
        <w:jc w:val="both"/>
        <w:rPr>
          <w:bCs/>
          <w:spacing w:val="-2"/>
          <w:lang w:val="es-DO"/>
        </w:rPr>
      </w:pPr>
      <w:r>
        <w:rPr>
          <w:spacing w:val="-2"/>
          <w:lang w:val="es-DO"/>
        </w:rPr>
        <w:t xml:space="preserve">El Banco Interamericano de Desarrollo, como administrador de los recursos del Fondo Multilateral de Inversiones (FOMIN), suscribió el año 2003 un Convenio de Cooperación Técnica no Reembolsable </w:t>
      </w:r>
      <w:r>
        <w:rPr>
          <w:snapToGrid w:val="0"/>
          <w:spacing w:val="-2"/>
          <w:lang w:val="es-DO"/>
        </w:rPr>
        <w:t>ATN/ME-8455-DR</w:t>
      </w:r>
      <w:r>
        <w:rPr>
          <w:spacing w:val="-2"/>
          <w:lang w:val="es-DO"/>
        </w:rPr>
        <w:t xml:space="preserve"> Proyecto de </w:t>
      </w:r>
      <w:r>
        <w:rPr>
          <w:bCs/>
          <w:spacing w:val="-2"/>
          <w:lang w:val="es-DO"/>
        </w:rPr>
        <w:t>Desarrollo de Servicios Financieros y Empresariales para los receptores de remesas,  destinado a contribuir al aumento de los ingresos de la población de bajo nivel económico en las zonas afectadas por migración, a fin de facilitar acceso a dicha población a los servicios financieros y empresariales cuando ésta requiera apoyo para actividades productivas.</w:t>
      </w:r>
    </w:p>
    <w:p w:rsidR="0027686B" w:rsidRDefault="0027686B">
      <w:pPr>
        <w:tabs>
          <w:tab w:val="left" w:pos="8460"/>
        </w:tabs>
        <w:spacing w:before="240"/>
        <w:ind w:left="540" w:right="1682"/>
        <w:jc w:val="both"/>
        <w:rPr>
          <w:spacing w:val="-2"/>
          <w:lang w:val="es-DO"/>
        </w:rPr>
      </w:pPr>
      <w:r>
        <w:rPr>
          <w:spacing w:val="-2"/>
          <w:lang w:val="es-DO"/>
        </w:rPr>
        <w:t xml:space="preserve">En el marco del  Proyecto de </w:t>
      </w:r>
      <w:r>
        <w:rPr>
          <w:bCs/>
          <w:spacing w:val="-2"/>
          <w:lang w:val="es-DO"/>
        </w:rPr>
        <w:t>Desarrollo de Servicios Financieros y Empresariales para los receptores de remesas</w:t>
      </w:r>
      <w:r>
        <w:rPr>
          <w:spacing w:val="-2"/>
          <w:lang w:val="es-DO"/>
        </w:rPr>
        <w:t xml:space="preserve">, la Asociación de Instituciones Rurales de Ahorro y Crédito (AIRAC), como entidad beneficiaria y ejecutora del proyecto citado, decidió la contratación del Equipo Consultor para realizar el </w:t>
      </w:r>
      <w:r>
        <w:rPr>
          <w:b/>
          <w:i/>
          <w:spacing w:val="-2"/>
          <w:lang w:val="es-DO"/>
        </w:rPr>
        <w:t>Diagnóstico Estratégico del Sector Empresarial</w:t>
      </w:r>
      <w:r>
        <w:rPr>
          <w:spacing w:val="-2"/>
          <w:lang w:val="es-DO"/>
        </w:rPr>
        <w:t>.</w:t>
      </w:r>
    </w:p>
    <w:p w:rsidR="0027686B" w:rsidRDefault="0027686B">
      <w:pPr>
        <w:tabs>
          <w:tab w:val="left" w:pos="8460"/>
        </w:tabs>
        <w:spacing w:before="240"/>
        <w:ind w:left="540" w:right="1682"/>
        <w:jc w:val="both"/>
        <w:rPr>
          <w:lang w:val="es-DO"/>
        </w:rPr>
      </w:pPr>
      <w:r>
        <w:rPr>
          <w:spacing w:val="-2"/>
          <w:lang w:val="es-DO"/>
        </w:rPr>
        <w:t>Las comunidades seleccionadas para realizar el Diagnóstico fueron: San José de las Matas, Monción, Matanzas (Baní), Bonao y Ocoa, bajo el entendido de que son comunidades de mayor flujo migratorio y/o recepción de remesas, al propio tiempo de que existen cooperativas afiliadas a  la Asociación de Instituciones Rurales de Ahorro y Crédito (AIRAC).</w:t>
      </w:r>
    </w:p>
    <w:p w:rsidR="0027686B" w:rsidRDefault="0027686B">
      <w:pPr>
        <w:pStyle w:val="BodyTextIndent"/>
        <w:tabs>
          <w:tab w:val="left" w:pos="8460"/>
        </w:tabs>
        <w:spacing w:before="240" w:after="0"/>
        <w:ind w:left="720" w:right="1682"/>
        <w:jc w:val="both"/>
        <w:rPr>
          <w:lang w:val="es-DO"/>
        </w:rPr>
      </w:pPr>
    </w:p>
    <w:p w:rsidR="0027686B" w:rsidRDefault="0027686B">
      <w:pPr>
        <w:pStyle w:val="BodyTextIndent"/>
        <w:tabs>
          <w:tab w:val="left" w:pos="8460"/>
        </w:tabs>
        <w:spacing w:before="240" w:after="0"/>
        <w:ind w:left="720" w:right="1682"/>
        <w:jc w:val="both"/>
        <w:rPr>
          <w:lang w:val="es-ES" w:eastAsia="ja-JP"/>
        </w:rPr>
      </w:pPr>
      <w:r>
        <w:rPr>
          <w:lang w:val="es-DO"/>
        </w:rPr>
        <w:br w:type="page"/>
      </w:r>
    </w:p>
    <w:p w:rsidR="0027686B" w:rsidRDefault="0027686B">
      <w:pPr>
        <w:pStyle w:val="Heading1"/>
        <w:tabs>
          <w:tab w:val="clear" w:pos="432"/>
        </w:tabs>
        <w:ind w:right="1682"/>
        <w:rPr>
          <w:lang w:val="es-DO"/>
        </w:rPr>
      </w:pPr>
      <w:bookmarkStart w:id="11" w:name="_Toc120802127"/>
      <w:r>
        <w:rPr>
          <w:lang w:val="es-DO"/>
        </w:rPr>
        <w:t>ENTORNO SOCIOECONOMICO LOCALIDADES RECEPTORA DE REMESAS</w:t>
      </w:r>
      <w:bookmarkEnd w:id="11"/>
    </w:p>
    <w:p w:rsidR="0027686B" w:rsidRDefault="0027686B">
      <w:pPr>
        <w:pStyle w:val="Heading2"/>
        <w:rPr>
          <w:lang w:val="es-ES"/>
        </w:rPr>
      </w:pPr>
      <w:bookmarkStart w:id="12" w:name="_Toc120802128"/>
      <w:r>
        <w:rPr>
          <w:lang w:val="es-ES"/>
        </w:rPr>
        <w:t>Monseñor Nouel</w:t>
      </w:r>
      <w:bookmarkEnd w:id="12"/>
    </w:p>
    <w:p w:rsidR="0027686B" w:rsidRDefault="0027686B">
      <w:pPr>
        <w:pStyle w:val="Heading3"/>
        <w:rPr>
          <w:lang w:val="es-ES"/>
        </w:rPr>
      </w:pPr>
      <w:bookmarkStart w:id="13" w:name="_Toc120802129"/>
      <w:r>
        <w:rPr>
          <w:lang w:val="es-ES"/>
        </w:rPr>
        <w:t>Ubicación</w:t>
      </w:r>
      <w:bookmarkEnd w:id="13"/>
    </w:p>
    <w:p w:rsidR="0027686B" w:rsidRDefault="0027686B">
      <w:pPr>
        <w:ind w:left="540"/>
        <w:jc w:val="both"/>
        <w:rPr>
          <w:lang w:val="es-ES"/>
        </w:rPr>
      </w:pPr>
    </w:p>
    <w:tbl>
      <w:tblPr>
        <w:tblpPr w:leftFromText="45" w:rightFromText="45" w:vertAnchor="text" w:tblpXSpec="right" w:tblpYSpec="center"/>
        <w:tblW w:w="2925" w:type="dxa"/>
        <w:tblCellSpacing w:w="0" w:type="dxa"/>
        <w:tblCellMar>
          <w:left w:w="0" w:type="dxa"/>
          <w:right w:w="0" w:type="dxa"/>
        </w:tblCellMar>
        <w:tblLook w:val="0000"/>
      </w:tblPr>
      <w:tblGrid>
        <w:gridCol w:w="2925"/>
      </w:tblGrid>
      <w:tr w:rsidR="0027686B">
        <w:trPr>
          <w:tblCellSpacing w:w="0" w:type="dxa"/>
        </w:trPr>
        <w:tc>
          <w:tcPr>
            <w:tcW w:w="0" w:type="auto"/>
            <w:vAlign w:val="center"/>
          </w:tcPr>
          <w:p w:rsidR="0027686B" w:rsidRDefault="0027686B">
            <w:pPr>
              <w:jc w:val="right"/>
              <w:rPr>
                <w:rFonts w:ascii="Arial" w:hAnsi="Arial" w:cs="Arial"/>
                <w:color w:val="00000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vincia Monseñor Nouel" style="width:139.5pt;height:113.25pt">
                  <v:imagedata r:id="rId5" r:href="rId6"/>
                </v:shape>
              </w:pict>
            </w:r>
          </w:p>
        </w:tc>
      </w:tr>
    </w:tbl>
    <w:p w:rsidR="0027686B" w:rsidRDefault="0027686B">
      <w:pPr>
        <w:pStyle w:val="textdefjus"/>
        <w:ind w:left="540" w:right="1682"/>
        <w:jc w:val="both"/>
      </w:pPr>
      <w:r>
        <w:rPr>
          <w:bCs/>
        </w:rPr>
        <w:t xml:space="preserve">La provincia fue creada </w:t>
      </w:r>
      <w:r>
        <w:t xml:space="preserve"> 22 de septiembre de 1982, entrando en vigencia el 1 de enero de 1983. Su nombre recuerda a Monseñor Adolfo Alejandro Nouel. Pertenece a la Región Cibao Central, formada además por La Vega y Sánchez Ramírez. Tiene una s</w:t>
      </w:r>
      <w:r>
        <w:rPr>
          <w:bCs/>
        </w:rPr>
        <w:t>uperficie</w:t>
      </w:r>
      <w:r>
        <w:t>: 992.39 kilómetros cuadrados, una población de 167,618 habitantes (según VIII Censo Nacional de Población  y Viviendas, del año 2002), para una densidad de 169 habitantes/km2. y un porcentaje de población urbana de 60.7%.</w:t>
      </w:r>
    </w:p>
    <w:p w:rsidR="0027686B" w:rsidRDefault="0027686B">
      <w:pPr>
        <w:pStyle w:val="textdef"/>
        <w:ind w:left="540" w:right="1682"/>
      </w:pPr>
      <w:r>
        <w:t>La capital de la provincia es Bonao, con 115,743 habitantes. Los demás municipios son: Maimón y Piedra Blanca. Además tiene cuatro distritos municipales.</w:t>
      </w:r>
    </w:p>
    <w:p w:rsidR="0027686B" w:rsidRDefault="0027686B">
      <w:pPr>
        <w:pStyle w:val="textdef"/>
        <w:spacing w:before="240" w:beforeAutospacing="0" w:after="0" w:afterAutospacing="0"/>
        <w:ind w:left="539" w:right="1682"/>
        <w:jc w:val="both"/>
      </w:pPr>
      <w:r>
        <w:t>La provincia está limitada Al Norte y Oeste, la provincia La Vega, al Este las provincias Sánchez Ramíre</w:t>
      </w:r>
      <w:r>
        <w:rPr>
          <w:b/>
        </w:rPr>
        <w:t xml:space="preserve">z </w:t>
      </w:r>
      <w:r>
        <w:t>y Monte Plat</w:t>
      </w:r>
      <w:r>
        <w:rPr>
          <w:b/>
        </w:rPr>
        <w:t xml:space="preserve">a, </w:t>
      </w:r>
      <w:r>
        <w:t>al Sur las provincias San Cristóbal y San José de Ocoa.  Está rodeada de m</w:t>
      </w:r>
      <w:r>
        <w:rPr>
          <w:bCs/>
        </w:rPr>
        <w:t xml:space="preserve">ontañas, </w:t>
      </w:r>
      <w:r>
        <w:t xml:space="preserve">  al  norte y el oeste con  la Cordillera Central, mientras que un ramal de dicha cordillera, la Sierra de Yamasá, bordea la provincia por el este. El principal río de la provincia es el Yuna; todos los demás ríos son afluentes de dicho río. Algunos de ellos son los ríos Blanco, Maimón, Juma, Masipedro, Jima.</w:t>
      </w:r>
    </w:p>
    <w:p w:rsidR="0027686B" w:rsidRDefault="0027686B">
      <w:pPr>
        <w:spacing w:before="240"/>
        <w:ind w:left="540" w:right="1682"/>
        <w:jc w:val="both"/>
        <w:rPr>
          <w:color w:val="000000"/>
          <w:lang w:val="es-ES"/>
        </w:rPr>
      </w:pPr>
      <w:r>
        <w:rPr>
          <w:color w:val="000000"/>
          <w:lang w:val="es-ES"/>
        </w:rPr>
        <w:t xml:space="preserve">Las principales actividades económicas son la agropecuaria y la minería. En esta provincia se encuentra la minera Falconbridge Dominicana, donde se explota el ferroníquel, principal actividad minera metálica del país, lo que ha contribuido a dinamizar los sectores financiero y comercial por el flujo migratorio que atrae. </w:t>
      </w:r>
    </w:p>
    <w:p w:rsidR="0027686B" w:rsidRDefault="0027686B">
      <w:pPr>
        <w:spacing w:before="240"/>
        <w:ind w:left="539" w:right="1682"/>
        <w:jc w:val="both"/>
        <w:rPr>
          <w:rFonts w:ascii="Arial" w:hAnsi="Arial" w:cs="Arial"/>
          <w:color w:val="000000"/>
          <w:lang w:val="es-ES"/>
        </w:rPr>
      </w:pPr>
      <w:r>
        <w:rPr>
          <w:color w:val="000000"/>
          <w:lang w:val="es-ES"/>
        </w:rPr>
        <w:t>A pesar de ser Monseñor Nouel una de las provincias más pequeñas del país, posee suelos muy fértiles, lo que le ha permitido ubicarse entre las más productivas. Los principales rubros agrícolas son arroz, café, vegetales, frutos menores y plátanos. El arroz viene a ser uno de los cultivos mas preponderantes y es en el municipio de Bonao donde funciona la Estación Experimental de Juma, en cuyas instalaciones se han hecho varias investigaciones, surgiendo las variedades más importantes que actualmente se cultivan en el país. Con respecto a la pecuaria, la ganadería vacuna lechera</w:t>
      </w:r>
      <w:r>
        <w:rPr>
          <w:rFonts w:ascii="Arial" w:hAnsi="Arial" w:cs="Arial"/>
          <w:color w:val="000000"/>
          <w:lang w:val="es-ES"/>
        </w:rPr>
        <w:t xml:space="preserve"> </w:t>
      </w:r>
      <w:r>
        <w:rPr>
          <w:color w:val="000000"/>
          <w:lang w:val="es-ES"/>
        </w:rPr>
        <w:t>ocupa un sitial de importancia.</w:t>
      </w:r>
      <w:r>
        <w:rPr>
          <w:rFonts w:ascii="Arial" w:hAnsi="Arial" w:cs="Arial"/>
          <w:color w:val="000000"/>
          <w:lang w:val="es-ES"/>
        </w:rPr>
        <w:t xml:space="preserve"> </w:t>
      </w:r>
    </w:p>
    <w:p w:rsidR="0027686B" w:rsidRDefault="0027686B">
      <w:pPr>
        <w:spacing w:before="240"/>
        <w:ind w:left="540" w:right="1682"/>
        <w:jc w:val="both"/>
        <w:rPr>
          <w:color w:val="000000"/>
          <w:lang w:val="es-ES"/>
        </w:rPr>
      </w:pPr>
      <w:r>
        <w:rPr>
          <w:color w:val="000000"/>
          <w:lang w:val="es-ES"/>
        </w:rPr>
        <w:t>Esta provincia posee las condiciones climáticas más estables del país, se le llama la Villa de las Hortensias porque está situada en un valle cultivado de arroz, café y ganadería. Bonao es una ciudad prospera en artesanía de cerámica, en especial piezas de cerámica que reproducen figuras estilizadas de mujeres y hombres de vistosos colores. La fábrica más famosa es Cerámica Bonarte; también hay empresas que producen artesanía en madera, siendo la fábrica Napoleón la mayor productora del país en este género.</w:t>
      </w:r>
    </w:p>
    <w:p w:rsidR="0027686B" w:rsidRDefault="0027686B">
      <w:pPr>
        <w:spacing w:before="240"/>
        <w:ind w:left="540" w:right="1682"/>
        <w:jc w:val="both"/>
        <w:rPr>
          <w:color w:val="000000"/>
          <w:lang w:val="es-ES"/>
        </w:rPr>
      </w:pPr>
      <w:r>
        <w:rPr>
          <w:color w:val="000000"/>
          <w:lang w:val="es-ES"/>
        </w:rPr>
        <w:t>El 80% de los negocios que funcionan en la provincia corresponden a pequeñas y medianas empresas comerciales y de servicios, particularmente en los tres municipios: Maimón, Bonao y Piedra Blanca</w:t>
      </w:r>
    </w:p>
    <w:p w:rsidR="0027686B" w:rsidRDefault="0027686B">
      <w:pPr>
        <w:spacing w:before="240"/>
        <w:ind w:left="540" w:right="1682"/>
        <w:jc w:val="both"/>
        <w:rPr>
          <w:color w:val="000000"/>
          <w:lang w:val="es-ES"/>
        </w:rPr>
      </w:pPr>
      <w:r>
        <w:rPr>
          <w:color w:val="000000"/>
          <w:lang w:val="es-ES"/>
        </w:rPr>
        <w:t>En la Provincia Monseñor Nouel, y especialmente en el Municipio cabecera, se ha producido un desarrollo extraordinario de las actividades comerciales. Operan grandes establecimientos comerciales como el Multicentro La Opera, La Nueva Novia, el hotel Acuario y otros centros de negocios.</w:t>
      </w:r>
    </w:p>
    <w:p w:rsidR="0027686B" w:rsidRDefault="0027686B">
      <w:pPr>
        <w:spacing w:before="240"/>
        <w:ind w:left="540" w:right="1682"/>
        <w:jc w:val="both"/>
        <w:rPr>
          <w:color w:val="000000"/>
          <w:lang w:val="es-ES"/>
        </w:rPr>
      </w:pPr>
      <w:r>
        <w:rPr>
          <w:color w:val="000000"/>
          <w:lang w:val="es-ES"/>
        </w:rPr>
        <w:t xml:space="preserve">A la provincia Monseñor Nouel se le considera la madre de una parte considerable de las fuentes acuíferas, desde donde se nutren los sistemas de agua potable más importantes para los dominicanos. En la actualidad se está construyendo una de las hidroeléctricas más prometedoras para la República Dominicana, la presa Pinalito, con embalse en el Río Blanco, cuya inversión total será de US$131.0 millones, la cual ha creado una fuente considerable de empleos. Es esta una obra de gran importancia no solo para la provincia, sino para todo el país, en razón de que permitirá producir energía eléctrica, con una capacidad instalada de 50 megavatios, propiciando  un ahorro de millones de dólares  en la compra de combustible. </w:t>
      </w:r>
    </w:p>
    <w:p w:rsidR="0027686B" w:rsidRDefault="0027686B">
      <w:pPr>
        <w:spacing w:before="240" w:after="100" w:afterAutospacing="1"/>
        <w:ind w:left="540" w:right="1682"/>
        <w:jc w:val="both"/>
        <w:rPr>
          <w:color w:val="000000"/>
          <w:lang w:val="es-ES"/>
        </w:rPr>
      </w:pPr>
      <w:r>
        <w:rPr>
          <w:color w:val="000000"/>
          <w:lang w:val="es-ES"/>
        </w:rPr>
        <w:t>La provincia Monseñor Nouel es una de las más productivas del país por la gran fertilidad de sus suelos y condiciones climáticas relativamente estables. La producción agrícola y pecuaria conjuntamente con la minería y el ecoturismo han contribuido para que esta zona sea una maravilla de la naturaleza.</w:t>
      </w:r>
    </w:p>
    <w:p w:rsidR="0027686B" w:rsidRDefault="0027686B">
      <w:pPr>
        <w:spacing w:before="240" w:after="100" w:afterAutospacing="1"/>
        <w:ind w:left="540" w:right="1682"/>
        <w:jc w:val="both"/>
        <w:rPr>
          <w:color w:val="000000"/>
          <w:lang w:val="es-ES"/>
        </w:rPr>
      </w:pPr>
      <w:r>
        <w:rPr>
          <w:color w:val="000000"/>
          <w:lang w:val="es-ES"/>
        </w:rPr>
        <w:t>Los municipios de Maimón y Piedra Blanca dependen básicamente de la producción agrícola, también hay pequeñas industrias ligadas a la agropecuaria.</w:t>
      </w:r>
    </w:p>
    <w:p w:rsidR="0027686B" w:rsidRDefault="0027686B">
      <w:pPr>
        <w:pStyle w:val="Heading3"/>
        <w:ind w:right="1682"/>
        <w:rPr>
          <w:color w:val="000000"/>
          <w:lang w:val="es-ES"/>
        </w:rPr>
      </w:pPr>
      <w:bookmarkStart w:id="14" w:name="_Toc120802130"/>
      <w:r>
        <w:rPr>
          <w:lang w:val="es-ES"/>
        </w:rPr>
        <w:t>Actividades Agropecuarias</w:t>
      </w:r>
      <w:bookmarkEnd w:id="14"/>
    </w:p>
    <w:p w:rsidR="0027686B" w:rsidRDefault="0027686B">
      <w:pPr>
        <w:spacing w:before="240" w:after="100" w:afterAutospacing="1"/>
        <w:ind w:left="539" w:right="1682"/>
        <w:jc w:val="both"/>
        <w:rPr>
          <w:color w:val="000000"/>
          <w:lang w:val="es-ES"/>
        </w:rPr>
      </w:pPr>
      <w:r>
        <w:rPr>
          <w:color w:val="000000"/>
          <w:lang w:val="es-ES"/>
        </w:rPr>
        <w:t>La provincia Monseñor Nouel es una de las más productivas del país por la gran fertilidad de sus suelos y condiciones climáticas relativamente estables. La producción agrícola y pecuaria conjuntamente con la minería y el ecoturismo han contribuido para que esta zona sea una maravilla de la naturaleza.</w:t>
      </w:r>
    </w:p>
    <w:p w:rsidR="0027686B" w:rsidRDefault="0027686B">
      <w:pPr>
        <w:spacing w:before="240" w:after="100" w:afterAutospacing="1"/>
        <w:ind w:left="539" w:right="1682"/>
        <w:jc w:val="both"/>
        <w:rPr>
          <w:color w:val="000000"/>
          <w:lang w:val="es-ES"/>
        </w:rPr>
      </w:pPr>
      <w:r>
        <w:rPr>
          <w:color w:val="000000"/>
          <w:lang w:val="es-ES"/>
        </w:rPr>
        <w:t>Los municipios de Maimón y Piedra Blanca dependen básicamente de la producción agrícola, también hay pequeñas industrias ligadas a la agropecuaria.</w:t>
      </w:r>
    </w:p>
    <w:p w:rsidR="0027686B" w:rsidRDefault="0027686B">
      <w:pPr>
        <w:spacing w:before="240"/>
        <w:ind w:left="539" w:right="1682"/>
        <w:jc w:val="both"/>
        <w:rPr>
          <w:lang w:val="es-ES"/>
        </w:rPr>
      </w:pPr>
      <w:r>
        <w:rPr>
          <w:lang w:val="es-ES"/>
        </w:rPr>
        <w:t>En la provincia Monseñor Nouel la producción agrícola es diversificada, siendo los principales rubros el arroz, maíz en grano, plátano, guineo, vegetales y café. Al arroz se le considera el cultivo más importante, en razón de generar una cantidad considerable de mano de obra, y de ser allí donde opera la Estación Experimental de Juma, lugar experimental donde se han desarrollado las principales variedades que actualmente se cultivan en el país. En cuanto a los frutales predominan los cítricos, principalmente la naranja.</w:t>
      </w:r>
    </w:p>
    <w:p w:rsidR="0027686B" w:rsidRDefault="0027686B">
      <w:pPr>
        <w:spacing w:before="240"/>
        <w:ind w:left="539" w:right="1682"/>
        <w:jc w:val="both"/>
        <w:rPr>
          <w:lang w:val="es-ES"/>
        </w:rPr>
      </w:pPr>
      <w:r>
        <w:rPr>
          <w:lang w:val="es-ES"/>
        </w:rPr>
        <w:t>La ciudad de Bonao cuenta con el Mercado Municipal, lugar donde se comercializa gran parte de los productos agropecuarios. Entre ellos cabe mencionar las hortalizas, cebolla, ajo, papa y otros que provienen de Constanza y Rancho Arriba (Peravia); los víveres que vienen de Maimón, Piedra Blanca y Rancho Arriba; las frutas, berenjena, pepino, tomate, arroz y auyama, entre otros, del mismo municipio de Bonao y las habichuelas de San Juan y Constanza.</w:t>
      </w:r>
    </w:p>
    <w:p w:rsidR="0027686B" w:rsidRDefault="0027686B">
      <w:pPr>
        <w:spacing w:before="240" w:after="100" w:afterAutospacing="1"/>
        <w:ind w:left="539" w:right="1682"/>
        <w:jc w:val="both"/>
        <w:rPr>
          <w:lang w:val="es-ES"/>
        </w:rPr>
      </w:pPr>
      <w:r>
        <w:rPr>
          <w:lang w:val="es-ES"/>
        </w:rPr>
        <w:t>Para el año 2004 en la provincia fueron cosechadas  187.993 tareas, según se detalla en el cuadro siguiente:</w:t>
      </w:r>
    </w:p>
    <w:p w:rsidR="0027686B" w:rsidRDefault="0027686B">
      <w:pPr>
        <w:spacing w:before="100" w:beforeAutospacing="1" w:after="100" w:afterAutospacing="1"/>
        <w:ind w:left="540" w:right="1682"/>
        <w:jc w:val="right"/>
        <w:rPr>
          <w:lang w:val="es-ES"/>
        </w:rPr>
      </w:pPr>
      <w:r>
        <w:rPr>
          <w:lang w:val="es-ES"/>
        </w:rPr>
        <w:t>Cuadro No. 2.1 Área Cosechada y Volumen de la Producción de los Principales Rubros Agrícolas Cultivados en Provincia Monseñor Nouel,  año 2004.</w:t>
      </w:r>
    </w:p>
    <w:tbl>
      <w:tblPr>
        <w:tblW w:w="7034" w:type="dxa"/>
        <w:tblInd w:w="610" w:type="dxa"/>
        <w:tblCellMar>
          <w:left w:w="70" w:type="dxa"/>
          <w:right w:w="70" w:type="dxa"/>
        </w:tblCellMar>
        <w:tblLook w:val="0000"/>
      </w:tblPr>
      <w:tblGrid>
        <w:gridCol w:w="1563"/>
        <w:gridCol w:w="1440"/>
        <w:gridCol w:w="1248"/>
        <w:gridCol w:w="1363"/>
        <w:gridCol w:w="1420"/>
      </w:tblGrid>
      <w:tr w:rsidR="0027686B">
        <w:trPr>
          <w:trHeight w:val="510"/>
        </w:trPr>
        <w:tc>
          <w:tcPr>
            <w:tcW w:w="1563" w:type="dxa"/>
            <w:tcBorders>
              <w:top w:val="single" w:sz="4" w:space="0" w:color="auto"/>
              <w:left w:val="single" w:sz="4" w:space="0" w:color="auto"/>
              <w:bottom w:val="single" w:sz="4" w:space="0" w:color="auto"/>
              <w:right w:val="single" w:sz="4" w:space="0" w:color="auto"/>
            </w:tcBorders>
            <w:noWrap/>
            <w:vAlign w:val="bottom"/>
          </w:tcPr>
          <w:p w:rsidR="0027686B" w:rsidRDefault="0027686B">
            <w:pPr>
              <w:rPr>
                <w:b/>
                <w:bCs/>
                <w:sz w:val="20"/>
                <w:szCs w:val="20"/>
                <w:lang w:val="es-ES"/>
              </w:rPr>
            </w:pPr>
            <w:r>
              <w:rPr>
                <w:b/>
                <w:bCs/>
                <w:sz w:val="20"/>
                <w:szCs w:val="20"/>
                <w:lang w:val="es-ES"/>
              </w:rPr>
              <w:t>Productos</w:t>
            </w:r>
          </w:p>
        </w:tc>
        <w:tc>
          <w:tcPr>
            <w:tcW w:w="1440" w:type="dxa"/>
            <w:tcBorders>
              <w:top w:val="single" w:sz="4" w:space="0" w:color="auto"/>
              <w:left w:val="nil"/>
              <w:bottom w:val="single" w:sz="4" w:space="0" w:color="auto"/>
              <w:right w:val="single" w:sz="4" w:space="0" w:color="auto"/>
            </w:tcBorders>
            <w:vAlign w:val="bottom"/>
          </w:tcPr>
          <w:p w:rsidR="0027686B" w:rsidRDefault="0027686B">
            <w:pPr>
              <w:jc w:val="center"/>
              <w:rPr>
                <w:b/>
                <w:bCs/>
                <w:sz w:val="20"/>
                <w:szCs w:val="20"/>
                <w:lang w:val="es-ES"/>
              </w:rPr>
            </w:pPr>
            <w:r>
              <w:rPr>
                <w:b/>
                <w:bCs/>
                <w:sz w:val="20"/>
                <w:szCs w:val="20"/>
                <w:lang w:val="es-ES"/>
              </w:rPr>
              <w:t xml:space="preserve"> Cosechada (Tareas)</w:t>
            </w:r>
          </w:p>
        </w:tc>
        <w:tc>
          <w:tcPr>
            <w:tcW w:w="1248" w:type="dxa"/>
            <w:tcBorders>
              <w:top w:val="single" w:sz="4" w:space="0" w:color="auto"/>
              <w:left w:val="nil"/>
              <w:bottom w:val="nil"/>
              <w:right w:val="nil"/>
            </w:tcBorders>
            <w:noWrap/>
            <w:vAlign w:val="bottom"/>
          </w:tcPr>
          <w:p w:rsidR="0027686B" w:rsidRDefault="0027686B">
            <w:pPr>
              <w:jc w:val="center"/>
              <w:rPr>
                <w:b/>
                <w:bCs/>
                <w:sz w:val="20"/>
                <w:szCs w:val="20"/>
                <w:lang w:val="es-ES"/>
              </w:rPr>
            </w:pPr>
            <w:r>
              <w:rPr>
                <w:b/>
                <w:bCs/>
                <w:sz w:val="20"/>
                <w:szCs w:val="20"/>
                <w:lang w:val="es-ES"/>
              </w:rPr>
              <w:t>Unidad</w:t>
            </w:r>
          </w:p>
        </w:tc>
        <w:tc>
          <w:tcPr>
            <w:tcW w:w="1363" w:type="dxa"/>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b/>
                <w:bCs/>
                <w:sz w:val="20"/>
                <w:szCs w:val="20"/>
                <w:lang w:val="es-ES"/>
              </w:rPr>
            </w:pPr>
            <w:r>
              <w:rPr>
                <w:b/>
                <w:sz w:val="20"/>
                <w:szCs w:val="20"/>
                <w:lang w:val="es-ES"/>
              </w:rPr>
              <w:t>Productividad</w:t>
            </w:r>
          </w:p>
        </w:tc>
        <w:tc>
          <w:tcPr>
            <w:tcW w:w="1420" w:type="dxa"/>
            <w:tcBorders>
              <w:top w:val="single" w:sz="4" w:space="0" w:color="auto"/>
              <w:left w:val="nil"/>
              <w:bottom w:val="single" w:sz="4" w:space="0" w:color="auto"/>
              <w:right w:val="single" w:sz="4" w:space="0" w:color="auto"/>
            </w:tcBorders>
            <w:vAlign w:val="bottom"/>
          </w:tcPr>
          <w:p w:rsidR="0027686B" w:rsidRDefault="0027686B">
            <w:pPr>
              <w:rPr>
                <w:b/>
                <w:sz w:val="20"/>
                <w:szCs w:val="20"/>
                <w:lang w:val="es-ES"/>
              </w:rPr>
            </w:pPr>
            <w:r>
              <w:rPr>
                <w:b/>
                <w:sz w:val="20"/>
                <w:szCs w:val="20"/>
                <w:lang w:val="es-ES"/>
              </w:rPr>
              <w:t>Producción</w:t>
            </w:r>
          </w:p>
        </w:tc>
      </w:tr>
      <w:tr w:rsidR="0027686B">
        <w:trPr>
          <w:trHeight w:val="35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Arroz</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44.317</w:t>
            </w:r>
          </w:p>
        </w:tc>
        <w:tc>
          <w:tcPr>
            <w:tcW w:w="1248" w:type="dxa"/>
            <w:tcBorders>
              <w:top w:val="single" w:sz="4" w:space="0" w:color="auto"/>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3,61</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159.937</w:t>
            </w:r>
          </w:p>
        </w:tc>
      </w:tr>
      <w:tr w:rsidR="0027686B">
        <w:trPr>
          <w:trHeight w:val="35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Café</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76.043</w:t>
            </w:r>
          </w:p>
        </w:tc>
        <w:tc>
          <w:tcPr>
            <w:tcW w:w="1248" w:type="dxa"/>
            <w:tcBorders>
              <w:top w:val="single" w:sz="4" w:space="0" w:color="auto"/>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0,33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25.095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Maíz Grano</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7.309</w:t>
            </w:r>
          </w:p>
        </w:tc>
        <w:tc>
          <w:tcPr>
            <w:tcW w:w="1248" w:type="dxa"/>
            <w:tcBorders>
              <w:top w:val="single" w:sz="4" w:space="0" w:color="auto"/>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1,53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11.205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Guandul</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891</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0.97</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867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Hab. Rojas</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2.250</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1.09</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2.464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Batata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2.210</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9.55</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21.108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Ñame</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212</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11.25</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2.384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Yautía Blanca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1.228</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7.23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8.881</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Yautía Coco</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1.382</w:t>
            </w:r>
          </w:p>
        </w:tc>
        <w:tc>
          <w:tcPr>
            <w:tcW w:w="1248" w:type="dxa"/>
            <w:tcBorders>
              <w:top w:val="nil"/>
              <w:left w:val="nil"/>
              <w:bottom w:val="single" w:sz="4" w:space="0" w:color="auto"/>
              <w:right w:val="nil"/>
            </w:tcBorders>
            <w:noWrap/>
          </w:tcPr>
          <w:p w:rsidR="0027686B" w:rsidRDefault="0027686B">
            <w:pPr>
              <w:rPr>
                <w:lang w:val="es-ES"/>
              </w:rPr>
            </w:pPr>
            <w:r>
              <w:rPr>
                <w:sz w:val="20"/>
                <w:szCs w:val="20"/>
                <w:lang w:val="es-ES"/>
              </w:rPr>
              <w:t xml:space="preserve">   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30.29</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41.863</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Yautía morada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837</w:t>
            </w:r>
          </w:p>
        </w:tc>
        <w:tc>
          <w:tcPr>
            <w:tcW w:w="1248" w:type="dxa"/>
            <w:tcBorders>
              <w:top w:val="nil"/>
              <w:left w:val="nil"/>
              <w:bottom w:val="single" w:sz="4" w:space="0" w:color="auto"/>
              <w:right w:val="nil"/>
            </w:tcBorders>
            <w:noWrap/>
          </w:tcPr>
          <w:p w:rsidR="0027686B" w:rsidRDefault="0027686B">
            <w:pPr>
              <w:rPr>
                <w:lang w:val="es-ES"/>
              </w:rPr>
            </w:pPr>
            <w:r>
              <w:rPr>
                <w:sz w:val="20"/>
                <w:szCs w:val="20"/>
                <w:lang w:val="es-ES"/>
              </w:rPr>
              <w:t xml:space="preserve">   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6.24</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5.220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Papa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3</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15.00</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45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Arveja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23</w:t>
            </w:r>
          </w:p>
        </w:tc>
        <w:tc>
          <w:tcPr>
            <w:tcW w:w="1248" w:type="dxa"/>
            <w:tcBorders>
              <w:top w:val="nil"/>
              <w:left w:val="nil"/>
              <w:bottom w:val="single" w:sz="4" w:space="0" w:color="auto"/>
              <w:right w:val="nil"/>
            </w:tcBorders>
            <w:noWrap/>
          </w:tcPr>
          <w:p w:rsidR="0027686B" w:rsidRDefault="0027686B">
            <w:pPr>
              <w:rPr>
                <w:lang w:val="es-ES"/>
              </w:rPr>
            </w:pPr>
            <w:r>
              <w:rPr>
                <w:sz w:val="20"/>
                <w:szCs w:val="20"/>
                <w:lang w:val="es-ES"/>
              </w:rPr>
              <w:t xml:space="preserve">   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Orégano</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60</w:t>
            </w:r>
          </w:p>
        </w:tc>
        <w:tc>
          <w:tcPr>
            <w:tcW w:w="1248" w:type="dxa"/>
            <w:tcBorders>
              <w:top w:val="nil"/>
              <w:left w:val="nil"/>
              <w:bottom w:val="single" w:sz="4" w:space="0" w:color="auto"/>
              <w:right w:val="nil"/>
            </w:tcBorders>
            <w:noWrap/>
          </w:tcPr>
          <w:p w:rsidR="0027686B" w:rsidRDefault="0027686B">
            <w:pPr>
              <w:rPr>
                <w:lang w:val="es-ES"/>
              </w:rPr>
            </w:pPr>
            <w:r>
              <w:rPr>
                <w:sz w:val="20"/>
                <w:szCs w:val="20"/>
                <w:lang w:val="es-ES"/>
              </w:rPr>
              <w:t xml:space="preserve">   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1.92</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115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Yuca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3.964</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9.40</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37.247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 xml:space="preserve">Guineo </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19.805</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Racimos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4.59</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91.008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Ají</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536</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8.22</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4.404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Plátano</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16.020</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0.24</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3.842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Auyama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2.733</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7.68</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20.996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 xml:space="preserve">Berenjena </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608</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14.75</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8.966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Molondrón</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88</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8.61</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758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Cilantro Verde</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1.432</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1.48</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2.124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Lechuga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41</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2.41</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99</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Pepino</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510</w:t>
            </w:r>
          </w:p>
        </w:tc>
        <w:tc>
          <w:tcPr>
            <w:tcW w:w="1248" w:type="dxa"/>
            <w:tcBorders>
              <w:top w:val="nil"/>
              <w:left w:val="nil"/>
              <w:bottom w:val="single" w:sz="4" w:space="0" w:color="auto"/>
              <w:right w:val="nil"/>
            </w:tcBorders>
            <w:noWrap/>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19.23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9.808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Tallota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18</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1.00</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 xml:space="preserve">Tomate Ensalada </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145</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13.77</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1.996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 xml:space="preserve">Aguacate </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592</w:t>
            </w:r>
          </w:p>
        </w:tc>
        <w:tc>
          <w:tcPr>
            <w:tcW w:w="1248" w:type="dxa"/>
            <w:tcBorders>
              <w:top w:val="nil"/>
              <w:left w:val="nil"/>
              <w:bottom w:val="single" w:sz="4" w:space="0" w:color="auto"/>
              <w:right w:val="nil"/>
            </w:tcBorders>
            <w:noWrap/>
            <w:vAlign w:val="bottom"/>
          </w:tcPr>
          <w:p w:rsidR="0027686B" w:rsidRDefault="0027686B">
            <w:pPr>
              <w:jc w:val="center"/>
              <w:rPr>
                <w:sz w:val="20"/>
                <w:szCs w:val="20"/>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1.13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671</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Lechosa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378</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2.43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917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Limón</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619</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0.29</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179</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Piña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169</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3.11</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526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 xml:space="preserve">Chinola </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171</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2.18</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372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Toronja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201</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0.03</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r>
              <w:rPr>
                <w:sz w:val="20"/>
                <w:szCs w:val="20"/>
                <w:lang w:val="es-ES"/>
              </w:rPr>
              <w:t>Naranja</w:t>
            </w: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r>
              <w:rPr>
                <w:sz w:val="20"/>
                <w:szCs w:val="20"/>
                <w:lang w:val="es-ES"/>
              </w:rPr>
              <w:t>3.198</w:t>
            </w:r>
          </w:p>
        </w:tc>
        <w:tc>
          <w:tcPr>
            <w:tcW w:w="1248" w:type="dxa"/>
            <w:tcBorders>
              <w:top w:val="nil"/>
              <w:left w:val="nil"/>
              <w:bottom w:val="single" w:sz="4" w:space="0" w:color="auto"/>
              <w:right w:val="nil"/>
            </w:tcBorders>
            <w:noWrap/>
          </w:tcPr>
          <w:p w:rsidR="0027686B" w:rsidRDefault="0027686B">
            <w:pPr>
              <w:jc w:val="center"/>
              <w:rPr>
                <w:lang w:val="es-ES"/>
              </w:rPr>
            </w:pPr>
            <w:r>
              <w:rPr>
                <w:sz w:val="20"/>
                <w:szCs w:val="20"/>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sz w:val="20"/>
                <w:szCs w:val="20"/>
                <w:lang w:val="es-ES"/>
              </w:rPr>
            </w:pPr>
            <w:r>
              <w:rPr>
                <w:sz w:val="20"/>
                <w:szCs w:val="20"/>
                <w:lang w:val="es-ES"/>
              </w:rPr>
              <w:t>0.44</w:t>
            </w: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r>
              <w:rPr>
                <w:sz w:val="20"/>
                <w:szCs w:val="20"/>
                <w:lang w:val="es-ES"/>
              </w:rPr>
              <w:t>1.401</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sz w:val="20"/>
                <w:szCs w:val="20"/>
                <w:lang w:val="es-ES"/>
              </w:rPr>
            </w:pPr>
          </w:p>
        </w:tc>
        <w:tc>
          <w:tcPr>
            <w:tcW w:w="1440"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p>
        </w:tc>
        <w:tc>
          <w:tcPr>
            <w:tcW w:w="1248" w:type="dxa"/>
            <w:tcBorders>
              <w:top w:val="nil"/>
              <w:left w:val="nil"/>
              <w:bottom w:val="single" w:sz="4" w:space="0" w:color="auto"/>
              <w:right w:val="single" w:sz="4" w:space="0" w:color="auto"/>
            </w:tcBorders>
            <w:noWrap/>
            <w:vAlign w:val="center"/>
          </w:tcPr>
          <w:p w:rsidR="0027686B" w:rsidRDefault="0027686B">
            <w:pPr>
              <w:jc w:val="right"/>
              <w:rPr>
                <w:sz w:val="20"/>
                <w:szCs w:val="20"/>
                <w:lang w:val="es-ES"/>
              </w:rPr>
            </w:pPr>
          </w:p>
        </w:tc>
        <w:tc>
          <w:tcPr>
            <w:tcW w:w="1363"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rPr>
            </w:pPr>
          </w:p>
        </w:tc>
        <w:tc>
          <w:tcPr>
            <w:tcW w:w="1420" w:type="dxa"/>
            <w:tcBorders>
              <w:top w:val="nil"/>
              <w:left w:val="nil"/>
              <w:bottom w:val="single" w:sz="4" w:space="0" w:color="auto"/>
              <w:right w:val="single" w:sz="4" w:space="0" w:color="auto"/>
            </w:tcBorders>
            <w:noWrap/>
            <w:vAlign w:val="bottom"/>
          </w:tcPr>
          <w:p w:rsidR="0027686B" w:rsidRDefault="0027686B">
            <w:pPr>
              <w:jc w:val="right"/>
              <w:rPr>
                <w:sz w:val="20"/>
                <w:szCs w:val="20"/>
                <w:lang w:val="es-ES"/>
              </w:rPr>
            </w:pPr>
          </w:p>
        </w:tc>
      </w:tr>
      <w:tr w:rsidR="0027686B">
        <w:trPr>
          <w:trHeight w:val="255"/>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b/>
                <w:bCs/>
                <w:sz w:val="20"/>
                <w:szCs w:val="20"/>
                <w:lang w:val="es-ES"/>
              </w:rPr>
            </w:pPr>
            <w:r>
              <w:rPr>
                <w:b/>
                <w:bCs/>
                <w:sz w:val="20"/>
                <w:szCs w:val="20"/>
                <w:lang w:val="es-ES"/>
              </w:rPr>
              <w:t>Total</w:t>
            </w:r>
          </w:p>
        </w:tc>
        <w:tc>
          <w:tcPr>
            <w:tcW w:w="1440" w:type="dxa"/>
            <w:tcBorders>
              <w:top w:val="nil"/>
              <w:left w:val="nil"/>
              <w:bottom w:val="single" w:sz="4" w:space="0" w:color="auto"/>
              <w:right w:val="single" w:sz="4" w:space="0" w:color="auto"/>
            </w:tcBorders>
            <w:noWrap/>
            <w:vAlign w:val="center"/>
          </w:tcPr>
          <w:p w:rsidR="0027686B" w:rsidRDefault="0027686B">
            <w:pPr>
              <w:jc w:val="right"/>
              <w:rPr>
                <w:b/>
                <w:bCs/>
                <w:sz w:val="20"/>
                <w:szCs w:val="20"/>
                <w:lang w:val="es-ES"/>
              </w:rPr>
            </w:pPr>
            <w:r>
              <w:rPr>
                <w:b/>
                <w:bCs/>
                <w:sz w:val="20"/>
                <w:szCs w:val="20"/>
                <w:lang w:val="es-ES"/>
              </w:rPr>
              <w:t>187.993</w:t>
            </w:r>
          </w:p>
        </w:tc>
        <w:tc>
          <w:tcPr>
            <w:tcW w:w="1248" w:type="dxa"/>
            <w:tcBorders>
              <w:top w:val="nil"/>
              <w:left w:val="nil"/>
              <w:bottom w:val="single" w:sz="4" w:space="0" w:color="auto"/>
              <w:right w:val="single" w:sz="4" w:space="0" w:color="auto"/>
            </w:tcBorders>
            <w:noWrap/>
            <w:vAlign w:val="bottom"/>
          </w:tcPr>
          <w:p w:rsidR="0027686B" w:rsidRDefault="0027686B">
            <w:pPr>
              <w:rPr>
                <w:sz w:val="20"/>
                <w:szCs w:val="20"/>
                <w:lang w:val="es-ES"/>
              </w:rPr>
            </w:pPr>
            <w:r>
              <w:rPr>
                <w:sz w:val="20"/>
                <w:szCs w:val="20"/>
                <w:lang w:val="es-ES"/>
              </w:rPr>
              <w:t> </w:t>
            </w:r>
          </w:p>
        </w:tc>
        <w:tc>
          <w:tcPr>
            <w:tcW w:w="1363" w:type="dxa"/>
            <w:tcBorders>
              <w:top w:val="nil"/>
              <w:left w:val="nil"/>
              <w:bottom w:val="single" w:sz="4" w:space="0" w:color="auto"/>
              <w:right w:val="single" w:sz="4" w:space="0" w:color="auto"/>
            </w:tcBorders>
            <w:noWrap/>
            <w:vAlign w:val="bottom"/>
          </w:tcPr>
          <w:p w:rsidR="0027686B" w:rsidRDefault="0027686B">
            <w:pPr>
              <w:rPr>
                <w:sz w:val="20"/>
                <w:szCs w:val="20"/>
                <w:lang w:val="es-ES"/>
              </w:rPr>
            </w:pPr>
            <w:r>
              <w:rPr>
                <w:sz w:val="20"/>
                <w:szCs w:val="20"/>
                <w:lang w:val="es-ES"/>
              </w:rPr>
              <w:t> </w:t>
            </w:r>
          </w:p>
        </w:tc>
        <w:tc>
          <w:tcPr>
            <w:tcW w:w="1420" w:type="dxa"/>
            <w:tcBorders>
              <w:top w:val="nil"/>
              <w:left w:val="nil"/>
              <w:bottom w:val="single" w:sz="4" w:space="0" w:color="auto"/>
              <w:right w:val="single" w:sz="4" w:space="0" w:color="auto"/>
            </w:tcBorders>
            <w:noWrap/>
            <w:vAlign w:val="bottom"/>
          </w:tcPr>
          <w:p w:rsidR="0027686B" w:rsidRDefault="0027686B">
            <w:pPr>
              <w:rPr>
                <w:sz w:val="20"/>
                <w:szCs w:val="20"/>
                <w:lang w:val="es-ES"/>
              </w:rPr>
            </w:pPr>
            <w:r>
              <w:rPr>
                <w:sz w:val="20"/>
                <w:szCs w:val="20"/>
                <w:lang w:val="es-ES"/>
              </w:rPr>
              <w:t> </w:t>
            </w:r>
          </w:p>
        </w:tc>
      </w:tr>
    </w:tbl>
    <w:p w:rsidR="0027686B" w:rsidRDefault="0027686B">
      <w:pPr>
        <w:spacing w:after="100" w:afterAutospacing="1"/>
        <w:ind w:left="1440" w:right="1682" w:hanging="901"/>
        <w:jc w:val="both"/>
        <w:rPr>
          <w:lang w:val="es-ES"/>
        </w:rPr>
      </w:pPr>
      <w:r>
        <w:rPr>
          <w:lang w:val="es-ES"/>
        </w:rPr>
        <w:t>Fuente: Secretaría de Estado de Agricultura, Subsecretaría de Planificación Sectorial Agropecuaria.</w:t>
      </w:r>
    </w:p>
    <w:p w:rsidR="0027686B" w:rsidRDefault="0027686B">
      <w:pPr>
        <w:pStyle w:val="textdefjus"/>
        <w:ind w:left="540" w:right="1682"/>
        <w:rPr>
          <w:color w:val="auto"/>
        </w:rPr>
      </w:pPr>
      <w:r>
        <w:rPr>
          <w:color w:val="auto"/>
        </w:rPr>
        <w:t xml:space="preserve">Cabe señalar que de los 32 principales productos cultivados se dedicaron a 10 de ellos 177.849 tareas para cosecha, equivalente al 95% del área total cosechada. Estos productos son: café, arroz, maíz en grano, yuca, habichuelas rojas, guineo, plátano, batata, auyama y naranja. </w:t>
      </w:r>
    </w:p>
    <w:p w:rsidR="0027686B" w:rsidRDefault="0027686B">
      <w:pPr>
        <w:pStyle w:val="textdefjus"/>
        <w:ind w:left="540" w:right="1682"/>
        <w:rPr>
          <w:color w:val="auto"/>
        </w:rPr>
      </w:pPr>
      <w:r>
        <w:rPr>
          <w:color w:val="auto"/>
        </w:rPr>
        <w:t>Los productos con mayor volumen de producción fueron arroz, café, guineo, maíz en grano, berenjena, ají, yautía morada y pepino.</w:t>
      </w:r>
    </w:p>
    <w:p w:rsidR="0027686B" w:rsidRDefault="0027686B">
      <w:pPr>
        <w:spacing w:before="240"/>
        <w:ind w:left="539" w:right="1682"/>
        <w:jc w:val="both"/>
        <w:rPr>
          <w:lang w:val="es-ES"/>
        </w:rPr>
      </w:pPr>
      <w:r>
        <w:rPr>
          <w:lang w:val="es-ES"/>
        </w:rPr>
        <w:t xml:space="preserve">Con respecto a la producción de café, en la República Dominicana hay 2.1 millones de tareas sembradas de café para un número de productores que exceden los 50,000. La producción anual promedio del país es de 700,000 quintales de café oro (café verde antes de tostar). Estas informaciones fueron suministradas por el Consejo Dominicano del Café (CODOCAFE) de la Secretaría de Estado de Agricultura (SEA). En la provincia Monseñor Nouel hay  76.043 tareas  sembradas de café (3.6% del total nacional), para un número de productores de xxxxxx. Se estima que la producción cafetalera de Bonao es de 25.095 quintales, equivalente a 3,59% de la producción nacional. </w:t>
      </w:r>
    </w:p>
    <w:p w:rsidR="0027686B" w:rsidRDefault="0027686B">
      <w:pPr>
        <w:spacing w:before="240"/>
        <w:ind w:left="539" w:right="1682"/>
        <w:jc w:val="both"/>
        <w:rPr>
          <w:lang w:val="es-ES"/>
        </w:rPr>
      </w:pPr>
      <w:r>
        <w:rPr>
          <w:lang w:val="es-ES"/>
        </w:rPr>
        <w:t>Al comparar la producción de los principales productos cultivados en la Provincia Monseñor Nouel con la producción nacional, se aprecia que dicha provincia produjo en el año 2004 el 3,6% de la producción nacional de café y batata, respectivamente; 2,9% de la producción de auyama; el 2,5% de la producción de arroz; el 4,3% de la producción de pepino; el 0,7% de la producción de guineo; 3,7% de la producción de yautía coco; 2,8% de la producción de yautía blanca; 1,8% de la de yuca y 1,9% de la de berenjena.</w:t>
      </w:r>
    </w:p>
    <w:p w:rsidR="0027686B" w:rsidRDefault="0027686B">
      <w:pPr>
        <w:keepNext/>
        <w:spacing w:before="240" w:after="100" w:afterAutospacing="1"/>
        <w:ind w:left="539" w:right="1682"/>
        <w:jc w:val="center"/>
        <w:rPr>
          <w:lang w:val="es-ES"/>
        </w:rPr>
      </w:pPr>
      <w:r>
        <w:rPr>
          <w:lang w:val="es-ES"/>
        </w:rPr>
        <w:t>Cuadro No. 2.2</w:t>
      </w:r>
      <w:r>
        <w:rPr>
          <w:b/>
          <w:lang w:val="es-ES"/>
        </w:rPr>
        <w:t xml:space="preserve"> </w:t>
      </w:r>
      <w:r>
        <w:rPr>
          <w:lang w:val="es-ES"/>
        </w:rPr>
        <w:t>Volumen de Producción de los principales productos cultivados en la provincia Monseñor Nouel y participación en la producción nacional, Año 2004</w:t>
      </w:r>
    </w:p>
    <w:tbl>
      <w:tblPr>
        <w:tblW w:w="7920" w:type="dxa"/>
        <w:tblInd w:w="610" w:type="dxa"/>
        <w:tblLayout w:type="fixed"/>
        <w:tblCellMar>
          <w:left w:w="70" w:type="dxa"/>
          <w:right w:w="70" w:type="dxa"/>
        </w:tblCellMar>
        <w:tblLook w:val="0000"/>
      </w:tblPr>
      <w:tblGrid>
        <w:gridCol w:w="1440"/>
        <w:gridCol w:w="1080"/>
        <w:gridCol w:w="1620"/>
        <w:gridCol w:w="1980"/>
        <w:gridCol w:w="1800"/>
      </w:tblGrid>
      <w:tr w:rsidR="0027686B">
        <w:tblPrEx>
          <w:tblCellMar>
            <w:top w:w="0" w:type="dxa"/>
            <w:bottom w:w="0" w:type="dxa"/>
          </w:tblCellMar>
        </w:tblPrEx>
        <w:trPr>
          <w:trHeight w:val="632"/>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b/>
                <w:bCs/>
                <w:color w:val="000000"/>
                <w:lang w:val="es-ES" w:eastAsia="es-ES"/>
              </w:rPr>
            </w:pPr>
            <w:r>
              <w:rPr>
                <w:rFonts w:eastAsia="Times New Roman"/>
                <w:b/>
                <w:bCs/>
                <w:color w:val="000000"/>
                <w:lang w:val="es-ES" w:eastAsia="es-ES"/>
              </w:rPr>
              <w:t>Productos</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b/>
                <w:bCs/>
                <w:color w:val="000000"/>
                <w:lang w:val="es-ES" w:eastAsia="es-ES"/>
              </w:rPr>
            </w:pPr>
            <w:r>
              <w:rPr>
                <w:rFonts w:eastAsia="Times New Roman"/>
                <w:b/>
                <w:bCs/>
                <w:color w:val="000000"/>
                <w:lang w:val="es-ES" w:eastAsia="es-ES"/>
              </w:rPr>
              <w:t>Unidad</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keepNext/>
              <w:spacing w:after="100" w:afterAutospacing="1"/>
              <w:jc w:val="center"/>
              <w:rPr>
                <w:b/>
                <w:lang w:val="es-ES"/>
              </w:rPr>
            </w:pPr>
            <w:r>
              <w:rPr>
                <w:b/>
                <w:lang w:val="es-ES"/>
              </w:rPr>
              <w:t>Nacional</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keepNext/>
              <w:spacing w:after="100" w:afterAutospacing="1"/>
              <w:jc w:val="center"/>
              <w:rPr>
                <w:b/>
                <w:color w:val="008000"/>
                <w:lang w:val="es-ES"/>
              </w:rPr>
            </w:pPr>
            <w:r>
              <w:rPr>
                <w:b/>
                <w:color w:val="008000"/>
                <w:lang w:val="es-ES"/>
              </w:rPr>
              <w:t>Monseñor Nouel</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keepNext/>
              <w:spacing w:after="100" w:afterAutospacing="1"/>
              <w:jc w:val="center"/>
              <w:rPr>
                <w:b/>
                <w:color w:val="008000"/>
                <w:lang w:val="es-ES"/>
              </w:rPr>
            </w:pPr>
            <w:r>
              <w:rPr>
                <w:b/>
                <w:color w:val="008000"/>
                <w:lang w:val="es-ES"/>
              </w:rPr>
              <w:t>Porcentaje (%)</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Café</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700.000</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25.095</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3,6</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Arroz</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6.312.744</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159.937</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2,5</w:t>
            </w:r>
          </w:p>
        </w:tc>
      </w:tr>
      <w:tr w:rsidR="0027686B">
        <w:tblPrEx>
          <w:tblCellMar>
            <w:top w:w="0" w:type="dxa"/>
            <w:bottom w:w="0" w:type="dxa"/>
          </w:tblCellMar>
        </w:tblPrEx>
        <w:trPr>
          <w:trHeight w:val="632"/>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Maíz en grano</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787.473</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11.205</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1,4</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Batata</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588.967</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21.108</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3,6</w:t>
            </w:r>
          </w:p>
        </w:tc>
      </w:tr>
      <w:tr w:rsidR="0027686B">
        <w:tblPrEx>
          <w:tblCellMar>
            <w:top w:w="0" w:type="dxa"/>
            <w:bottom w:w="0" w:type="dxa"/>
          </w:tblCellMar>
        </w:tblPrEx>
        <w:trPr>
          <w:trHeight w:val="632"/>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Yautía blanca</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312.585</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8.881</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2,8</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Yautía coco</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1.118.378</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41.863</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3,7</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Guineo</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Racimos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13.022.022</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91.008</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0,7</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Auyama</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720.798</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20.996</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2,9</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Pepino</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227.976</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9.808</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4,3</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Yuca</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1.826.734</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32.247</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1,8</w:t>
            </w:r>
          </w:p>
        </w:tc>
      </w:tr>
      <w:tr w:rsidR="0027686B">
        <w:tblPrEx>
          <w:tblCellMar>
            <w:top w:w="0" w:type="dxa"/>
            <w:bottom w:w="0" w:type="dxa"/>
          </w:tblCellMar>
        </w:tblPrEx>
        <w:trPr>
          <w:trHeight w:val="316"/>
        </w:trPr>
        <w:tc>
          <w:tcPr>
            <w:tcW w:w="144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Berenjena</w:t>
            </w:r>
          </w:p>
        </w:tc>
        <w:tc>
          <w:tcPr>
            <w:tcW w:w="10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QQs</w:t>
            </w:r>
          </w:p>
        </w:tc>
        <w:tc>
          <w:tcPr>
            <w:tcW w:w="162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lang w:val="es-ES"/>
              </w:rPr>
            </w:pPr>
            <w:r>
              <w:rPr>
                <w:lang w:val="es-ES"/>
              </w:rPr>
              <w:t>476.162</w:t>
            </w:r>
          </w:p>
        </w:tc>
        <w:tc>
          <w:tcPr>
            <w:tcW w:w="198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right"/>
              <w:rPr>
                <w:color w:val="008000"/>
                <w:lang w:val="es-ES"/>
              </w:rPr>
            </w:pPr>
            <w:r>
              <w:rPr>
                <w:color w:val="008000"/>
                <w:lang w:val="es-ES"/>
              </w:rPr>
              <w:t>8.966</w:t>
            </w:r>
          </w:p>
        </w:tc>
        <w:tc>
          <w:tcPr>
            <w:tcW w:w="1800" w:type="dxa"/>
            <w:tcBorders>
              <w:top w:val="single" w:sz="6" w:space="0" w:color="auto"/>
              <w:left w:val="single" w:sz="6" w:space="0" w:color="auto"/>
              <w:bottom w:val="single" w:sz="6" w:space="0" w:color="auto"/>
              <w:right w:val="single" w:sz="6" w:space="0" w:color="auto"/>
            </w:tcBorders>
          </w:tcPr>
          <w:p w:rsidR="0027686B" w:rsidRDefault="0027686B">
            <w:pPr>
              <w:spacing w:after="100" w:afterAutospacing="1"/>
              <w:jc w:val="center"/>
              <w:rPr>
                <w:color w:val="008000"/>
                <w:lang w:val="es-ES"/>
              </w:rPr>
            </w:pPr>
            <w:r>
              <w:rPr>
                <w:color w:val="008000"/>
                <w:lang w:val="es-ES"/>
              </w:rPr>
              <w:t>1,9</w:t>
            </w:r>
          </w:p>
        </w:tc>
      </w:tr>
    </w:tbl>
    <w:p w:rsidR="0027686B" w:rsidRDefault="0027686B">
      <w:pPr>
        <w:spacing w:after="100" w:afterAutospacing="1"/>
        <w:ind w:left="540" w:right="1682" w:hanging="1"/>
        <w:jc w:val="both"/>
        <w:rPr>
          <w:lang w:val="es-ES"/>
        </w:rPr>
      </w:pPr>
      <w:r>
        <w:rPr>
          <w:lang w:val="es-ES"/>
        </w:rPr>
        <w:t>Fuente: Secretaría de Estado de Agricultura, Subsecretaría de Planificación Sectorial Agropecuaria.</w:t>
      </w:r>
    </w:p>
    <w:p w:rsidR="0027686B" w:rsidRDefault="0027686B">
      <w:pPr>
        <w:spacing w:after="100" w:afterAutospacing="1"/>
        <w:ind w:left="540" w:right="1682" w:hanging="1"/>
        <w:jc w:val="both"/>
        <w:rPr>
          <w:lang w:val="es-ES"/>
        </w:rPr>
      </w:pPr>
      <w:r>
        <w:rPr>
          <w:lang w:val="es-ES"/>
        </w:rPr>
        <w:t>La superficie total dedicada al cultivo agrícola en la Provincia Monseñor Nouel es de 299.468 tareas, en manos de unos 4.823 productores agrícolas, para un total de 4.410 fincas. De acuerdo al tipo de terreno 98.844 tareas son llanas (33,0%) y 200.624 son  laderas (67,0). El 14,3%, igual a 42.860 tareas se cultiva bajo riego.</w:t>
      </w:r>
    </w:p>
    <w:p w:rsidR="0027686B" w:rsidRDefault="0027686B">
      <w:pPr>
        <w:keepNext/>
        <w:spacing w:before="240"/>
        <w:ind w:left="539" w:right="1684"/>
        <w:jc w:val="center"/>
        <w:rPr>
          <w:i/>
          <w:lang w:val="es-ES"/>
        </w:rPr>
      </w:pPr>
      <w:r>
        <w:rPr>
          <w:lang w:val="es-ES"/>
        </w:rPr>
        <w:t>Cuadro No. 2.3</w:t>
      </w:r>
      <w:r>
        <w:rPr>
          <w:i/>
          <w:lang w:val="es-ES"/>
        </w:rPr>
        <w:t xml:space="preserve"> </w:t>
      </w:r>
      <w:r>
        <w:rPr>
          <w:lang w:val="es-ES"/>
        </w:rPr>
        <w:t>Superficie Agrícola según Tipo de Terrenos Provincia Monseñor Nouel</w:t>
      </w:r>
    </w:p>
    <w:tbl>
      <w:tblPr>
        <w:tblW w:w="79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42"/>
        <w:gridCol w:w="3097"/>
        <w:gridCol w:w="3230"/>
        <w:gridCol w:w="3097"/>
      </w:tblGrid>
      <w:tr w:rsidR="0027686B">
        <w:trPr>
          <w:trHeight w:val="525"/>
        </w:trPr>
        <w:tc>
          <w:tcPr>
            <w:tcW w:w="2088" w:type="dxa"/>
            <w:noWrap/>
            <w:vAlign w:val="bottom"/>
          </w:tcPr>
          <w:p w:rsidR="0027686B" w:rsidRDefault="0027686B">
            <w:pPr>
              <w:keepNext/>
              <w:ind w:left="539" w:right="1684"/>
              <w:rPr>
                <w:b/>
                <w:bCs/>
                <w:lang w:val="es-ES"/>
              </w:rPr>
            </w:pPr>
          </w:p>
        </w:tc>
        <w:tc>
          <w:tcPr>
            <w:tcW w:w="4212" w:type="dxa"/>
            <w:gridSpan w:val="2"/>
            <w:noWrap/>
            <w:vAlign w:val="bottom"/>
          </w:tcPr>
          <w:p w:rsidR="0027686B" w:rsidRDefault="0027686B">
            <w:pPr>
              <w:keepNext/>
              <w:ind w:left="539" w:right="1684"/>
              <w:rPr>
                <w:lang w:val="es-ES"/>
              </w:rPr>
            </w:pPr>
            <w:r>
              <w:rPr>
                <w:lang w:val="es-ES"/>
              </w:rPr>
              <w:t>Superficie por Tipo de Terreno (Tareas)</w:t>
            </w:r>
          </w:p>
        </w:tc>
        <w:tc>
          <w:tcPr>
            <w:tcW w:w="1620" w:type="dxa"/>
            <w:vAlign w:val="bottom"/>
          </w:tcPr>
          <w:p w:rsidR="0027686B" w:rsidRDefault="0027686B">
            <w:pPr>
              <w:keepNext/>
              <w:ind w:left="539" w:right="1684"/>
              <w:rPr>
                <w:lang w:val="es-ES"/>
              </w:rPr>
            </w:pPr>
          </w:p>
        </w:tc>
      </w:tr>
      <w:tr w:rsidR="0027686B">
        <w:trPr>
          <w:trHeight w:val="525"/>
        </w:trPr>
        <w:tc>
          <w:tcPr>
            <w:tcW w:w="2088" w:type="dxa"/>
            <w:noWrap/>
            <w:vAlign w:val="bottom"/>
          </w:tcPr>
          <w:p w:rsidR="0027686B" w:rsidRDefault="0027686B">
            <w:pPr>
              <w:ind w:left="540" w:right="1682"/>
              <w:jc w:val="center"/>
              <w:rPr>
                <w:b/>
                <w:bCs/>
                <w:lang w:val="es-ES"/>
              </w:rPr>
            </w:pPr>
            <w:r>
              <w:rPr>
                <w:b/>
                <w:bCs/>
                <w:lang w:val="es-ES"/>
              </w:rPr>
              <w:t>Total Tareas</w:t>
            </w:r>
          </w:p>
        </w:tc>
        <w:tc>
          <w:tcPr>
            <w:tcW w:w="2052" w:type="dxa"/>
            <w:noWrap/>
            <w:vAlign w:val="bottom"/>
          </w:tcPr>
          <w:p w:rsidR="0027686B" w:rsidRDefault="0027686B">
            <w:pPr>
              <w:ind w:left="540" w:right="1682"/>
              <w:jc w:val="center"/>
              <w:rPr>
                <w:b/>
                <w:lang w:val="es-ES"/>
              </w:rPr>
            </w:pPr>
            <w:r>
              <w:rPr>
                <w:b/>
                <w:lang w:val="es-ES"/>
              </w:rPr>
              <w:t>Llana</w:t>
            </w:r>
          </w:p>
        </w:tc>
        <w:tc>
          <w:tcPr>
            <w:tcW w:w="2160" w:type="dxa"/>
            <w:noWrap/>
            <w:vAlign w:val="bottom"/>
          </w:tcPr>
          <w:p w:rsidR="0027686B" w:rsidRDefault="0027686B">
            <w:pPr>
              <w:ind w:left="540" w:right="1682"/>
              <w:jc w:val="center"/>
              <w:rPr>
                <w:b/>
                <w:lang w:val="es-ES"/>
              </w:rPr>
            </w:pPr>
            <w:r>
              <w:rPr>
                <w:b/>
                <w:lang w:val="es-ES"/>
              </w:rPr>
              <w:t>Ladera</w:t>
            </w:r>
          </w:p>
        </w:tc>
        <w:tc>
          <w:tcPr>
            <w:tcW w:w="1620" w:type="dxa"/>
            <w:vAlign w:val="bottom"/>
          </w:tcPr>
          <w:p w:rsidR="0027686B" w:rsidRDefault="0027686B">
            <w:pPr>
              <w:ind w:left="540" w:right="1682"/>
              <w:jc w:val="center"/>
              <w:rPr>
                <w:b/>
                <w:lang w:val="es-ES"/>
              </w:rPr>
            </w:pPr>
            <w:r>
              <w:rPr>
                <w:b/>
                <w:lang w:val="es-ES"/>
              </w:rPr>
              <w:t>Bajo Riego</w:t>
            </w:r>
          </w:p>
        </w:tc>
      </w:tr>
      <w:tr w:rsidR="0027686B">
        <w:trPr>
          <w:trHeight w:val="255"/>
        </w:trPr>
        <w:tc>
          <w:tcPr>
            <w:tcW w:w="2088" w:type="dxa"/>
            <w:noWrap/>
            <w:vAlign w:val="bottom"/>
          </w:tcPr>
          <w:p w:rsidR="0027686B" w:rsidRDefault="0027686B">
            <w:pPr>
              <w:ind w:left="540" w:right="1682"/>
              <w:jc w:val="center"/>
              <w:rPr>
                <w:rFonts w:ascii="Arial" w:hAnsi="Arial" w:cs="Arial"/>
                <w:lang w:val="es-ES"/>
              </w:rPr>
            </w:pPr>
            <w:r>
              <w:rPr>
                <w:rFonts w:ascii="Arial" w:hAnsi="Arial" w:cs="Arial"/>
                <w:lang w:val="es-ES"/>
              </w:rPr>
              <w:t>299.468</w:t>
            </w:r>
          </w:p>
        </w:tc>
        <w:tc>
          <w:tcPr>
            <w:tcW w:w="2052" w:type="dxa"/>
            <w:noWrap/>
            <w:vAlign w:val="bottom"/>
          </w:tcPr>
          <w:p w:rsidR="0027686B" w:rsidRDefault="0027686B">
            <w:pPr>
              <w:ind w:left="540" w:right="1682"/>
              <w:jc w:val="right"/>
              <w:rPr>
                <w:rFonts w:ascii="Arial" w:hAnsi="Arial" w:cs="Arial"/>
                <w:lang w:val="es-ES"/>
              </w:rPr>
            </w:pPr>
            <w:r>
              <w:rPr>
                <w:rFonts w:ascii="Arial" w:hAnsi="Arial" w:cs="Arial"/>
                <w:lang w:val="es-ES"/>
              </w:rPr>
              <w:t>98.844</w:t>
            </w:r>
          </w:p>
        </w:tc>
        <w:tc>
          <w:tcPr>
            <w:tcW w:w="2160" w:type="dxa"/>
            <w:noWrap/>
            <w:vAlign w:val="bottom"/>
          </w:tcPr>
          <w:p w:rsidR="0027686B" w:rsidRDefault="0027686B">
            <w:pPr>
              <w:ind w:left="540" w:right="1682"/>
              <w:jc w:val="right"/>
              <w:rPr>
                <w:rFonts w:ascii="Arial" w:hAnsi="Arial" w:cs="Arial"/>
                <w:lang w:val="es-ES"/>
              </w:rPr>
            </w:pPr>
            <w:r>
              <w:rPr>
                <w:rFonts w:ascii="Arial" w:hAnsi="Arial" w:cs="Arial"/>
                <w:lang w:val="es-ES"/>
              </w:rPr>
              <w:t>200.624</w:t>
            </w:r>
          </w:p>
        </w:tc>
        <w:tc>
          <w:tcPr>
            <w:tcW w:w="1620" w:type="dxa"/>
            <w:noWrap/>
            <w:vAlign w:val="bottom"/>
          </w:tcPr>
          <w:p w:rsidR="0027686B" w:rsidRDefault="0027686B">
            <w:pPr>
              <w:ind w:left="540" w:right="1682"/>
              <w:jc w:val="right"/>
              <w:rPr>
                <w:rFonts w:ascii="Arial" w:hAnsi="Arial" w:cs="Arial"/>
                <w:lang w:val="es-ES"/>
              </w:rPr>
            </w:pPr>
            <w:r>
              <w:rPr>
                <w:rFonts w:ascii="Arial" w:hAnsi="Arial" w:cs="Arial"/>
                <w:lang w:val="es-ES"/>
              </w:rPr>
              <w:t>42.860</w:t>
            </w:r>
          </w:p>
        </w:tc>
      </w:tr>
      <w:tr w:rsidR="0027686B">
        <w:trPr>
          <w:trHeight w:val="255"/>
        </w:trPr>
        <w:tc>
          <w:tcPr>
            <w:tcW w:w="2088" w:type="dxa"/>
            <w:noWrap/>
            <w:vAlign w:val="bottom"/>
          </w:tcPr>
          <w:p w:rsidR="0027686B" w:rsidRDefault="0027686B">
            <w:pPr>
              <w:ind w:left="540" w:right="1682"/>
              <w:rPr>
                <w:rFonts w:ascii="Arial" w:hAnsi="Arial" w:cs="Arial"/>
                <w:lang w:val="es-ES"/>
              </w:rPr>
            </w:pPr>
            <w:r>
              <w:rPr>
                <w:rFonts w:ascii="Arial" w:hAnsi="Arial" w:cs="Arial"/>
                <w:lang w:val="es-ES"/>
              </w:rPr>
              <w:t> </w:t>
            </w:r>
            <w:r>
              <w:rPr>
                <w:lang w:val="es-ES"/>
              </w:rPr>
              <w:t>Porcentaje</w:t>
            </w:r>
            <w:r>
              <w:rPr>
                <w:rFonts w:ascii="Arial" w:hAnsi="Arial" w:cs="Arial"/>
                <w:lang w:val="es-ES"/>
              </w:rPr>
              <w:t xml:space="preserve"> (%)</w:t>
            </w:r>
          </w:p>
        </w:tc>
        <w:tc>
          <w:tcPr>
            <w:tcW w:w="2052" w:type="dxa"/>
            <w:noWrap/>
            <w:vAlign w:val="bottom"/>
          </w:tcPr>
          <w:p w:rsidR="0027686B" w:rsidRDefault="0027686B">
            <w:pPr>
              <w:ind w:left="540" w:right="1682"/>
              <w:jc w:val="right"/>
              <w:rPr>
                <w:rFonts w:ascii="Arial" w:hAnsi="Arial" w:cs="Arial"/>
                <w:lang w:val="es-ES"/>
              </w:rPr>
            </w:pPr>
            <w:r>
              <w:rPr>
                <w:rFonts w:ascii="Arial" w:hAnsi="Arial" w:cs="Arial"/>
                <w:lang w:val="es-ES"/>
              </w:rPr>
              <w:t>33,0</w:t>
            </w:r>
          </w:p>
        </w:tc>
        <w:tc>
          <w:tcPr>
            <w:tcW w:w="2160" w:type="dxa"/>
            <w:noWrap/>
            <w:vAlign w:val="bottom"/>
          </w:tcPr>
          <w:p w:rsidR="0027686B" w:rsidRDefault="0027686B">
            <w:pPr>
              <w:ind w:left="540" w:right="1682"/>
              <w:jc w:val="right"/>
              <w:rPr>
                <w:rFonts w:ascii="Arial" w:hAnsi="Arial" w:cs="Arial"/>
                <w:lang w:val="es-ES"/>
              </w:rPr>
            </w:pPr>
            <w:r>
              <w:rPr>
                <w:rFonts w:ascii="Arial" w:hAnsi="Arial" w:cs="Arial"/>
                <w:lang w:val="es-ES"/>
              </w:rPr>
              <w:t>67,0</w:t>
            </w:r>
          </w:p>
        </w:tc>
        <w:tc>
          <w:tcPr>
            <w:tcW w:w="1620" w:type="dxa"/>
            <w:noWrap/>
            <w:vAlign w:val="bottom"/>
          </w:tcPr>
          <w:p w:rsidR="0027686B" w:rsidRDefault="0027686B">
            <w:pPr>
              <w:ind w:left="540" w:right="1682"/>
              <w:jc w:val="right"/>
              <w:rPr>
                <w:rFonts w:ascii="Arial" w:hAnsi="Arial" w:cs="Arial"/>
                <w:lang w:val="es-ES"/>
              </w:rPr>
            </w:pPr>
            <w:r>
              <w:rPr>
                <w:rFonts w:ascii="Arial" w:hAnsi="Arial" w:cs="Arial"/>
                <w:lang w:val="es-ES"/>
              </w:rPr>
              <w:t>14,3</w:t>
            </w:r>
          </w:p>
        </w:tc>
      </w:tr>
    </w:tbl>
    <w:p w:rsidR="0027686B" w:rsidRDefault="0027686B">
      <w:pPr>
        <w:spacing w:before="240"/>
        <w:ind w:left="540" w:right="1682"/>
        <w:jc w:val="both"/>
        <w:rPr>
          <w:bCs/>
          <w:lang w:val="es-ES"/>
        </w:rPr>
      </w:pPr>
      <w:r>
        <w:rPr>
          <w:bCs/>
          <w:lang w:val="es-ES"/>
        </w:rPr>
        <w:t>Fuente: Datos del Registro Nacional de Productores Agropecuarios levantados en 1998. Subsecretaría Técnica.</w:t>
      </w:r>
    </w:p>
    <w:p w:rsidR="0027686B" w:rsidRDefault="0027686B">
      <w:pPr>
        <w:spacing w:before="240"/>
        <w:ind w:left="540" w:right="1682"/>
        <w:rPr>
          <w:bCs/>
          <w:lang w:val="es-ES"/>
        </w:rPr>
      </w:pPr>
      <w:r>
        <w:rPr>
          <w:b/>
          <w:bCs/>
          <w:lang w:val="es-ES"/>
        </w:rPr>
        <w:t xml:space="preserve">        </w:t>
      </w:r>
      <w:r>
        <w:rPr>
          <w:bCs/>
          <w:lang w:val="es-ES"/>
        </w:rPr>
        <w:t xml:space="preserve">Del total de productores agrícolas de la provincia Monseñor Nouel un 31,6% corresponde al sector  reformado (1.525 productores reforma agraria).         </w:t>
      </w:r>
    </w:p>
    <w:p w:rsidR="0027686B" w:rsidRDefault="0027686B">
      <w:pPr>
        <w:spacing w:before="240"/>
        <w:ind w:left="540" w:right="1682" w:firstLine="169"/>
        <w:jc w:val="center"/>
        <w:rPr>
          <w:bCs/>
          <w:lang w:val="es-ES"/>
        </w:rPr>
      </w:pPr>
      <w:r>
        <w:rPr>
          <w:bCs/>
          <w:lang w:val="es-ES"/>
        </w:rPr>
        <w:t>Cuadro No. 2.4 Tenencia de la Tierra Provincia Monseñor Nouel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1"/>
        <w:gridCol w:w="2863"/>
        <w:gridCol w:w="3058"/>
      </w:tblGrid>
      <w:tr w:rsidR="0027686B">
        <w:tc>
          <w:tcPr>
            <w:tcW w:w="3151" w:type="dxa"/>
          </w:tcPr>
          <w:p w:rsidR="0027686B" w:rsidRDefault="0027686B">
            <w:pPr>
              <w:spacing w:after="100" w:afterAutospacing="1"/>
              <w:ind w:right="1682"/>
              <w:jc w:val="center"/>
              <w:rPr>
                <w:b/>
                <w:lang w:val="es-ES"/>
              </w:rPr>
            </w:pPr>
            <w:r>
              <w:rPr>
                <w:b/>
                <w:lang w:val="es-ES"/>
              </w:rPr>
              <w:t>Total Productores</w:t>
            </w:r>
          </w:p>
        </w:tc>
        <w:tc>
          <w:tcPr>
            <w:tcW w:w="2863" w:type="dxa"/>
          </w:tcPr>
          <w:p w:rsidR="0027686B" w:rsidRDefault="0027686B">
            <w:pPr>
              <w:spacing w:after="100" w:afterAutospacing="1"/>
              <w:ind w:right="1682"/>
              <w:jc w:val="center"/>
              <w:rPr>
                <w:b/>
                <w:lang w:val="es-ES"/>
              </w:rPr>
            </w:pPr>
            <w:r>
              <w:rPr>
                <w:b/>
                <w:lang w:val="es-ES"/>
              </w:rPr>
              <w:t>No Reforma Agraria</w:t>
            </w:r>
          </w:p>
        </w:tc>
        <w:tc>
          <w:tcPr>
            <w:tcW w:w="3058" w:type="dxa"/>
          </w:tcPr>
          <w:p w:rsidR="0027686B" w:rsidRDefault="0027686B">
            <w:pPr>
              <w:spacing w:after="100" w:afterAutospacing="1"/>
              <w:ind w:right="1682"/>
              <w:jc w:val="center"/>
              <w:rPr>
                <w:b/>
                <w:lang w:val="es-ES"/>
              </w:rPr>
            </w:pPr>
            <w:r>
              <w:rPr>
                <w:b/>
                <w:lang w:val="es-ES"/>
              </w:rPr>
              <w:t>Sector Reformado</w:t>
            </w:r>
          </w:p>
        </w:tc>
      </w:tr>
      <w:tr w:rsidR="0027686B">
        <w:tc>
          <w:tcPr>
            <w:tcW w:w="3151" w:type="dxa"/>
          </w:tcPr>
          <w:p w:rsidR="0027686B" w:rsidRDefault="0027686B">
            <w:pPr>
              <w:spacing w:after="100" w:afterAutospacing="1"/>
              <w:ind w:right="1682"/>
              <w:jc w:val="center"/>
              <w:rPr>
                <w:lang w:val="es-ES"/>
              </w:rPr>
            </w:pPr>
            <w:r>
              <w:rPr>
                <w:lang w:val="es-ES"/>
              </w:rPr>
              <w:t>4.823</w:t>
            </w:r>
          </w:p>
        </w:tc>
        <w:tc>
          <w:tcPr>
            <w:tcW w:w="2863" w:type="dxa"/>
          </w:tcPr>
          <w:p w:rsidR="0027686B" w:rsidRDefault="0027686B">
            <w:pPr>
              <w:spacing w:after="100" w:afterAutospacing="1"/>
              <w:ind w:right="1682"/>
              <w:jc w:val="center"/>
              <w:rPr>
                <w:lang w:val="es-ES"/>
              </w:rPr>
            </w:pPr>
            <w:r>
              <w:rPr>
                <w:lang w:val="es-ES"/>
              </w:rPr>
              <w:t>3.298</w:t>
            </w:r>
          </w:p>
        </w:tc>
        <w:tc>
          <w:tcPr>
            <w:tcW w:w="3058" w:type="dxa"/>
          </w:tcPr>
          <w:p w:rsidR="0027686B" w:rsidRDefault="0027686B">
            <w:pPr>
              <w:spacing w:after="100" w:afterAutospacing="1"/>
              <w:ind w:right="1682"/>
              <w:jc w:val="center"/>
              <w:rPr>
                <w:lang w:val="es-ES"/>
              </w:rPr>
            </w:pPr>
            <w:r>
              <w:rPr>
                <w:lang w:val="es-ES"/>
              </w:rPr>
              <w:t>1.525</w:t>
            </w:r>
          </w:p>
        </w:tc>
      </w:tr>
    </w:tbl>
    <w:p w:rsidR="0027686B" w:rsidRDefault="0027686B">
      <w:pPr>
        <w:ind w:left="539" w:right="1682"/>
        <w:jc w:val="both"/>
        <w:rPr>
          <w:bCs/>
          <w:lang w:val="es-ES"/>
        </w:rPr>
      </w:pPr>
      <w:r>
        <w:rPr>
          <w:bCs/>
          <w:lang w:val="es-ES"/>
        </w:rPr>
        <w:t>Fuente: Datos del Registro Nacional de Productores Agropecuarios levantados en 1998. Subsecretaría Técnica.</w:t>
      </w:r>
    </w:p>
    <w:p w:rsidR="0027686B" w:rsidRDefault="0027686B">
      <w:pPr>
        <w:keepNext/>
        <w:spacing w:before="240"/>
        <w:ind w:left="1260" w:right="1682"/>
        <w:jc w:val="center"/>
        <w:rPr>
          <w:lang w:val="es-ES" w:eastAsia="ja-JP"/>
        </w:rPr>
      </w:pPr>
      <w:r>
        <w:rPr>
          <w:bCs/>
          <w:lang w:val="es-ES"/>
        </w:rPr>
        <w:t>Cuadro No. 2.5 Número de Productores Según Forma Tenencia de la Tierra, Provincia Monseñor Nouel</w:t>
      </w:r>
    </w:p>
    <w:tbl>
      <w:tblPr>
        <w:tblW w:w="6607" w:type="dxa"/>
        <w:tblInd w:w="1330" w:type="dxa"/>
        <w:tblCellMar>
          <w:left w:w="70" w:type="dxa"/>
          <w:right w:w="70" w:type="dxa"/>
        </w:tblCellMar>
        <w:tblLook w:val="0000"/>
      </w:tblPr>
      <w:tblGrid>
        <w:gridCol w:w="3780"/>
        <w:gridCol w:w="2783"/>
        <w:gridCol w:w="2929"/>
      </w:tblGrid>
      <w:tr w:rsidR="0027686B">
        <w:trPr>
          <w:trHeight w:val="510"/>
        </w:trPr>
        <w:tc>
          <w:tcPr>
            <w:tcW w:w="3780" w:type="dxa"/>
            <w:tcBorders>
              <w:top w:val="nil"/>
              <w:left w:val="single" w:sz="4" w:space="0" w:color="auto"/>
              <w:bottom w:val="single" w:sz="4" w:space="0" w:color="auto"/>
              <w:right w:val="single" w:sz="4" w:space="0" w:color="auto"/>
            </w:tcBorders>
            <w:vAlign w:val="bottom"/>
          </w:tcPr>
          <w:p w:rsidR="0027686B" w:rsidRDefault="0027686B">
            <w:pPr>
              <w:keepNext/>
              <w:ind w:right="1682"/>
              <w:jc w:val="center"/>
              <w:rPr>
                <w:b/>
                <w:bCs/>
                <w:lang w:val="es-ES"/>
              </w:rPr>
            </w:pPr>
            <w:r>
              <w:rPr>
                <w:b/>
                <w:bCs/>
                <w:lang w:val="es-ES"/>
              </w:rPr>
              <w:t>Forma de Tenencia Tierra</w:t>
            </w:r>
          </w:p>
        </w:tc>
        <w:tc>
          <w:tcPr>
            <w:tcW w:w="1440" w:type="dxa"/>
            <w:tcBorders>
              <w:top w:val="nil"/>
              <w:left w:val="nil"/>
              <w:bottom w:val="single" w:sz="4" w:space="0" w:color="auto"/>
              <w:right w:val="single" w:sz="4" w:space="0" w:color="auto"/>
            </w:tcBorders>
            <w:vAlign w:val="bottom"/>
          </w:tcPr>
          <w:p w:rsidR="0027686B" w:rsidRDefault="0027686B">
            <w:pPr>
              <w:keepNext/>
              <w:ind w:right="1682"/>
              <w:jc w:val="center"/>
              <w:rPr>
                <w:b/>
                <w:bCs/>
                <w:lang w:val="es-ES"/>
              </w:rPr>
            </w:pPr>
            <w:r>
              <w:rPr>
                <w:b/>
                <w:bCs/>
                <w:lang w:val="es-ES"/>
              </w:rPr>
              <w:t>Cantidad</w:t>
            </w:r>
          </w:p>
        </w:tc>
        <w:tc>
          <w:tcPr>
            <w:tcW w:w="1387" w:type="dxa"/>
            <w:tcBorders>
              <w:top w:val="nil"/>
              <w:left w:val="nil"/>
              <w:bottom w:val="single" w:sz="4" w:space="0" w:color="auto"/>
              <w:right w:val="single" w:sz="4" w:space="0" w:color="auto"/>
            </w:tcBorders>
            <w:noWrap/>
            <w:vAlign w:val="bottom"/>
          </w:tcPr>
          <w:p w:rsidR="0027686B" w:rsidRDefault="0027686B">
            <w:pPr>
              <w:keepNext/>
              <w:ind w:right="1682"/>
              <w:jc w:val="center"/>
              <w:rPr>
                <w:b/>
                <w:bCs/>
                <w:lang w:val="es-ES"/>
              </w:rPr>
            </w:pPr>
            <w:r>
              <w:rPr>
                <w:b/>
                <w:bCs/>
                <w:lang w:val="es-ES"/>
              </w:rPr>
              <w:t>Porcentaje (%)</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b/>
                <w:lang w:val="es-ES"/>
              </w:rPr>
            </w:pPr>
            <w:r>
              <w:rPr>
                <w:b/>
                <w:lang w:val="es-ES"/>
              </w:rPr>
              <w:t>Reforma Agraria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rPr>
            </w:pPr>
            <w:r>
              <w:rPr>
                <w:lang w:val="es-ES"/>
              </w:rPr>
              <w:t>1.525</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31,6</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b/>
                <w:bCs/>
                <w:lang w:val="es-ES"/>
              </w:rPr>
            </w:pPr>
            <w:r>
              <w:rPr>
                <w:b/>
                <w:bCs/>
                <w:lang w:val="es-ES"/>
              </w:rPr>
              <w:t>No Reforma Agraria</w:t>
            </w:r>
          </w:p>
        </w:tc>
        <w:tc>
          <w:tcPr>
            <w:tcW w:w="1440" w:type="dxa"/>
            <w:tcBorders>
              <w:top w:val="nil"/>
              <w:left w:val="nil"/>
              <w:bottom w:val="single" w:sz="4" w:space="0" w:color="auto"/>
              <w:right w:val="single" w:sz="4" w:space="0" w:color="auto"/>
            </w:tcBorders>
            <w:vAlign w:val="bottom"/>
          </w:tcPr>
          <w:p w:rsidR="0027686B" w:rsidRDefault="0027686B">
            <w:pPr>
              <w:ind w:right="1682"/>
              <w:jc w:val="center"/>
              <w:rPr>
                <w:b/>
                <w:bCs/>
                <w:lang w:val="es-ES"/>
              </w:rPr>
            </w:pPr>
            <w:r>
              <w:rPr>
                <w:b/>
                <w:bCs/>
                <w:lang w:val="es-ES"/>
              </w:rPr>
              <w:t> </w:t>
            </w:r>
          </w:p>
        </w:tc>
        <w:tc>
          <w:tcPr>
            <w:tcW w:w="1387" w:type="dxa"/>
            <w:tcBorders>
              <w:top w:val="nil"/>
              <w:left w:val="nil"/>
              <w:bottom w:val="single" w:sz="4" w:space="0" w:color="auto"/>
              <w:right w:val="single" w:sz="4" w:space="0" w:color="auto"/>
            </w:tcBorders>
            <w:noWrap/>
            <w:vAlign w:val="bottom"/>
          </w:tcPr>
          <w:p w:rsidR="0027686B" w:rsidRDefault="0027686B">
            <w:pPr>
              <w:ind w:right="1682"/>
              <w:rPr>
                <w:lang w:val="es-ES"/>
              </w:rPr>
            </w:pPr>
            <w:r>
              <w:rPr>
                <w:lang w:val="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Arrendada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67</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1,4</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Propia con Título</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860</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17,8</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Propia sin Título</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340</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7,1</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Del Estado</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1.331</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27,6</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Sucesión</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267</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5,5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Prestada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263</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5,5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Aparcería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170</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3,5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Otra Forma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1"/>
              <w:jc w:val="right"/>
              <w:rPr>
                <w:b/>
                <w:bCs/>
                <w:lang w:val="es-ES"/>
              </w:rPr>
            </w:pPr>
            <w:r>
              <w:rPr>
                <w:b/>
                <w:bCs/>
                <w:lang w:val="es-ES"/>
              </w:rPr>
              <w:t>Subtotal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3.298</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rPr>
            </w:pPr>
            <w:r>
              <w:rPr>
                <w:lang w:val="es-ES"/>
              </w:rPr>
              <w:t>68,4</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jc w:val="right"/>
              <w:rPr>
                <w:b/>
                <w:bCs/>
                <w:lang w:val="es-ES"/>
              </w:rPr>
            </w:pPr>
            <w:r>
              <w:rPr>
                <w:b/>
                <w:bCs/>
                <w:lang w:val="es-ES"/>
              </w:rPr>
              <w:t>Total General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rPr>
            </w:pPr>
            <w:r>
              <w:rPr>
                <w:b/>
                <w:bCs/>
                <w:lang w:val="es-ES"/>
              </w:rPr>
              <w:t>4.823</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rPr>
            </w:pPr>
            <w:r>
              <w:rPr>
                <w:b/>
                <w:bCs/>
                <w:lang w:val="es-ES"/>
              </w:rPr>
              <w:t>100,0</w:t>
            </w:r>
          </w:p>
        </w:tc>
      </w:tr>
      <w:tr w:rsidR="0027686B">
        <w:trPr>
          <w:trHeight w:val="930"/>
        </w:trPr>
        <w:tc>
          <w:tcPr>
            <w:tcW w:w="6607" w:type="dxa"/>
            <w:gridSpan w:val="3"/>
            <w:tcBorders>
              <w:top w:val="nil"/>
              <w:left w:val="nil"/>
              <w:bottom w:val="nil"/>
              <w:right w:val="nil"/>
            </w:tcBorders>
            <w:vAlign w:val="center"/>
          </w:tcPr>
          <w:p w:rsidR="0027686B" w:rsidRDefault="0027686B">
            <w:pPr>
              <w:ind w:right="1682"/>
              <w:rPr>
                <w:bCs/>
                <w:lang w:val="es-ES"/>
              </w:rPr>
            </w:pPr>
            <w:r>
              <w:rPr>
                <w:bCs/>
                <w:lang w:val="es-ES"/>
              </w:rPr>
              <w:t xml:space="preserve">Fuente: Datos del Registro Nacional de Productores Agropecuarios levantados en 1998. Subsecretaría Técnica de Planificación </w:t>
            </w:r>
          </w:p>
        </w:tc>
      </w:tr>
    </w:tbl>
    <w:p w:rsidR="0027686B" w:rsidRDefault="0027686B">
      <w:pPr>
        <w:ind w:right="1682"/>
        <w:jc w:val="both"/>
        <w:rPr>
          <w:color w:val="008000"/>
          <w:lang w:val="es-ES"/>
        </w:rPr>
      </w:pPr>
    </w:p>
    <w:p w:rsidR="0027686B" w:rsidRDefault="0027686B">
      <w:pPr>
        <w:spacing w:before="100" w:beforeAutospacing="1" w:after="100" w:afterAutospacing="1"/>
        <w:ind w:left="540" w:right="1682"/>
        <w:jc w:val="both"/>
        <w:rPr>
          <w:color w:val="000000"/>
          <w:lang w:val="es-ES"/>
        </w:rPr>
      </w:pPr>
      <w:r>
        <w:rPr>
          <w:color w:val="000000"/>
          <w:lang w:val="es-ES"/>
        </w:rPr>
        <w:t>En cuanto a la producción pecuaria, las principales explotaciones que se desarrollan en la provincia Monseñor Nouel son:</w:t>
      </w:r>
    </w:p>
    <w:p w:rsidR="0027686B" w:rsidRDefault="0027686B">
      <w:pPr>
        <w:pStyle w:val="textdefjus"/>
        <w:keepNext/>
        <w:ind w:right="1684"/>
        <w:jc w:val="center"/>
        <w:rPr>
          <w:color w:val="auto"/>
        </w:rPr>
      </w:pPr>
      <w:r>
        <w:rPr>
          <w:color w:val="auto"/>
        </w:rPr>
        <w:t>Cuadro No. 2.6 Clasificación del Ganado, Numero de Productores y Cabezas de Ganado, Provincia Monseñor Nouel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4"/>
        <w:gridCol w:w="3153"/>
        <w:gridCol w:w="2864"/>
      </w:tblGrid>
      <w:tr w:rsidR="0027686B">
        <w:tc>
          <w:tcPr>
            <w:tcW w:w="2864" w:type="dxa"/>
          </w:tcPr>
          <w:p w:rsidR="0027686B" w:rsidRDefault="0027686B">
            <w:pPr>
              <w:pStyle w:val="textdefjus"/>
              <w:keepNext/>
              <w:ind w:right="1684"/>
              <w:rPr>
                <w:b/>
                <w:color w:val="auto"/>
              </w:rPr>
            </w:pPr>
            <w:r>
              <w:rPr>
                <w:b/>
                <w:color w:val="auto"/>
              </w:rPr>
              <w:t>Tipo de Ganado</w:t>
            </w:r>
          </w:p>
        </w:tc>
        <w:tc>
          <w:tcPr>
            <w:tcW w:w="2867" w:type="dxa"/>
          </w:tcPr>
          <w:p w:rsidR="0027686B" w:rsidRDefault="0027686B">
            <w:pPr>
              <w:pStyle w:val="textdefjus"/>
              <w:keepNext/>
              <w:ind w:right="1684"/>
              <w:rPr>
                <w:b/>
                <w:color w:val="auto"/>
              </w:rPr>
            </w:pPr>
            <w:r>
              <w:rPr>
                <w:b/>
                <w:color w:val="auto"/>
              </w:rPr>
              <w:t>No. de Productores</w:t>
            </w:r>
          </w:p>
        </w:tc>
        <w:tc>
          <w:tcPr>
            <w:tcW w:w="2864" w:type="dxa"/>
          </w:tcPr>
          <w:p w:rsidR="0027686B" w:rsidRDefault="0027686B">
            <w:pPr>
              <w:pStyle w:val="textdefjus"/>
              <w:keepNext/>
              <w:ind w:right="1684"/>
              <w:rPr>
                <w:b/>
                <w:color w:val="auto"/>
              </w:rPr>
            </w:pPr>
            <w:r>
              <w:rPr>
                <w:b/>
                <w:color w:val="auto"/>
              </w:rPr>
              <w:t>No. de  Cabezas</w:t>
            </w:r>
          </w:p>
        </w:tc>
      </w:tr>
      <w:tr w:rsidR="0027686B">
        <w:tc>
          <w:tcPr>
            <w:tcW w:w="2864" w:type="dxa"/>
          </w:tcPr>
          <w:p w:rsidR="0027686B" w:rsidRDefault="0027686B">
            <w:pPr>
              <w:pStyle w:val="textdefjus"/>
              <w:ind w:right="1682"/>
              <w:rPr>
                <w:color w:val="auto"/>
              </w:rPr>
            </w:pPr>
            <w:r>
              <w:rPr>
                <w:color w:val="auto"/>
              </w:rPr>
              <w:t>Bovino</w:t>
            </w:r>
          </w:p>
        </w:tc>
        <w:tc>
          <w:tcPr>
            <w:tcW w:w="2867" w:type="dxa"/>
          </w:tcPr>
          <w:p w:rsidR="0027686B" w:rsidRDefault="0027686B">
            <w:pPr>
              <w:pStyle w:val="textdefjus"/>
              <w:ind w:right="1682"/>
              <w:jc w:val="center"/>
              <w:rPr>
                <w:color w:val="auto"/>
              </w:rPr>
            </w:pPr>
            <w:r>
              <w:rPr>
                <w:color w:val="008000"/>
              </w:rPr>
              <w:t>1.431</w:t>
            </w:r>
          </w:p>
        </w:tc>
        <w:tc>
          <w:tcPr>
            <w:tcW w:w="2864" w:type="dxa"/>
          </w:tcPr>
          <w:p w:rsidR="0027686B" w:rsidRDefault="0027686B">
            <w:pPr>
              <w:pStyle w:val="textdefjus"/>
              <w:ind w:right="1682"/>
              <w:jc w:val="center"/>
              <w:rPr>
                <w:color w:val="auto"/>
              </w:rPr>
            </w:pPr>
            <w:r>
              <w:rPr>
                <w:color w:val="auto"/>
              </w:rPr>
              <w:t xml:space="preserve"> </w:t>
            </w:r>
            <w:r>
              <w:rPr>
                <w:color w:val="008000"/>
              </w:rPr>
              <w:t>49.768</w:t>
            </w:r>
          </w:p>
        </w:tc>
      </w:tr>
      <w:tr w:rsidR="0027686B">
        <w:tc>
          <w:tcPr>
            <w:tcW w:w="2864" w:type="dxa"/>
          </w:tcPr>
          <w:p w:rsidR="0027686B" w:rsidRDefault="0027686B">
            <w:pPr>
              <w:pStyle w:val="textdefjus"/>
              <w:ind w:right="1682"/>
              <w:rPr>
                <w:color w:val="auto"/>
              </w:rPr>
            </w:pPr>
            <w:r>
              <w:rPr>
                <w:color w:val="auto"/>
              </w:rPr>
              <w:t>Porcino</w:t>
            </w:r>
          </w:p>
        </w:tc>
        <w:tc>
          <w:tcPr>
            <w:tcW w:w="2867" w:type="dxa"/>
          </w:tcPr>
          <w:p w:rsidR="0027686B" w:rsidRDefault="0027686B">
            <w:pPr>
              <w:pStyle w:val="textdefjus"/>
              <w:ind w:right="1682"/>
              <w:jc w:val="center"/>
              <w:rPr>
                <w:color w:val="auto"/>
              </w:rPr>
            </w:pPr>
            <w:r>
              <w:rPr>
                <w:color w:val="auto"/>
              </w:rPr>
              <w:t xml:space="preserve">  718</w:t>
            </w:r>
          </w:p>
        </w:tc>
        <w:tc>
          <w:tcPr>
            <w:tcW w:w="2864" w:type="dxa"/>
          </w:tcPr>
          <w:p w:rsidR="0027686B" w:rsidRDefault="0027686B">
            <w:pPr>
              <w:pStyle w:val="textdefjus"/>
              <w:ind w:right="1682"/>
              <w:jc w:val="center"/>
              <w:rPr>
                <w:color w:val="auto"/>
              </w:rPr>
            </w:pPr>
            <w:r>
              <w:rPr>
                <w:color w:val="auto"/>
              </w:rPr>
              <w:t xml:space="preserve"> 14.093</w:t>
            </w:r>
          </w:p>
        </w:tc>
      </w:tr>
      <w:tr w:rsidR="0027686B">
        <w:tc>
          <w:tcPr>
            <w:tcW w:w="2864" w:type="dxa"/>
          </w:tcPr>
          <w:p w:rsidR="0027686B" w:rsidRDefault="0027686B">
            <w:pPr>
              <w:pStyle w:val="textdefjus"/>
              <w:ind w:right="1682"/>
              <w:rPr>
                <w:color w:val="auto"/>
              </w:rPr>
            </w:pPr>
            <w:r>
              <w:rPr>
                <w:color w:val="auto"/>
              </w:rPr>
              <w:t>Caprino</w:t>
            </w:r>
          </w:p>
        </w:tc>
        <w:tc>
          <w:tcPr>
            <w:tcW w:w="2867" w:type="dxa"/>
          </w:tcPr>
          <w:p w:rsidR="0027686B" w:rsidRDefault="0027686B">
            <w:pPr>
              <w:pStyle w:val="textdefjus"/>
              <w:ind w:right="1682"/>
              <w:jc w:val="center"/>
              <w:rPr>
                <w:color w:val="auto"/>
              </w:rPr>
            </w:pPr>
            <w:r>
              <w:rPr>
                <w:color w:val="auto"/>
              </w:rPr>
              <w:t xml:space="preserve">  148</w:t>
            </w:r>
          </w:p>
        </w:tc>
        <w:tc>
          <w:tcPr>
            <w:tcW w:w="2864" w:type="dxa"/>
          </w:tcPr>
          <w:p w:rsidR="0027686B" w:rsidRDefault="0027686B">
            <w:pPr>
              <w:pStyle w:val="textdefjus"/>
              <w:ind w:right="1682"/>
              <w:jc w:val="center"/>
              <w:rPr>
                <w:color w:val="auto"/>
              </w:rPr>
            </w:pPr>
            <w:r>
              <w:rPr>
                <w:color w:val="auto"/>
              </w:rPr>
              <w:t xml:space="preserve">   1.073</w:t>
            </w:r>
          </w:p>
        </w:tc>
      </w:tr>
      <w:tr w:rsidR="0027686B">
        <w:tc>
          <w:tcPr>
            <w:tcW w:w="2864" w:type="dxa"/>
          </w:tcPr>
          <w:p w:rsidR="0027686B" w:rsidRDefault="0027686B">
            <w:pPr>
              <w:pStyle w:val="textdefjus"/>
              <w:ind w:right="1682"/>
              <w:rPr>
                <w:color w:val="auto"/>
              </w:rPr>
            </w:pPr>
            <w:r>
              <w:rPr>
                <w:color w:val="auto"/>
              </w:rPr>
              <w:t>Cunícola</w:t>
            </w:r>
          </w:p>
        </w:tc>
        <w:tc>
          <w:tcPr>
            <w:tcW w:w="2867" w:type="dxa"/>
          </w:tcPr>
          <w:p w:rsidR="0027686B" w:rsidRDefault="0027686B">
            <w:pPr>
              <w:pStyle w:val="textdefjus"/>
              <w:ind w:right="1682"/>
              <w:jc w:val="center"/>
              <w:rPr>
                <w:color w:val="auto"/>
              </w:rPr>
            </w:pPr>
            <w:r>
              <w:rPr>
                <w:color w:val="auto"/>
              </w:rPr>
              <w:t xml:space="preserve">    67</w:t>
            </w:r>
          </w:p>
        </w:tc>
        <w:tc>
          <w:tcPr>
            <w:tcW w:w="2864" w:type="dxa"/>
          </w:tcPr>
          <w:p w:rsidR="0027686B" w:rsidRDefault="0027686B">
            <w:pPr>
              <w:pStyle w:val="textdefjus"/>
              <w:ind w:right="1682"/>
              <w:jc w:val="center"/>
              <w:rPr>
                <w:color w:val="auto"/>
              </w:rPr>
            </w:pPr>
            <w:r>
              <w:rPr>
                <w:color w:val="auto"/>
              </w:rPr>
              <w:t xml:space="preserve">      729</w:t>
            </w:r>
          </w:p>
        </w:tc>
      </w:tr>
      <w:tr w:rsidR="0027686B">
        <w:tc>
          <w:tcPr>
            <w:tcW w:w="2864" w:type="dxa"/>
          </w:tcPr>
          <w:p w:rsidR="0027686B" w:rsidRDefault="0027686B">
            <w:pPr>
              <w:pStyle w:val="textdefjus"/>
              <w:ind w:right="1682"/>
              <w:rPr>
                <w:color w:val="auto"/>
              </w:rPr>
            </w:pPr>
            <w:r>
              <w:rPr>
                <w:color w:val="auto"/>
              </w:rPr>
              <w:t>Ovino</w:t>
            </w:r>
          </w:p>
        </w:tc>
        <w:tc>
          <w:tcPr>
            <w:tcW w:w="2867" w:type="dxa"/>
          </w:tcPr>
          <w:p w:rsidR="0027686B" w:rsidRDefault="0027686B">
            <w:pPr>
              <w:pStyle w:val="textdefjus"/>
              <w:ind w:right="1682"/>
              <w:jc w:val="center"/>
              <w:rPr>
                <w:color w:val="auto"/>
              </w:rPr>
            </w:pPr>
            <w:r>
              <w:rPr>
                <w:color w:val="auto"/>
              </w:rPr>
              <w:t xml:space="preserve">    38</w:t>
            </w:r>
          </w:p>
        </w:tc>
        <w:tc>
          <w:tcPr>
            <w:tcW w:w="2864" w:type="dxa"/>
          </w:tcPr>
          <w:p w:rsidR="0027686B" w:rsidRDefault="0027686B">
            <w:pPr>
              <w:pStyle w:val="textdefjus"/>
              <w:ind w:right="1682"/>
              <w:jc w:val="center"/>
              <w:rPr>
                <w:color w:val="auto"/>
              </w:rPr>
            </w:pPr>
            <w:r>
              <w:rPr>
                <w:color w:val="auto"/>
              </w:rPr>
              <w:t xml:space="preserve">      911</w:t>
            </w:r>
          </w:p>
        </w:tc>
      </w:tr>
      <w:tr w:rsidR="0027686B">
        <w:tc>
          <w:tcPr>
            <w:tcW w:w="2864" w:type="dxa"/>
          </w:tcPr>
          <w:p w:rsidR="0027686B" w:rsidRDefault="0027686B">
            <w:pPr>
              <w:pStyle w:val="textdefjus"/>
              <w:ind w:right="1682"/>
              <w:rPr>
                <w:color w:val="auto"/>
              </w:rPr>
            </w:pPr>
            <w:r>
              <w:rPr>
                <w:color w:val="auto"/>
              </w:rPr>
              <w:t>Caballar</w:t>
            </w:r>
          </w:p>
        </w:tc>
        <w:tc>
          <w:tcPr>
            <w:tcW w:w="2867" w:type="dxa"/>
          </w:tcPr>
          <w:p w:rsidR="0027686B" w:rsidRDefault="0027686B">
            <w:pPr>
              <w:pStyle w:val="textdefjus"/>
              <w:ind w:right="1682"/>
              <w:jc w:val="center"/>
              <w:rPr>
                <w:color w:val="auto"/>
              </w:rPr>
            </w:pPr>
            <w:r>
              <w:rPr>
                <w:color w:val="auto"/>
              </w:rPr>
              <w:t>2.066</w:t>
            </w:r>
          </w:p>
        </w:tc>
        <w:tc>
          <w:tcPr>
            <w:tcW w:w="2864" w:type="dxa"/>
          </w:tcPr>
          <w:p w:rsidR="0027686B" w:rsidRDefault="0027686B">
            <w:pPr>
              <w:pStyle w:val="textdefjus"/>
              <w:ind w:right="1682"/>
              <w:jc w:val="center"/>
              <w:rPr>
                <w:color w:val="auto"/>
              </w:rPr>
            </w:pPr>
            <w:r>
              <w:rPr>
                <w:color w:val="auto"/>
              </w:rPr>
              <w:t xml:space="preserve">   4.486</w:t>
            </w:r>
          </w:p>
        </w:tc>
      </w:tr>
      <w:tr w:rsidR="0027686B">
        <w:tc>
          <w:tcPr>
            <w:tcW w:w="2864" w:type="dxa"/>
          </w:tcPr>
          <w:p w:rsidR="0027686B" w:rsidRDefault="0027686B">
            <w:pPr>
              <w:pStyle w:val="textdefjus"/>
              <w:ind w:right="1682"/>
              <w:rPr>
                <w:color w:val="auto"/>
              </w:rPr>
            </w:pPr>
            <w:r>
              <w:rPr>
                <w:color w:val="auto"/>
              </w:rPr>
              <w:t>Apícola</w:t>
            </w:r>
          </w:p>
        </w:tc>
        <w:tc>
          <w:tcPr>
            <w:tcW w:w="2867" w:type="dxa"/>
          </w:tcPr>
          <w:p w:rsidR="0027686B" w:rsidRDefault="0027686B">
            <w:pPr>
              <w:pStyle w:val="textdefjus"/>
              <w:ind w:right="1682"/>
              <w:jc w:val="center"/>
              <w:rPr>
                <w:color w:val="auto"/>
              </w:rPr>
            </w:pPr>
            <w:r>
              <w:rPr>
                <w:color w:val="auto"/>
              </w:rPr>
              <w:t xml:space="preserve">     46</w:t>
            </w:r>
          </w:p>
        </w:tc>
        <w:tc>
          <w:tcPr>
            <w:tcW w:w="2864" w:type="dxa"/>
          </w:tcPr>
          <w:p w:rsidR="0027686B" w:rsidRDefault="0027686B">
            <w:pPr>
              <w:pStyle w:val="textdefjus"/>
              <w:ind w:right="1682"/>
              <w:jc w:val="center"/>
              <w:rPr>
                <w:color w:val="auto"/>
              </w:rPr>
            </w:pPr>
            <w:r>
              <w:rPr>
                <w:color w:val="auto"/>
              </w:rPr>
              <w:t xml:space="preserve">      942</w:t>
            </w:r>
          </w:p>
        </w:tc>
      </w:tr>
      <w:tr w:rsidR="0027686B">
        <w:tc>
          <w:tcPr>
            <w:tcW w:w="2864" w:type="dxa"/>
          </w:tcPr>
          <w:p w:rsidR="0027686B" w:rsidRDefault="0027686B">
            <w:pPr>
              <w:pStyle w:val="textdefjus"/>
              <w:ind w:right="1682"/>
              <w:rPr>
                <w:color w:val="auto"/>
              </w:rPr>
            </w:pPr>
            <w:r>
              <w:rPr>
                <w:color w:val="auto"/>
              </w:rPr>
              <w:t>Aves de Crianza</w:t>
            </w:r>
          </w:p>
        </w:tc>
        <w:tc>
          <w:tcPr>
            <w:tcW w:w="2867" w:type="dxa"/>
          </w:tcPr>
          <w:p w:rsidR="0027686B" w:rsidRDefault="0027686B">
            <w:pPr>
              <w:pStyle w:val="textdefjus"/>
              <w:ind w:right="1682"/>
              <w:jc w:val="center"/>
              <w:rPr>
                <w:color w:val="auto"/>
              </w:rPr>
            </w:pPr>
            <w:r>
              <w:rPr>
                <w:color w:val="auto"/>
              </w:rPr>
              <w:t xml:space="preserve">    14</w:t>
            </w:r>
          </w:p>
        </w:tc>
        <w:tc>
          <w:tcPr>
            <w:tcW w:w="2864" w:type="dxa"/>
          </w:tcPr>
          <w:p w:rsidR="0027686B" w:rsidRDefault="0027686B">
            <w:pPr>
              <w:pStyle w:val="textdefjus"/>
              <w:ind w:right="1682"/>
              <w:jc w:val="center"/>
              <w:rPr>
                <w:color w:val="auto"/>
              </w:rPr>
            </w:pPr>
            <w:r>
              <w:rPr>
                <w:color w:val="auto"/>
              </w:rPr>
              <w:t>171.369</w:t>
            </w:r>
          </w:p>
        </w:tc>
      </w:tr>
      <w:tr w:rsidR="0027686B">
        <w:tc>
          <w:tcPr>
            <w:tcW w:w="2864" w:type="dxa"/>
          </w:tcPr>
          <w:p w:rsidR="0027686B" w:rsidRDefault="0027686B">
            <w:pPr>
              <w:pStyle w:val="textdefjus"/>
              <w:ind w:right="1682"/>
              <w:rPr>
                <w:color w:val="auto"/>
              </w:rPr>
            </w:pPr>
            <w:r>
              <w:rPr>
                <w:color w:val="auto"/>
              </w:rPr>
              <w:t>Aves de Patio</w:t>
            </w:r>
          </w:p>
        </w:tc>
        <w:tc>
          <w:tcPr>
            <w:tcW w:w="2867" w:type="dxa"/>
          </w:tcPr>
          <w:p w:rsidR="0027686B" w:rsidRDefault="0027686B">
            <w:pPr>
              <w:pStyle w:val="textdefjus"/>
              <w:ind w:right="1682"/>
              <w:jc w:val="center"/>
              <w:rPr>
                <w:color w:val="auto"/>
              </w:rPr>
            </w:pPr>
            <w:r>
              <w:rPr>
                <w:color w:val="auto"/>
              </w:rPr>
              <w:t>3.266</w:t>
            </w:r>
          </w:p>
        </w:tc>
        <w:tc>
          <w:tcPr>
            <w:tcW w:w="2864" w:type="dxa"/>
          </w:tcPr>
          <w:p w:rsidR="0027686B" w:rsidRDefault="0027686B">
            <w:pPr>
              <w:pStyle w:val="textdefjus"/>
              <w:ind w:right="1682"/>
              <w:jc w:val="center"/>
              <w:rPr>
                <w:color w:val="auto"/>
              </w:rPr>
            </w:pPr>
            <w:r>
              <w:rPr>
                <w:color w:val="auto"/>
              </w:rPr>
              <w:t xml:space="preserve">  74.457</w:t>
            </w:r>
          </w:p>
        </w:tc>
      </w:tr>
      <w:tr w:rsidR="0027686B">
        <w:tc>
          <w:tcPr>
            <w:tcW w:w="2864" w:type="dxa"/>
          </w:tcPr>
          <w:p w:rsidR="0027686B" w:rsidRDefault="0027686B">
            <w:pPr>
              <w:pStyle w:val="textdefjus"/>
              <w:ind w:right="1682"/>
              <w:rPr>
                <w:b/>
                <w:color w:val="auto"/>
              </w:rPr>
            </w:pPr>
            <w:r>
              <w:rPr>
                <w:b/>
                <w:color w:val="auto"/>
              </w:rPr>
              <w:t>Totales</w:t>
            </w:r>
          </w:p>
        </w:tc>
        <w:tc>
          <w:tcPr>
            <w:tcW w:w="2867" w:type="dxa"/>
          </w:tcPr>
          <w:p w:rsidR="0027686B" w:rsidRDefault="0027686B">
            <w:pPr>
              <w:pStyle w:val="textdefjus"/>
              <w:ind w:right="1682"/>
              <w:jc w:val="center"/>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7.794</w:t>
            </w:r>
            <w:r>
              <w:rPr>
                <w:b/>
                <w:color w:val="auto"/>
              </w:rPr>
              <w:fldChar w:fldCharType="end"/>
            </w:r>
          </w:p>
        </w:tc>
        <w:tc>
          <w:tcPr>
            <w:tcW w:w="2864" w:type="dxa"/>
          </w:tcPr>
          <w:p w:rsidR="0027686B" w:rsidRDefault="0027686B">
            <w:pPr>
              <w:pStyle w:val="textdefjus"/>
              <w:ind w:right="1682"/>
              <w:jc w:val="center"/>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317.828</w:t>
            </w:r>
            <w:r>
              <w:rPr>
                <w:b/>
                <w:color w:val="auto"/>
              </w:rPr>
              <w:fldChar w:fldCharType="end"/>
            </w:r>
          </w:p>
        </w:tc>
      </w:tr>
    </w:tbl>
    <w:p w:rsidR="0027686B" w:rsidRDefault="0027686B">
      <w:pPr>
        <w:ind w:right="1682"/>
        <w:jc w:val="both"/>
        <w:rPr>
          <w:color w:val="000000"/>
          <w:lang w:val="es-ES"/>
        </w:rPr>
      </w:pPr>
      <w:r>
        <w:rPr>
          <w:bCs/>
          <w:lang w:val="es-ES"/>
        </w:rPr>
        <w:t>Fuente: Datos del Registro Nacional de Productores Agropecuarios levantados en 1998. Subsecretaría Técnica de Planificación</w:t>
      </w:r>
    </w:p>
    <w:p w:rsidR="0027686B" w:rsidRDefault="0027686B">
      <w:pPr>
        <w:spacing w:before="100" w:beforeAutospacing="1" w:after="100" w:afterAutospacing="1"/>
        <w:ind w:right="1682"/>
        <w:jc w:val="both"/>
        <w:rPr>
          <w:color w:val="000000"/>
          <w:lang w:val="es-ES"/>
        </w:rPr>
      </w:pPr>
      <w:r>
        <w:rPr>
          <w:color w:val="000000"/>
          <w:lang w:val="es-ES"/>
        </w:rPr>
        <w:t>Nótese que hay un total de 317.828 cabezas de ganado en manos de 7.794 productores pecuarios. En la provincia hay 1.431 productores de ganado bovino, que poseen 49.768 cabezas distribuidas en 14.471 dedicadas a carne, 15.267 a la producción de leche y 20.030 cabezas de ganado para ambos fines (carne y leche). La mayor parte de la producción lechera se vende en Bonao y el resto a las empresas envasadoras Codal y Rica. El gremio que aglutina este sector es la Asociación de Ganaderos  de Bonao, fundada en 1984, con 70 socios activos en el municipio, que suplen al comercio y al consumidor de la leche y sus derivados.</w:t>
      </w:r>
    </w:p>
    <w:p w:rsidR="0027686B" w:rsidRDefault="0027686B">
      <w:pPr>
        <w:pStyle w:val="Heading3"/>
        <w:ind w:right="1682"/>
        <w:rPr>
          <w:lang w:val="es-ES"/>
        </w:rPr>
      </w:pPr>
      <w:bookmarkStart w:id="15" w:name="_Toc120802131"/>
      <w:r>
        <w:rPr>
          <w:lang w:val="es-ES"/>
        </w:rPr>
        <w:t>Actividades Industriales</w:t>
      </w:r>
      <w:bookmarkEnd w:id="15"/>
    </w:p>
    <w:p w:rsidR="0027686B" w:rsidRDefault="0027686B">
      <w:pPr>
        <w:spacing w:before="100" w:beforeAutospacing="1" w:after="100" w:afterAutospacing="1"/>
        <w:ind w:left="540" w:right="1682"/>
        <w:jc w:val="both"/>
        <w:rPr>
          <w:color w:val="000000"/>
          <w:lang w:val="es-ES"/>
        </w:rPr>
      </w:pPr>
      <w:r>
        <w:rPr>
          <w:color w:val="000000"/>
          <w:lang w:val="es-ES"/>
        </w:rPr>
        <w:t>Con respecto al sector industrial, en la Provincia Monseñor Nouel operan varias empresas de fabricación de dulces, jugos, y cerámica. En los últimos cinco años la alfarería ha tenido un gran crecimiento, con el desarrollo de la industria artesanal, logrando exportar piezas artesanales de primera calidad hacia mercados tan exigentes como Estados Unidos, principalmente Nueva York, Miami y Puerto Rico.</w:t>
      </w:r>
    </w:p>
    <w:p w:rsidR="0027686B" w:rsidRDefault="0027686B">
      <w:pPr>
        <w:spacing w:before="100" w:beforeAutospacing="1" w:after="100" w:afterAutospacing="1"/>
        <w:ind w:left="540" w:right="1682"/>
        <w:jc w:val="both"/>
        <w:rPr>
          <w:color w:val="000000"/>
          <w:lang w:val="es-ES"/>
        </w:rPr>
      </w:pPr>
      <w:r>
        <w:rPr>
          <w:color w:val="000000"/>
          <w:lang w:val="es-ES"/>
        </w:rPr>
        <w:t>También, ha habido un desarrollo considerable en el procesamiento de los productos agropecuarios, siendo una de las principales  empresas agroindustriales Cepy Agro Industrial. Otra agroindustria de gran importancia es Urecaf, S.A., la cual procesa y comercializa el café para el consumo local y la exportación</w:t>
      </w:r>
    </w:p>
    <w:p w:rsidR="0027686B" w:rsidRDefault="0027686B">
      <w:pPr>
        <w:spacing w:before="100" w:beforeAutospacing="1" w:after="100" w:afterAutospacing="1"/>
        <w:ind w:left="540" w:right="1682"/>
        <w:jc w:val="both"/>
        <w:rPr>
          <w:color w:val="000000"/>
          <w:lang w:val="es-ES"/>
        </w:rPr>
      </w:pPr>
      <w:r>
        <w:rPr>
          <w:color w:val="000000"/>
          <w:lang w:val="es-ES"/>
        </w:rPr>
        <w:t>Bonao es muy famosa por la producción de dulces de diferentes variedades, así como galletas y quesos en diferentes denominaciones y presentaciones. Es común ver en las estanterías de todos los negocios instalados en las autopistas y paradas de los diferentes pueblos productos de dulcerías elaborados en Bonao. Los dulces también tienen presencia en los diferentes supermercados del país.</w:t>
      </w:r>
    </w:p>
    <w:p w:rsidR="0027686B" w:rsidRDefault="0027686B">
      <w:pPr>
        <w:spacing w:before="100" w:beforeAutospacing="1" w:after="100" w:afterAutospacing="1"/>
        <w:ind w:left="540" w:right="1682"/>
        <w:jc w:val="both"/>
        <w:rPr>
          <w:color w:val="000000"/>
          <w:lang w:val="es-ES"/>
        </w:rPr>
      </w:pPr>
      <w:r>
        <w:rPr>
          <w:color w:val="000000"/>
          <w:lang w:val="es-ES"/>
        </w:rPr>
        <w:t>Monseñor Nouel es conocida porque el trayecto de la autopista Duarte que pasa por su dominio acoge los paradores más importantes del país, tales como: Antojitos Dominicanos, Buen  Pan, Típico Bonao, Plaza del Chivo, Paradores Tavarez, Plaza Jacaranda y Posada Cibaeña.</w:t>
      </w:r>
    </w:p>
    <w:p w:rsidR="0027686B" w:rsidRDefault="0027686B">
      <w:pPr>
        <w:spacing w:before="100" w:beforeAutospacing="1" w:after="100" w:afterAutospacing="1"/>
        <w:ind w:left="540" w:right="1682"/>
        <w:jc w:val="both"/>
        <w:rPr>
          <w:color w:val="000000"/>
          <w:lang w:val="es-ES"/>
        </w:rPr>
      </w:pPr>
      <w:r>
        <w:rPr>
          <w:color w:val="000000"/>
          <w:lang w:val="es-ES"/>
        </w:rPr>
        <w:t>Una actividad industrial de gran importancia en la ciudad la constituye la Falconbridge Dominicana, localizada en la Loma La Peguera, Bonao. Esta empresa se dedica a la extracción de níquel y ferroníquel para su exportación a los mercados internacionales, como materia prima para los hornos que producen acero inoxidable. Un 45% del ferroníquel dominicano se vende a Europa, un 30% a Estados Unidos y el restante 25% a Corea y Japón. Con el propósito de mantener la planta en condiciones óptimas de eficiencia y alta productividad, cada año se realiza una inversión de capital promedio de US$10.0 millones. Actualmente laboran para la Falconbridge 1.400 empleados fijos y unos 400 contratados.</w:t>
      </w:r>
    </w:p>
    <w:p w:rsidR="0027686B" w:rsidRDefault="0027686B">
      <w:pPr>
        <w:spacing w:before="100" w:beforeAutospacing="1" w:after="100" w:afterAutospacing="1"/>
        <w:ind w:left="540" w:right="1682"/>
        <w:jc w:val="both"/>
        <w:rPr>
          <w:color w:val="000000"/>
          <w:lang w:val="es-ES"/>
        </w:rPr>
      </w:pPr>
      <w:r>
        <w:rPr>
          <w:color w:val="000000"/>
          <w:lang w:val="es-ES"/>
        </w:rPr>
        <w:t>Entre las principales empresas industriales están: Productos Los Peña; Quesos Bonao; Repostería Miguelina; Industrias Turey; Rodríguez Industrial; Talleres de ebanistería Mi Progreso y San Antonio. También hay empresas de zonas francas, tales como: Zona Franca de Bayaguana Industrial y Zona Franca Libertad. Actualmente está en proceso de instalación la empresa textil Dos Ríos de la Multinacional Sara Lee, en la cual se van a elaborar diferentes tipos de telas. Se estima que esta empresa podría crear unos cinco mil empleos.</w:t>
      </w:r>
    </w:p>
    <w:p w:rsidR="0027686B" w:rsidRDefault="0027686B">
      <w:pPr>
        <w:spacing w:before="100" w:beforeAutospacing="1" w:after="100" w:afterAutospacing="1"/>
        <w:ind w:left="540" w:right="1682"/>
        <w:jc w:val="both"/>
        <w:rPr>
          <w:color w:val="000000"/>
          <w:lang w:val="es-ES"/>
        </w:rPr>
      </w:pPr>
      <w:r>
        <w:rPr>
          <w:color w:val="000000"/>
          <w:lang w:val="es-ES"/>
        </w:rPr>
        <w:t>A continuación se presenta un listado de las principales industrias, con los nombres, actividades y localización:</w:t>
      </w:r>
    </w:p>
    <w:p w:rsidR="0027686B" w:rsidRDefault="0027686B">
      <w:pPr>
        <w:spacing w:before="100" w:beforeAutospacing="1" w:after="100" w:afterAutospacing="1"/>
        <w:ind w:left="540" w:right="1682"/>
        <w:jc w:val="both"/>
        <w:rPr>
          <w:color w:val="000000"/>
          <w:lang w:val="es-ES"/>
        </w:rPr>
      </w:pPr>
      <w:r>
        <w:rPr>
          <w:color w:val="000000"/>
          <w:lang w:val="es-ES"/>
        </w:rPr>
        <w:t>Cuadro No. 2.7 Principales empresas Industriales, Provincia Monseñor Nouel</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980"/>
        <w:gridCol w:w="3600"/>
      </w:tblGrid>
      <w:tr w:rsidR="0027686B">
        <w:tc>
          <w:tcPr>
            <w:tcW w:w="3168" w:type="dxa"/>
          </w:tcPr>
          <w:p w:rsidR="0027686B" w:rsidRDefault="0027686B">
            <w:pPr>
              <w:ind w:right="1682"/>
              <w:rPr>
                <w:b/>
                <w:color w:val="666666"/>
                <w:lang w:val="es-ES"/>
              </w:rPr>
            </w:pPr>
            <w:r>
              <w:rPr>
                <w:b/>
                <w:color w:val="666666"/>
                <w:lang w:val="es-ES"/>
              </w:rPr>
              <w:t>Nombre</w:t>
            </w:r>
          </w:p>
        </w:tc>
        <w:tc>
          <w:tcPr>
            <w:tcW w:w="1980" w:type="dxa"/>
          </w:tcPr>
          <w:p w:rsidR="0027686B" w:rsidRDefault="0027686B">
            <w:pPr>
              <w:ind w:right="26"/>
              <w:rPr>
                <w:b/>
                <w:color w:val="666666"/>
                <w:lang w:val="es-ES"/>
              </w:rPr>
            </w:pPr>
            <w:r>
              <w:rPr>
                <w:b/>
                <w:color w:val="666666"/>
                <w:lang w:val="es-ES"/>
              </w:rPr>
              <w:t>Actividad</w:t>
            </w:r>
          </w:p>
        </w:tc>
        <w:tc>
          <w:tcPr>
            <w:tcW w:w="3600" w:type="dxa"/>
          </w:tcPr>
          <w:p w:rsidR="0027686B" w:rsidRDefault="0027686B">
            <w:pPr>
              <w:ind w:left="540"/>
              <w:rPr>
                <w:b/>
                <w:color w:val="666666"/>
                <w:lang w:val="es-ES"/>
              </w:rPr>
            </w:pPr>
            <w:r>
              <w:rPr>
                <w:b/>
                <w:color w:val="666666"/>
                <w:lang w:val="es-ES"/>
              </w:rPr>
              <w:t>Localización</w:t>
            </w:r>
          </w:p>
        </w:tc>
      </w:tr>
      <w:tr w:rsidR="0027686B">
        <w:tc>
          <w:tcPr>
            <w:tcW w:w="3168" w:type="dxa"/>
          </w:tcPr>
          <w:p w:rsidR="0027686B" w:rsidRDefault="0027686B">
            <w:pPr>
              <w:ind w:right="15"/>
              <w:rPr>
                <w:color w:val="666666"/>
                <w:lang w:val="es-ES"/>
              </w:rPr>
            </w:pPr>
            <w:r>
              <w:rPr>
                <w:color w:val="666666"/>
                <w:lang w:val="es-ES"/>
              </w:rPr>
              <w:t>Industria del Mueble del Yuna</w:t>
            </w:r>
          </w:p>
        </w:tc>
        <w:tc>
          <w:tcPr>
            <w:tcW w:w="1980" w:type="dxa"/>
          </w:tcPr>
          <w:p w:rsidR="0027686B" w:rsidRDefault="0027686B">
            <w:pPr>
              <w:ind w:right="26"/>
              <w:rPr>
                <w:color w:val="666666"/>
                <w:lang w:val="es-ES"/>
              </w:rPr>
            </w:pPr>
            <w:r>
              <w:rPr>
                <w:color w:val="666666"/>
                <w:lang w:val="es-ES"/>
              </w:rPr>
              <w:t>Muebles</w:t>
            </w:r>
          </w:p>
        </w:tc>
        <w:tc>
          <w:tcPr>
            <w:tcW w:w="3600" w:type="dxa"/>
          </w:tcPr>
          <w:p w:rsidR="0027686B" w:rsidRDefault="0027686B">
            <w:pPr>
              <w:ind w:left="540"/>
              <w:rPr>
                <w:color w:val="666666"/>
                <w:lang w:val="es-ES"/>
              </w:rPr>
            </w:pPr>
            <w:r>
              <w:rPr>
                <w:color w:val="666666"/>
                <w:lang w:val="es-ES"/>
              </w:rPr>
              <w:t>Av. Isabel la Católica 46 809-525-2114</w:t>
            </w:r>
          </w:p>
        </w:tc>
      </w:tr>
      <w:tr w:rsidR="0027686B">
        <w:tc>
          <w:tcPr>
            <w:tcW w:w="3168" w:type="dxa"/>
          </w:tcPr>
          <w:p w:rsidR="0027686B" w:rsidRDefault="0027686B">
            <w:pPr>
              <w:ind w:right="72"/>
              <w:rPr>
                <w:color w:val="666666"/>
                <w:lang w:val="es-ES"/>
              </w:rPr>
            </w:pPr>
            <w:r>
              <w:rPr>
                <w:color w:val="666666"/>
                <w:lang w:val="es-ES"/>
              </w:rPr>
              <w:t xml:space="preserve"> Industrias Taveras</w:t>
            </w:r>
          </w:p>
        </w:tc>
        <w:tc>
          <w:tcPr>
            <w:tcW w:w="1980" w:type="dxa"/>
          </w:tcPr>
          <w:p w:rsidR="0027686B" w:rsidRDefault="0027686B">
            <w:pPr>
              <w:ind w:right="26"/>
              <w:rPr>
                <w:color w:val="666666"/>
                <w:lang w:val="es-ES"/>
              </w:rPr>
            </w:pPr>
            <w:r>
              <w:rPr>
                <w:color w:val="666666"/>
                <w:lang w:val="es-ES"/>
              </w:rPr>
              <w:t>Jugos y quesos</w:t>
            </w:r>
          </w:p>
        </w:tc>
        <w:tc>
          <w:tcPr>
            <w:tcW w:w="3600" w:type="dxa"/>
          </w:tcPr>
          <w:p w:rsidR="0027686B" w:rsidRDefault="0027686B">
            <w:pPr>
              <w:ind w:left="540"/>
              <w:rPr>
                <w:color w:val="666666"/>
                <w:lang w:val="es-ES"/>
              </w:rPr>
            </w:pPr>
            <w:r>
              <w:rPr>
                <w:color w:val="666666"/>
                <w:lang w:val="es-ES"/>
              </w:rPr>
              <w:t xml:space="preserve">Carr Duarte Km. 631/2  809-612-0280 </w:t>
            </w:r>
          </w:p>
        </w:tc>
      </w:tr>
      <w:tr w:rsidR="0027686B">
        <w:tc>
          <w:tcPr>
            <w:tcW w:w="3168" w:type="dxa"/>
          </w:tcPr>
          <w:p w:rsidR="0027686B" w:rsidRDefault="0027686B">
            <w:pPr>
              <w:ind w:right="-108"/>
              <w:rPr>
                <w:color w:val="666666"/>
                <w:lang w:val="es-ES"/>
              </w:rPr>
            </w:pPr>
            <w:r>
              <w:rPr>
                <w:color w:val="666666"/>
                <w:lang w:val="es-ES"/>
              </w:rPr>
              <w:t>Artesanía Omar</w:t>
            </w:r>
          </w:p>
        </w:tc>
        <w:tc>
          <w:tcPr>
            <w:tcW w:w="1980" w:type="dxa"/>
          </w:tcPr>
          <w:p w:rsidR="0027686B" w:rsidRDefault="0027686B">
            <w:pPr>
              <w:ind w:right="26"/>
              <w:rPr>
                <w:color w:val="666666"/>
                <w:lang w:val="es-ES"/>
              </w:rPr>
            </w:pPr>
            <w:r>
              <w:rPr>
                <w:color w:val="666666"/>
                <w:lang w:val="es-ES"/>
              </w:rPr>
              <w:t>Los Santos 2</w:t>
            </w:r>
          </w:p>
        </w:tc>
        <w:tc>
          <w:tcPr>
            <w:tcW w:w="3600" w:type="dxa"/>
          </w:tcPr>
          <w:p w:rsidR="0027686B" w:rsidRDefault="0027686B">
            <w:pPr>
              <w:ind w:left="540"/>
              <w:rPr>
                <w:color w:val="666666"/>
                <w:lang w:val="es-ES"/>
              </w:rPr>
            </w:pPr>
            <w:r>
              <w:rPr>
                <w:color w:val="666666"/>
                <w:lang w:val="es-ES"/>
              </w:rPr>
              <w:t>Los Santos 2  809-525-7450</w:t>
            </w:r>
          </w:p>
        </w:tc>
      </w:tr>
      <w:tr w:rsidR="0027686B">
        <w:tc>
          <w:tcPr>
            <w:tcW w:w="3168" w:type="dxa"/>
          </w:tcPr>
          <w:p w:rsidR="0027686B" w:rsidRDefault="0027686B">
            <w:pPr>
              <w:rPr>
                <w:color w:val="666666"/>
                <w:lang w:val="es-ES"/>
              </w:rPr>
            </w:pPr>
            <w:r>
              <w:rPr>
                <w:color w:val="666666"/>
                <w:lang w:val="es-ES"/>
              </w:rPr>
              <w:t>Artesanía de Muebles, Mimbre, Rattán &amp; Bambú La Luz del Norte, S.A.</w:t>
            </w:r>
          </w:p>
        </w:tc>
        <w:tc>
          <w:tcPr>
            <w:tcW w:w="1980" w:type="dxa"/>
          </w:tcPr>
          <w:p w:rsidR="0027686B" w:rsidRDefault="0027686B">
            <w:pPr>
              <w:ind w:right="26"/>
              <w:rPr>
                <w:color w:val="666666"/>
                <w:lang w:val="es-ES"/>
              </w:rPr>
            </w:pPr>
            <w:r>
              <w:rPr>
                <w:color w:val="666666"/>
                <w:lang w:val="es-ES"/>
              </w:rPr>
              <w:t>Muebles</w:t>
            </w:r>
          </w:p>
        </w:tc>
        <w:tc>
          <w:tcPr>
            <w:tcW w:w="3600" w:type="dxa"/>
          </w:tcPr>
          <w:p w:rsidR="0027686B" w:rsidRDefault="0027686B">
            <w:pPr>
              <w:ind w:left="540"/>
              <w:rPr>
                <w:color w:val="666666"/>
                <w:lang w:val="es-ES"/>
              </w:rPr>
            </w:pPr>
            <w:r>
              <w:rPr>
                <w:color w:val="666666"/>
                <w:lang w:val="es-ES"/>
              </w:rPr>
              <w:t>Autopista Duarte 809-559-9509</w:t>
            </w:r>
          </w:p>
        </w:tc>
      </w:tr>
      <w:tr w:rsidR="0027686B">
        <w:tc>
          <w:tcPr>
            <w:tcW w:w="3168" w:type="dxa"/>
          </w:tcPr>
          <w:p w:rsidR="0027686B" w:rsidRDefault="0027686B">
            <w:pPr>
              <w:rPr>
                <w:color w:val="666666"/>
                <w:lang w:val="es-ES"/>
              </w:rPr>
            </w:pPr>
            <w:r>
              <w:rPr>
                <w:color w:val="666666"/>
                <w:lang w:val="es-ES"/>
              </w:rPr>
              <w:t>Artesanía de Bambú y Algo Más</w:t>
            </w:r>
          </w:p>
        </w:tc>
        <w:tc>
          <w:tcPr>
            <w:tcW w:w="1980" w:type="dxa"/>
          </w:tcPr>
          <w:p w:rsidR="0027686B" w:rsidRDefault="0027686B">
            <w:pPr>
              <w:ind w:right="26"/>
              <w:rPr>
                <w:color w:val="666666"/>
                <w:lang w:val="es-ES"/>
              </w:rPr>
            </w:pPr>
            <w:r>
              <w:rPr>
                <w:color w:val="666666"/>
                <w:lang w:val="es-ES"/>
              </w:rPr>
              <w:t>Muebles</w:t>
            </w:r>
          </w:p>
        </w:tc>
        <w:tc>
          <w:tcPr>
            <w:tcW w:w="3600" w:type="dxa"/>
          </w:tcPr>
          <w:p w:rsidR="0027686B" w:rsidRDefault="0027686B">
            <w:pPr>
              <w:ind w:left="540"/>
              <w:rPr>
                <w:color w:val="666666"/>
                <w:lang w:val="es-ES"/>
              </w:rPr>
            </w:pPr>
            <w:r>
              <w:rPr>
                <w:color w:val="666666"/>
                <w:lang w:val="es-ES"/>
              </w:rPr>
              <w:t>Duarte 77  809-296-0370</w:t>
            </w:r>
          </w:p>
        </w:tc>
      </w:tr>
      <w:tr w:rsidR="0027686B">
        <w:tc>
          <w:tcPr>
            <w:tcW w:w="3168" w:type="dxa"/>
          </w:tcPr>
          <w:p w:rsidR="0027686B" w:rsidRDefault="0027686B">
            <w:pPr>
              <w:ind w:right="-108"/>
              <w:rPr>
                <w:color w:val="666666"/>
                <w:lang w:val="es-ES"/>
              </w:rPr>
            </w:pPr>
            <w:r>
              <w:rPr>
                <w:color w:val="666666"/>
                <w:lang w:val="es-ES"/>
              </w:rPr>
              <w:t>Dulcería Rodríguez</w:t>
            </w:r>
          </w:p>
        </w:tc>
        <w:tc>
          <w:tcPr>
            <w:tcW w:w="1980" w:type="dxa"/>
          </w:tcPr>
          <w:p w:rsidR="0027686B" w:rsidRDefault="0027686B">
            <w:pPr>
              <w:ind w:right="26"/>
              <w:rPr>
                <w:color w:val="666666"/>
              </w:rPr>
            </w:pPr>
            <w:r>
              <w:rPr>
                <w:color w:val="666666"/>
              </w:rPr>
              <w:t>Dulces</w:t>
            </w:r>
          </w:p>
        </w:tc>
        <w:tc>
          <w:tcPr>
            <w:tcW w:w="3600" w:type="dxa"/>
          </w:tcPr>
          <w:p w:rsidR="0027686B" w:rsidRDefault="0027686B">
            <w:pPr>
              <w:ind w:left="540"/>
              <w:rPr>
                <w:color w:val="666666"/>
              </w:rPr>
            </w:pPr>
            <w:r>
              <w:rPr>
                <w:color w:val="666666"/>
              </w:rPr>
              <w:t>Aut. Duarte Km. 76,  809-525-2017 / 525-3040</w:t>
            </w:r>
          </w:p>
        </w:tc>
      </w:tr>
      <w:tr w:rsidR="0027686B">
        <w:tc>
          <w:tcPr>
            <w:tcW w:w="3168" w:type="dxa"/>
          </w:tcPr>
          <w:p w:rsidR="0027686B" w:rsidRDefault="0027686B">
            <w:pPr>
              <w:rPr>
                <w:lang w:val="es-ES"/>
              </w:rPr>
            </w:pPr>
            <w:r>
              <w:rPr>
                <w:color w:val="666666"/>
                <w:lang w:val="es-ES"/>
              </w:rPr>
              <w:t>Dulcería Peña</w:t>
            </w:r>
          </w:p>
        </w:tc>
        <w:tc>
          <w:tcPr>
            <w:tcW w:w="1980" w:type="dxa"/>
          </w:tcPr>
          <w:p w:rsidR="0027686B" w:rsidRDefault="0027686B">
            <w:pPr>
              <w:ind w:right="26"/>
              <w:rPr>
                <w:lang w:val="es-ES"/>
              </w:rPr>
            </w:pPr>
            <w:r>
              <w:rPr>
                <w:color w:val="666666"/>
                <w:lang w:val="es-ES"/>
              </w:rPr>
              <w:t>Dulces</w:t>
            </w:r>
          </w:p>
        </w:tc>
        <w:tc>
          <w:tcPr>
            <w:tcW w:w="3600" w:type="dxa"/>
          </w:tcPr>
          <w:p w:rsidR="0027686B" w:rsidRDefault="0027686B">
            <w:pPr>
              <w:ind w:left="540"/>
              <w:rPr>
                <w:color w:val="666666"/>
              </w:rPr>
            </w:pPr>
            <w:r>
              <w:rPr>
                <w:color w:val="666666"/>
              </w:rPr>
              <w:t>Aut. Duarte Km. 88, 809-525-3769</w:t>
            </w:r>
          </w:p>
        </w:tc>
      </w:tr>
      <w:tr w:rsidR="0027686B">
        <w:tc>
          <w:tcPr>
            <w:tcW w:w="3168" w:type="dxa"/>
          </w:tcPr>
          <w:p w:rsidR="0027686B" w:rsidRDefault="0027686B">
            <w:pPr>
              <w:rPr>
                <w:lang w:val="es-ES"/>
              </w:rPr>
            </w:pPr>
            <w:r>
              <w:rPr>
                <w:color w:val="666666"/>
                <w:lang w:val="es-ES"/>
              </w:rPr>
              <w:t>Dulcería Reyes</w:t>
            </w:r>
          </w:p>
        </w:tc>
        <w:tc>
          <w:tcPr>
            <w:tcW w:w="1980" w:type="dxa"/>
          </w:tcPr>
          <w:p w:rsidR="0027686B" w:rsidRDefault="0027686B">
            <w:pPr>
              <w:ind w:right="26"/>
              <w:rPr>
                <w:lang w:val="es-ES"/>
              </w:rPr>
            </w:pPr>
            <w:r>
              <w:rPr>
                <w:color w:val="666666"/>
                <w:lang w:val="es-ES"/>
              </w:rPr>
              <w:t>Dulces</w:t>
            </w:r>
          </w:p>
        </w:tc>
        <w:tc>
          <w:tcPr>
            <w:tcW w:w="3600" w:type="dxa"/>
          </w:tcPr>
          <w:p w:rsidR="0027686B" w:rsidRDefault="0027686B">
            <w:pPr>
              <w:ind w:left="540"/>
              <w:rPr>
                <w:color w:val="666666"/>
              </w:rPr>
            </w:pPr>
            <w:r>
              <w:rPr>
                <w:color w:val="666666"/>
              </w:rPr>
              <w:t>Aut. Duarte km. 92,  809-296-6065</w:t>
            </w:r>
          </w:p>
        </w:tc>
      </w:tr>
      <w:tr w:rsidR="0027686B">
        <w:tc>
          <w:tcPr>
            <w:tcW w:w="3168" w:type="dxa"/>
          </w:tcPr>
          <w:p w:rsidR="0027686B" w:rsidRDefault="0027686B">
            <w:pPr>
              <w:rPr>
                <w:color w:val="666666"/>
                <w:lang w:val="es-ES"/>
              </w:rPr>
            </w:pPr>
            <w:r>
              <w:rPr>
                <w:color w:val="666666"/>
                <w:lang w:val="es-ES"/>
              </w:rPr>
              <w:t>E &amp; C Industries</w:t>
            </w:r>
          </w:p>
        </w:tc>
        <w:tc>
          <w:tcPr>
            <w:tcW w:w="1980" w:type="dxa"/>
          </w:tcPr>
          <w:p w:rsidR="0027686B" w:rsidRDefault="0027686B">
            <w:pPr>
              <w:ind w:right="26"/>
              <w:rPr>
                <w:color w:val="666666"/>
                <w:lang w:val="es-ES"/>
              </w:rPr>
            </w:pPr>
            <w:r>
              <w:rPr>
                <w:color w:val="666666"/>
                <w:lang w:val="es-ES"/>
              </w:rPr>
              <w:t>Varias</w:t>
            </w:r>
          </w:p>
        </w:tc>
        <w:tc>
          <w:tcPr>
            <w:tcW w:w="3600" w:type="dxa"/>
          </w:tcPr>
          <w:p w:rsidR="0027686B" w:rsidRDefault="0027686B">
            <w:pPr>
              <w:ind w:left="540"/>
              <w:rPr>
                <w:color w:val="666666"/>
                <w:lang w:val="es-ES"/>
              </w:rPr>
            </w:pPr>
            <w:r>
              <w:rPr>
                <w:color w:val="666666"/>
                <w:lang w:val="es-ES"/>
              </w:rPr>
              <w:t>Ppal 10, Zona Franca, 809-296-2140</w:t>
            </w:r>
          </w:p>
        </w:tc>
      </w:tr>
      <w:tr w:rsidR="0027686B">
        <w:tc>
          <w:tcPr>
            <w:tcW w:w="3168" w:type="dxa"/>
          </w:tcPr>
          <w:p w:rsidR="0027686B" w:rsidRDefault="0027686B">
            <w:pPr>
              <w:rPr>
                <w:color w:val="666666"/>
                <w:lang w:val="es-ES"/>
              </w:rPr>
            </w:pPr>
            <w:r>
              <w:rPr>
                <w:color w:val="666666"/>
                <w:lang w:val="es-ES"/>
              </w:rPr>
              <w:t>Fabrica de Blocks Rodríguez</w:t>
            </w:r>
          </w:p>
        </w:tc>
        <w:tc>
          <w:tcPr>
            <w:tcW w:w="1980" w:type="dxa"/>
          </w:tcPr>
          <w:p w:rsidR="0027686B" w:rsidRDefault="0027686B">
            <w:pPr>
              <w:ind w:right="26"/>
              <w:rPr>
                <w:color w:val="666666"/>
                <w:lang w:val="es-ES"/>
              </w:rPr>
            </w:pPr>
            <w:r>
              <w:rPr>
                <w:color w:val="666666"/>
                <w:lang w:val="es-ES"/>
              </w:rPr>
              <w:t>Blocks</w:t>
            </w:r>
          </w:p>
        </w:tc>
        <w:tc>
          <w:tcPr>
            <w:tcW w:w="3600" w:type="dxa"/>
          </w:tcPr>
          <w:p w:rsidR="0027686B" w:rsidRDefault="0027686B">
            <w:pPr>
              <w:ind w:left="540"/>
              <w:rPr>
                <w:color w:val="666666"/>
                <w:lang w:val="es-ES"/>
              </w:rPr>
            </w:pPr>
            <w:r>
              <w:rPr>
                <w:color w:val="666666"/>
                <w:lang w:val="es-ES"/>
              </w:rPr>
              <w:t>Duarte 150, 809-525-6127</w:t>
            </w:r>
          </w:p>
        </w:tc>
      </w:tr>
      <w:tr w:rsidR="0027686B">
        <w:tc>
          <w:tcPr>
            <w:tcW w:w="3168" w:type="dxa"/>
          </w:tcPr>
          <w:p w:rsidR="0027686B" w:rsidRDefault="0027686B">
            <w:pPr>
              <w:rPr>
                <w:color w:val="666666"/>
                <w:lang w:val="es-ES"/>
              </w:rPr>
            </w:pPr>
            <w:r>
              <w:rPr>
                <w:color w:val="666666"/>
                <w:lang w:val="es-ES"/>
              </w:rPr>
              <w:t>Fábrica de jugos Bonao</w:t>
            </w:r>
          </w:p>
        </w:tc>
        <w:tc>
          <w:tcPr>
            <w:tcW w:w="1980" w:type="dxa"/>
          </w:tcPr>
          <w:p w:rsidR="0027686B" w:rsidRDefault="0027686B">
            <w:pPr>
              <w:ind w:right="26"/>
              <w:rPr>
                <w:color w:val="666666"/>
                <w:lang w:val="es-ES"/>
              </w:rPr>
            </w:pPr>
            <w:r>
              <w:rPr>
                <w:color w:val="666666"/>
                <w:lang w:val="es-ES"/>
              </w:rPr>
              <w:t>Jugos</w:t>
            </w:r>
          </w:p>
        </w:tc>
        <w:tc>
          <w:tcPr>
            <w:tcW w:w="3600" w:type="dxa"/>
          </w:tcPr>
          <w:p w:rsidR="0027686B" w:rsidRDefault="0027686B">
            <w:pPr>
              <w:ind w:left="540"/>
              <w:rPr>
                <w:color w:val="666666"/>
                <w:lang w:val="es-ES"/>
              </w:rPr>
            </w:pPr>
            <w:r>
              <w:rPr>
                <w:color w:val="666666"/>
                <w:lang w:val="es-ES"/>
              </w:rPr>
              <w:t>Carr Juma 169, 809-296-0774</w:t>
            </w:r>
          </w:p>
        </w:tc>
      </w:tr>
      <w:tr w:rsidR="0027686B">
        <w:tc>
          <w:tcPr>
            <w:tcW w:w="3168" w:type="dxa"/>
          </w:tcPr>
          <w:p w:rsidR="0027686B" w:rsidRDefault="0027686B">
            <w:pPr>
              <w:rPr>
                <w:color w:val="666666"/>
                <w:lang w:val="es-ES"/>
              </w:rPr>
            </w:pPr>
            <w:r>
              <w:rPr>
                <w:color w:val="666666"/>
                <w:lang w:val="es-ES"/>
              </w:rPr>
              <w:t>Factoría Rodríguez</w:t>
            </w:r>
          </w:p>
        </w:tc>
        <w:tc>
          <w:tcPr>
            <w:tcW w:w="1980" w:type="dxa"/>
          </w:tcPr>
          <w:p w:rsidR="0027686B" w:rsidRDefault="0027686B">
            <w:pPr>
              <w:ind w:right="26"/>
              <w:rPr>
                <w:color w:val="666666"/>
                <w:lang w:val="es-ES"/>
              </w:rPr>
            </w:pPr>
            <w:r>
              <w:rPr>
                <w:color w:val="666666"/>
                <w:lang w:val="es-ES"/>
              </w:rPr>
              <w:t>Procesadora arroz</w:t>
            </w:r>
          </w:p>
        </w:tc>
        <w:tc>
          <w:tcPr>
            <w:tcW w:w="3600" w:type="dxa"/>
          </w:tcPr>
          <w:p w:rsidR="0027686B" w:rsidRDefault="0027686B">
            <w:pPr>
              <w:ind w:left="540"/>
              <w:rPr>
                <w:color w:val="666666"/>
              </w:rPr>
            </w:pPr>
            <w:r>
              <w:rPr>
                <w:color w:val="666666"/>
              </w:rPr>
              <w:t>Aut. Duarte Km. 84, 809-296-1117</w:t>
            </w:r>
          </w:p>
        </w:tc>
      </w:tr>
      <w:tr w:rsidR="0027686B">
        <w:tc>
          <w:tcPr>
            <w:tcW w:w="3168" w:type="dxa"/>
          </w:tcPr>
          <w:p w:rsidR="0027686B" w:rsidRDefault="0027686B">
            <w:pPr>
              <w:rPr>
                <w:color w:val="666666"/>
                <w:lang w:val="es-ES"/>
              </w:rPr>
            </w:pPr>
            <w:r>
              <w:rPr>
                <w:color w:val="666666"/>
                <w:lang w:val="es-ES"/>
              </w:rPr>
              <w:t>Helados y Jugos Cepy Cibao</w:t>
            </w:r>
          </w:p>
        </w:tc>
        <w:tc>
          <w:tcPr>
            <w:tcW w:w="1980" w:type="dxa"/>
          </w:tcPr>
          <w:p w:rsidR="0027686B" w:rsidRDefault="0027686B">
            <w:pPr>
              <w:ind w:right="26"/>
              <w:rPr>
                <w:color w:val="666666"/>
                <w:lang w:val="es-ES"/>
              </w:rPr>
            </w:pPr>
            <w:r>
              <w:rPr>
                <w:color w:val="666666"/>
                <w:lang w:val="es-ES"/>
              </w:rPr>
              <w:t>Fabricación Helados y jugos</w:t>
            </w:r>
          </w:p>
        </w:tc>
        <w:tc>
          <w:tcPr>
            <w:tcW w:w="3600" w:type="dxa"/>
          </w:tcPr>
          <w:p w:rsidR="0027686B" w:rsidRDefault="0027686B">
            <w:pPr>
              <w:ind w:left="540"/>
              <w:rPr>
                <w:color w:val="666666"/>
                <w:lang w:val="es-ES"/>
              </w:rPr>
            </w:pPr>
            <w:r>
              <w:rPr>
                <w:color w:val="666666"/>
                <w:lang w:val="es-ES"/>
              </w:rPr>
              <w:t>V Martínez 1, 809-525-5047</w:t>
            </w:r>
          </w:p>
        </w:tc>
      </w:tr>
      <w:tr w:rsidR="0027686B">
        <w:tc>
          <w:tcPr>
            <w:tcW w:w="3168" w:type="dxa"/>
          </w:tcPr>
          <w:p w:rsidR="0027686B" w:rsidRDefault="0027686B">
            <w:pPr>
              <w:rPr>
                <w:color w:val="666666"/>
                <w:lang w:val="es-ES"/>
              </w:rPr>
            </w:pPr>
            <w:r>
              <w:rPr>
                <w:color w:val="666666"/>
                <w:lang w:val="es-ES"/>
              </w:rPr>
              <w:t>Impresos del Cibao</w:t>
            </w:r>
          </w:p>
        </w:tc>
        <w:tc>
          <w:tcPr>
            <w:tcW w:w="1980" w:type="dxa"/>
          </w:tcPr>
          <w:p w:rsidR="0027686B" w:rsidRDefault="0027686B">
            <w:pPr>
              <w:ind w:right="26"/>
              <w:rPr>
                <w:color w:val="666666"/>
                <w:lang w:val="es-ES"/>
              </w:rPr>
            </w:pPr>
            <w:r>
              <w:rPr>
                <w:color w:val="666666"/>
                <w:lang w:val="es-ES"/>
              </w:rPr>
              <w:t>Impresos</w:t>
            </w:r>
          </w:p>
        </w:tc>
        <w:tc>
          <w:tcPr>
            <w:tcW w:w="3600" w:type="dxa"/>
          </w:tcPr>
          <w:p w:rsidR="0027686B" w:rsidRDefault="0027686B">
            <w:pPr>
              <w:ind w:left="540"/>
              <w:rPr>
                <w:color w:val="666666"/>
                <w:lang w:val="es-ES"/>
              </w:rPr>
            </w:pPr>
            <w:r>
              <w:rPr>
                <w:color w:val="666666"/>
                <w:lang w:val="es-ES"/>
              </w:rPr>
              <w:t>Duarte 388,  809-525-6694</w:t>
            </w:r>
          </w:p>
        </w:tc>
      </w:tr>
      <w:tr w:rsidR="0027686B">
        <w:tc>
          <w:tcPr>
            <w:tcW w:w="3168" w:type="dxa"/>
          </w:tcPr>
          <w:p w:rsidR="0027686B" w:rsidRDefault="0027686B">
            <w:pPr>
              <w:rPr>
                <w:color w:val="666666"/>
                <w:lang w:val="es-ES"/>
              </w:rPr>
            </w:pPr>
            <w:r>
              <w:rPr>
                <w:color w:val="666666"/>
                <w:lang w:val="es-ES"/>
              </w:rPr>
              <w:t>Imprenta el Ángel</w:t>
            </w:r>
          </w:p>
        </w:tc>
        <w:tc>
          <w:tcPr>
            <w:tcW w:w="1980" w:type="dxa"/>
          </w:tcPr>
          <w:p w:rsidR="0027686B" w:rsidRDefault="0027686B">
            <w:pPr>
              <w:ind w:right="26"/>
              <w:rPr>
                <w:color w:val="666666"/>
                <w:lang w:val="es-ES"/>
              </w:rPr>
            </w:pPr>
            <w:r>
              <w:rPr>
                <w:color w:val="666666"/>
                <w:lang w:val="es-ES"/>
              </w:rPr>
              <w:t>Impresos</w:t>
            </w:r>
          </w:p>
        </w:tc>
        <w:tc>
          <w:tcPr>
            <w:tcW w:w="3600" w:type="dxa"/>
          </w:tcPr>
          <w:p w:rsidR="0027686B" w:rsidRDefault="0027686B">
            <w:pPr>
              <w:ind w:left="540"/>
              <w:rPr>
                <w:color w:val="666666"/>
                <w:lang w:val="es-ES"/>
              </w:rPr>
            </w:pPr>
            <w:r>
              <w:rPr>
                <w:color w:val="666666"/>
                <w:lang w:val="es-ES"/>
              </w:rPr>
              <w:t>Pd Fantino 126, 809-525-2239</w:t>
            </w:r>
          </w:p>
        </w:tc>
      </w:tr>
      <w:tr w:rsidR="0027686B">
        <w:tc>
          <w:tcPr>
            <w:tcW w:w="3168" w:type="dxa"/>
          </w:tcPr>
          <w:p w:rsidR="0027686B" w:rsidRDefault="0027686B">
            <w:pPr>
              <w:rPr>
                <w:color w:val="666666"/>
                <w:lang w:val="es-ES"/>
              </w:rPr>
            </w:pPr>
            <w:r>
              <w:rPr>
                <w:color w:val="666666"/>
                <w:lang w:val="es-ES"/>
              </w:rPr>
              <w:t>Impresos Nouel</w:t>
            </w:r>
          </w:p>
        </w:tc>
        <w:tc>
          <w:tcPr>
            <w:tcW w:w="1980" w:type="dxa"/>
          </w:tcPr>
          <w:p w:rsidR="0027686B" w:rsidRDefault="0027686B">
            <w:pPr>
              <w:ind w:right="26"/>
              <w:rPr>
                <w:color w:val="666666"/>
                <w:lang w:val="es-ES"/>
              </w:rPr>
            </w:pPr>
            <w:r>
              <w:rPr>
                <w:color w:val="666666"/>
                <w:lang w:val="es-ES"/>
              </w:rPr>
              <w:t>Impresos</w:t>
            </w:r>
          </w:p>
        </w:tc>
        <w:tc>
          <w:tcPr>
            <w:tcW w:w="3600" w:type="dxa"/>
          </w:tcPr>
          <w:p w:rsidR="0027686B" w:rsidRDefault="0027686B">
            <w:pPr>
              <w:ind w:left="540"/>
              <w:rPr>
                <w:color w:val="666666"/>
                <w:lang w:val="es-ES"/>
              </w:rPr>
            </w:pPr>
            <w:r>
              <w:rPr>
                <w:color w:val="666666"/>
                <w:lang w:val="es-ES"/>
              </w:rPr>
              <w:t>Av. Independencia 87, 809-525-6760</w:t>
            </w:r>
          </w:p>
        </w:tc>
      </w:tr>
      <w:tr w:rsidR="0027686B">
        <w:tc>
          <w:tcPr>
            <w:tcW w:w="3168" w:type="dxa"/>
          </w:tcPr>
          <w:p w:rsidR="0027686B" w:rsidRDefault="0027686B">
            <w:pPr>
              <w:rPr>
                <w:color w:val="666666"/>
                <w:lang w:val="es-ES"/>
              </w:rPr>
            </w:pPr>
            <w:r>
              <w:rPr>
                <w:color w:val="666666"/>
                <w:lang w:val="es-ES"/>
              </w:rPr>
              <w:t>Marmolite Guadalupe</w:t>
            </w:r>
          </w:p>
        </w:tc>
        <w:tc>
          <w:tcPr>
            <w:tcW w:w="1980" w:type="dxa"/>
          </w:tcPr>
          <w:p w:rsidR="0027686B" w:rsidRDefault="0027686B">
            <w:pPr>
              <w:ind w:right="26"/>
              <w:rPr>
                <w:color w:val="666666"/>
                <w:lang w:val="es-ES"/>
              </w:rPr>
            </w:pPr>
            <w:r>
              <w:rPr>
                <w:color w:val="666666"/>
                <w:lang w:val="es-ES"/>
              </w:rPr>
              <w:t>Fabrica marmolite</w:t>
            </w:r>
          </w:p>
        </w:tc>
        <w:tc>
          <w:tcPr>
            <w:tcW w:w="3600" w:type="dxa"/>
          </w:tcPr>
          <w:p w:rsidR="0027686B" w:rsidRDefault="0027686B">
            <w:pPr>
              <w:ind w:left="540"/>
              <w:rPr>
                <w:color w:val="666666"/>
                <w:lang w:val="es-ES"/>
              </w:rPr>
            </w:pPr>
            <w:r>
              <w:rPr>
                <w:color w:val="666666"/>
                <w:lang w:val="es-ES"/>
              </w:rPr>
              <w:t>Privada 17,  809-296-2112</w:t>
            </w:r>
          </w:p>
        </w:tc>
      </w:tr>
      <w:tr w:rsidR="0027686B">
        <w:tc>
          <w:tcPr>
            <w:tcW w:w="3168" w:type="dxa"/>
          </w:tcPr>
          <w:p w:rsidR="0027686B" w:rsidRDefault="0027686B">
            <w:pPr>
              <w:rPr>
                <w:color w:val="666666"/>
                <w:lang w:val="es-ES"/>
              </w:rPr>
            </w:pPr>
            <w:r>
              <w:rPr>
                <w:color w:val="666666"/>
                <w:lang w:val="es-ES"/>
              </w:rPr>
              <w:t>Panificadora Núñez</w:t>
            </w:r>
          </w:p>
        </w:tc>
        <w:tc>
          <w:tcPr>
            <w:tcW w:w="1980" w:type="dxa"/>
          </w:tcPr>
          <w:p w:rsidR="0027686B" w:rsidRDefault="0027686B">
            <w:pPr>
              <w:ind w:right="26"/>
              <w:rPr>
                <w:color w:val="666666"/>
                <w:lang w:val="es-ES"/>
              </w:rPr>
            </w:pPr>
            <w:r>
              <w:rPr>
                <w:color w:val="666666"/>
                <w:lang w:val="es-ES"/>
              </w:rPr>
              <w:t>Fabrica pan y dulces</w:t>
            </w:r>
          </w:p>
        </w:tc>
        <w:tc>
          <w:tcPr>
            <w:tcW w:w="3600" w:type="dxa"/>
          </w:tcPr>
          <w:p w:rsidR="0027686B" w:rsidRDefault="0027686B">
            <w:pPr>
              <w:ind w:left="540"/>
              <w:rPr>
                <w:color w:val="666666"/>
                <w:lang w:val="es-ES"/>
              </w:rPr>
            </w:pPr>
            <w:r>
              <w:rPr>
                <w:color w:val="666666"/>
                <w:lang w:val="es-ES"/>
              </w:rPr>
              <w:t>27 de Febrero 51,  809-525-8181</w:t>
            </w:r>
          </w:p>
        </w:tc>
      </w:tr>
      <w:tr w:rsidR="0027686B">
        <w:tc>
          <w:tcPr>
            <w:tcW w:w="3168" w:type="dxa"/>
          </w:tcPr>
          <w:p w:rsidR="0027686B" w:rsidRDefault="0027686B">
            <w:pPr>
              <w:rPr>
                <w:color w:val="666666"/>
                <w:lang w:val="es-ES"/>
              </w:rPr>
            </w:pPr>
            <w:r>
              <w:rPr>
                <w:color w:val="666666"/>
                <w:lang w:val="es-ES"/>
              </w:rPr>
              <w:t>Panadería Wendy</w:t>
            </w:r>
          </w:p>
        </w:tc>
        <w:tc>
          <w:tcPr>
            <w:tcW w:w="1980" w:type="dxa"/>
          </w:tcPr>
          <w:p w:rsidR="0027686B" w:rsidRDefault="0027686B">
            <w:pPr>
              <w:ind w:right="26"/>
              <w:rPr>
                <w:color w:val="666666"/>
                <w:lang w:val="es-ES"/>
              </w:rPr>
            </w:pPr>
            <w:r>
              <w:rPr>
                <w:color w:val="666666"/>
                <w:lang w:val="es-ES"/>
              </w:rPr>
              <w:t>Fabrica pan y dulces</w:t>
            </w:r>
          </w:p>
        </w:tc>
        <w:tc>
          <w:tcPr>
            <w:tcW w:w="3600" w:type="dxa"/>
          </w:tcPr>
          <w:p w:rsidR="0027686B" w:rsidRDefault="0027686B">
            <w:pPr>
              <w:ind w:left="540"/>
              <w:rPr>
                <w:color w:val="666666"/>
                <w:lang w:val="es-ES"/>
              </w:rPr>
            </w:pPr>
            <w:r>
              <w:rPr>
                <w:color w:val="666666"/>
                <w:lang w:val="es-ES"/>
              </w:rPr>
              <w:t>Resp Espaillat,  809-525-5767</w:t>
            </w:r>
          </w:p>
        </w:tc>
      </w:tr>
      <w:tr w:rsidR="0027686B">
        <w:tc>
          <w:tcPr>
            <w:tcW w:w="3168" w:type="dxa"/>
          </w:tcPr>
          <w:p w:rsidR="0027686B" w:rsidRDefault="0027686B">
            <w:pPr>
              <w:rPr>
                <w:color w:val="666666"/>
                <w:lang w:val="es-ES"/>
              </w:rPr>
            </w:pPr>
            <w:r>
              <w:rPr>
                <w:color w:val="666666"/>
                <w:lang w:val="es-ES"/>
              </w:rPr>
              <w:t>Panadería Vanessa</w:t>
            </w:r>
          </w:p>
        </w:tc>
        <w:tc>
          <w:tcPr>
            <w:tcW w:w="1980" w:type="dxa"/>
          </w:tcPr>
          <w:p w:rsidR="0027686B" w:rsidRDefault="0027686B">
            <w:pPr>
              <w:ind w:right="26"/>
              <w:rPr>
                <w:color w:val="666666"/>
                <w:lang w:val="es-ES"/>
              </w:rPr>
            </w:pPr>
            <w:r>
              <w:rPr>
                <w:color w:val="666666"/>
                <w:lang w:val="es-ES"/>
              </w:rPr>
              <w:t>Fabrica pan y dulces</w:t>
            </w:r>
          </w:p>
        </w:tc>
        <w:tc>
          <w:tcPr>
            <w:tcW w:w="3600" w:type="dxa"/>
          </w:tcPr>
          <w:p w:rsidR="0027686B" w:rsidRDefault="0027686B">
            <w:pPr>
              <w:ind w:left="540"/>
              <w:rPr>
                <w:color w:val="666666"/>
                <w:lang w:val="es-ES"/>
              </w:rPr>
            </w:pPr>
            <w:r>
              <w:rPr>
                <w:color w:val="666666"/>
                <w:lang w:val="es-ES"/>
              </w:rPr>
              <w:t>Duarte 421,  809-296-2638</w:t>
            </w:r>
          </w:p>
        </w:tc>
      </w:tr>
      <w:tr w:rsidR="0027686B">
        <w:tc>
          <w:tcPr>
            <w:tcW w:w="3168" w:type="dxa"/>
          </w:tcPr>
          <w:p w:rsidR="0027686B" w:rsidRDefault="0027686B">
            <w:pPr>
              <w:ind w:right="72"/>
              <w:rPr>
                <w:color w:val="666666"/>
                <w:lang w:val="es-ES"/>
              </w:rPr>
            </w:pPr>
            <w:r>
              <w:rPr>
                <w:color w:val="666666"/>
                <w:lang w:val="es-ES"/>
              </w:rPr>
              <w:t>Panadería Repostería Jazmín</w:t>
            </w:r>
          </w:p>
        </w:tc>
        <w:tc>
          <w:tcPr>
            <w:tcW w:w="1980" w:type="dxa"/>
          </w:tcPr>
          <w:p w:rsidR="0027686B" w:rsidRDefault="0027686B">
            <w:pPr>
              <w:ind w:right="26"/>
              <w:rPr>
                <w:color w:val="666666"/>
                <w:lang w:val="es-ES"/>
              </w:rPr>
            </w:pPr>
            <w:r>
              <w:rPr>
                <w:color w:val="666666"/>
                <w:lang w:val="es-ES"/>
              </w:rPr>
              <w:t>Fabrica pan y dulces</w:t>
            </w:r>
          </w:p>
        </w:tc>
        <w:tc>
          <w:tcPr>
            <w:tcW w:w="3600" w:type="dxa"/>
          </w:tcPr>
          <w:p w:rsidR="0027686B" w:rsidRDefault="0027686B">
            <w:pPr>
              <w:ind w:left="540"/>
              <w:rPr>
                <w:color w:val="666666"/>
                <w:lang w:val="es-ES"/>
              </w:rPr>
            </w:pPr>
            <w:r>
              <w:rPr>
                <w:color w:val="666666"/>
                <w:lang w:val="es-ES"/>
              </w:rPr>
              <w:t>Dominicana 4,  809-525-2575</w:t>
            </w:r>
          </w:p>
        </w:tc>
      </w:tr>
      <w:tr w:rsidR="0027686B">
        <w:tc>
          <w:tcPr>
            <w:tcW w:w="3168" w:type="dxa"/>
          </w:tcPr>
          <w:p w:rsidR="0027686B" w:rsidRDefault="0027686B">
            <w:pPr>
              <w:rPr>
                <w:color w:val="666666"/>
                <w:lang w:val="es-ES"/>
              </w:rPr>
            </w:pPr>
            <w:r>
              <w:rPr>
                <w:color w:val="666666"/>
                <w:lang w:val="es-ES"/>
              </w:rPr>
              <w:t>Repostería Miguelina</w:t>
            </w:r>
          </w:p>
        </w:tc>
        <w:tc>
          <w:tcPr>
            <w:tcW w:w="1980" w:type="dxa"/>
          </w:tcPr>
          <w:p w:rsidR="0027686B" w:rsidRDefault="0027686B">
            <w:pPr>
              <w:ind w:right="26"/>
              <w:rPr>
                <w:color w:val="666666"/>
                <w:lang w:val="es-ES"/>
              </w:rPr>
            </w:pPr>
            <w:r>
              <w:rPr>
                <w:color w:val="666666"/>
                <w:lang w:val="es-ES"/>
              </w:rPr>
              <w:t>Fabrica pan y dulces</w:t>
            </w:r>
          </w:p>
        </w:tc>
        <w:tc>
          <w:tcPr>
            <w:tcW w:w="3600" w:type="dxa"/>
          </w:tcPr>
          <w:p w:rsidR="0027686B" w:rsidRDefault="0027686B">
            <w:pPr>
              <w:ind w:left="540"/>
              <w:rPr>
                <w:color w:val="666666"/>
                <w:lang w:val="es-ES"/>
              </w:rPr>
            </w:pPr>
            <w:r>
              <w:rPr>
                <w:color w:val="666666"/>
                <w:lang w:val="es-ES"/>
              </w:rPr>
              <w:t>Duarte 126,  809-525-3546</w:t>
            </w:r>
          </w:p>
        </w:tc>
      </w:tr>
      <w:tr w:rsidR="0027686B">
        <w:tc>
          <w:tcPr>
            <w:tcW w:w="3168" w:type="dxa"/>
          </w:tcPr>
          <w:p w:rsidR="0027686B" w:rsidRDefault="0027686B">
            <w:pPr>
              <w:rPr>
                <w:color w:val="666666"/>
                <w:lang w:val="es-ES"/>
              </w:rPr>
            </w:pPr>
            <w:r>
              <w:rPr>
                <w:color w:val="666666"/>
                <w:lang w:val="es-ES"/>
              </w:rPr>
              <w:t>Tapicentro Bonao</w:t>
            </w:r>
          </w:p>
        </w:tc>
        <w:tc>
          <w:tcPr>
            <w:tcW w:w="1980" w:type="dxa"/>
          </w:tcPr>
          <w:p w:rsidR="0027686B" w:rsidRDefault="0027686B">
            <w:pPr>
              <w:ind w:right="26"/>
              <w:rPr>
                <w:color w:val="666666"/>
                <w:lang w:val="es-ES"/>
              </w:rPr>
            </w:pPr>
            <w:r>
              <w:rPr>
                <w:color w:val="666666"/>
                <w:lang w:val="es-ES"/>
              </w:rPr>
              <w:t>Tapizado muebles y autos</w:t>
            </w:r>
          </w:p>
        </w:tc>
        <w:tc>
          <w:tcPr>
            <w:tcW w:w="3600" w:type="dxa"/>
          </w:tcPr>
          <w:p w:rsidR="0027686B" w:rsidRDefault="0027686B">
            <w:pPr>
              <w:ind w:left="540"/>
              <w:rPr>
                <w:color w:val="666666"/>
                <w:lang w:val="es-ES"/>
              </w:rPr>
            </w:pPr>
            <w:r>
              <w:rPr>
                <w:color w:val="666666"/>
                <w:lang w:val="es-ES"/>
              </w:rPr>
              <w:t>Dr. L. Reinoso 1,  809-525-4341</w:t>
            </w:r>
          </w:p>
        </w:tc>
      </w:tr>
      <w:tr w:rsidR="0027686B">
        <w:tc>
          <w:tcPr>
            <w:tcW w:w="3168" w:type="dxa"/>
          </w:tcPr>
          <w:p w:rsidR="0027686B" w:rsidRDefault="0027686B">
            <w:pPr>
              <w:rPr>
                <w:color w:val="666666"/>
                <w:lang w:val="es-ES"/>
              </w:rPr>
            </w:pPr>
            <w:r>
              <w:rPr>
                <w:color w:val="666666"/>
                <w:lang w:val="es-ES"/>
              </w:rPr>
              <w:t>Tapicería Enmanuel</w:t>
            </w:r>
          </w:p>
        </w:tc>
        <w:tc>
          <w:tcPr>
            <w:tcW w:w="1980" w:type="dxa"/>
          </w:tcPr>
          <w:p w:rsidR="0027686B" w:rsidRDefault="0027686B">
            <w:pPr>
              <w:ind w:right="26"/>
              <w:rPr>
                <w:color w:val="666666"/>
                <w:lang w:val="es-ES"/>
              </w:rPr>
            </w:pPr>
            <w:r>
              <w:rPr>
                <w:color w:val="666666"/>
                <w:lang w:val="es-ES"/>
              </w:rPr>
              <w:t>Tapizado muebles y autos</w:t>
            </w:r>
          </w:p>
        </w:tc>
        <w:tc>
          <w:tcPr>
            <w:tcW w:w="3600" w:type="dxa"/>
          </w:tcPr>
          <w:p w:rsidR="0027686B" w:rsidRDefault="0027686B">
            <w:pPr>
              <w:ind w:left="540"/>
              <w:rPr>
                <w:color w:val="666666"/>
                <w:lang w:val="es-ES"/>
              </w:rPr>
            </w:pPr>
            <w:r>
              <w:rPr>
                <w:color w:val="666666"/>
                <w:lang w:val="es-ES"/>
              </w:rPr>
              <w:t>Sánchez 56, 809-296-0856</w:t>
            </w:r>
          </w:p>
        </w:tc>
      </w:tr>
      <w:tr w:rsidR="0027686B">
        <w:tc>
          <w:tcPr>
            <w:tcW w:w="3168" w:type="dxa"/>
          </w:tcPr>
          <w:p w:rsidR="0027686B" w:rsidRDefault="0027686B">
            <w:pPr>
              <w:rPr>
                <w:color w:val="666666"/>
                <w:lang w:val="es-ES"/>
              </w:rPr>
            </w:pPr>
            <w:r>
              <w:rPr>
                <w:color w:val="666666"/>
                <w:lang w:val="es-ES"/>
              </w:rPr>
              <w:t>Taller de Ebanistería Mi Progreso</w:t>
            </w:r>
          </w:p>
        </w:tc>
        <w:tc>
          <w:tcPr>
            <w:tcW w:w="1980" w:type="dxa"/>
          </w:tcPr>
          <w:p w:rsidR="0027686B" w:rsidRDefault="0027686B">
            <w:pPr>
              <w:ind w:right="26"/>
              <w:rPr>
                <w:color w:val="666666"/>
                <w:lang w:val="es-ES"/>
              </w:rPr>
            </w:pPr>
            <w:r>
              <w:rPr>
                <w:color w:val="666666"/>
                <w:lang w:val="es-ES"/>
              </w:rPr>
              <w:t>Fabricación muebles</w:t>
            </w:r>
          </w:p>
        </w:tc>
        <w:tc>
          <w:tcPr>
            <w:tcW w:w="3600" w:type="dxa"/>
          </w:tcPr>
          <w:p w:rsidR="0027686B" w:rsidRDefault="0027686B">
            <w:pPr>
              <w:ind w:left="540"/>
              <w:rPr>
                <w:color w:val="666666"/>
                <w:lang w:val="es-ES"/>
              </w:rPr>
            </w:pPr>
            <w:r>
              <w:rPr>
                <w:color w:val="666666"/>
                <w:lang w:val="es-ES"/>
              </w:rPr>
              <w:t>Duarte 92, 809-296-0107</w:t>
            </w:r>
          </w:p>
        </w:tc>
      </w:tr>
      <w:tr w:rsidR="0027686B">
        <w:tc>
          <w:tcPr>
            <w:tcW w:w="3168" w:type="dxa"/>
          </w:tcPr>
          <w:p w:rsidR="0027686B" w:rsidRDefault="0027686B">
            <w:pPr>
              <w:rPr>
                <w:color w:val="666666"/>
                <w:lang w:val="es-ES"/>
              </w:rPr>
            </w:pPr>
            <w:r>
              <w:rPr>
                <w:color w:val="666666"/>
                <w:lang w:val="es-ES"/>
              </w:rPr>
              <w:t>Ebanistería San Antonio</w:t>
            </w:r>
          </w:p>
        </w:tc>
        <w:tc>
          <w:tcPr>
            <w:tcW w:w="1980" w:type="dxa"/>
          </w:tcPr>
          <w:p w:rsidR="0027686B" w:rsidRDefault="0027686B">
            <w:pPr>
              <w:ind w:right="26"/>
              <w:rPr>
                <w:color w:val="666666"/>
                <w:lang w:val="es-ES"/>
              </w:rPr>
            </w:pPr>
            <w:r>
              <w:rPr>
                <w:color w:val="666666"/>
                <w:lang w:val="es-ES"/>
              </w:rPr>
              <w:t>Fabricación muebles</w:t>
            </w:r>
          </w:p>
        </w:tc>
        <w:tc>
          <w:tcPr>
            <w:tcW w:w="3600" w:type="dxa"/>
          </w:tcPr>
          <w:p w:rsidR="0027686B" w:rsidRDefault="0027686B">
            <w:pPr>
              <w:ind w:left="540"/>
              <w:rPr>
                <w:color w:val="666666"/>
                <w:lang w:val="es-ES"/>
              </w:rPr>
            </w:pPr>
            <w:r>
              <w:rPr>
                <w:color w:val="666666"/>
                <w:lang w:val="es-ES"/>
              </w:rPr>
              <w:t>Aut. Duarte 22,  809-296-2466</w:t>
            </w:r>
          </w:p>
        </w:tc>
      </w:tr>
      <w:tr w:rsidR="0027686B">
        <w:tc>
          <w:tcPr>
            <w:tcW w:w="3168" w:type="dxa"/>
          </w:tcPr>
          <w:p w:rsidR="0027686B" w:rsidRDefault="0027686B">
            <w:pPr>
              <w:rPr>
                <w:color w:val="666666"/>
                <w:lang w:val="es-ES"/>
              </w:rPr>
            </w:pPr>
            <w:r>
              <w:rPr>
                <w:color w:val="666666"/>
                <w:lang w:val="es-ES"/>
              </w:rPr>
              <w:t>Bonao Industrial</w:t>
            </w:r>
          </w:p>
        </w:tc>
        <w:tc>
          <w:tcPr>
            <w:tcW w:w="1980" w:type="dxa"/>
          </w:tcPr>
          <w:p w:rsidR="0027686B" w:rsidRDefault="0027686B">
            <w:pPr>
              <w:ind w:right="26"/>
              <w:rPr>
                <w:color w:val="666666"/>
                <w:lang w:val="es-ES"/>
              </w:rPr>
            </w:pPr>
          </w:p>
        </w:tc>
        <w:tc>
          <w:tcPr>
            <w:tcW w:w="3600" w:type="dxa"/>
          </w:tcPr>
          <w:p w:rsidR="0027686B" w:rsidRDefault="0027686B">
            <w:pPr>
              <w:ind w:left="540"/>
              <w:rPr>
                <w:color w:val="666666"/>
                <w:lang w:val="es-ES"/>
              </w:rPr>
            </w:pPr>
            <w:r>
              <w:rPr>
                <w:color w:val="666666"/>
                <w:lang w:val="es-ES"/>
              </w:rPr>
              <w:t>Duarte 6-A,  809-525-8585</w:t>
            </w:r>
          </w:p>
        </w:tc>
      </w:tr>
      <w:tr w:rsidR="0027686B">
        <w:tc>
          <w:tcPr>
            <w:tcW w:w="3168" w:type="dxa"/>
          </w:tcPr>
          <w:p w:rsidR="0027686B" w:rsidRDefault="0027686B">
            <w:pPr>
              <w:rPr>
                <w:color w:val="666666"/>
                <w:lang w:val="es-ES"/>
              </w:rPr>
            </w:pPr>
            <w:r>
              <w:rPr>
                <w:color w:val="666666"/>
                <w:lang w:val="es-ES"/>
              </w:rPr>
              <w:t>Zona Franca de Bayaguana Industrial</w:t>
            </w:r>
          </w:p>
        </w:tc>
        <w:tc>
          <w:tcPr>
            <w:tcW w:w="1980" w:type="dxa"/>
          </w:tcPr>
          <w:p w:rsidR="0027686B" w:rsidRDefault="0027686B">
            <w:pPr>
              <w:ind w:right="26"/>
              <w:rPr>
                <w:color w:val="666666"/>
                <w:lang w:val="es-ES"/>
              </w:rPr>
            </w:pPr>
            <w:r>
              <w:rPr>
                <w:color w:val="666666"/>
                <w:lang w:val="es-ES"/>
              </w:rPr>
              <w:t>Varias</w:t>
            </w:r>
          </w:p>
        </w:tc>
        <w:tc>
          <w:tcPr>
            <w:tcW w:w="3600" w:type="dxa"/>
          </w:tcPr>
          <w:p w:rsidR="0027686B" w:rsidRDefault="0027686B">
            <w:pPr>
              <w:ind w:left="540"/>
              <w:rPr>
                <w:color w:val="666666"/>
                <w:lang w:val="es-ES"/>
              </w:rPr>
            </w:pPr>
            <w:r>
              <w:rPr>
                <w:color w:val="666666"/>
                <w:lang w:val="es-ES"/>
              </w:rPr>
              <w:t>M. Olmos 3, 809-525-0072</w:t>
            </w:r>
          </w:p>
        </w:tc>
      </w:tr>
      <w:tr w:rsidR="0027686B">
        <w:tc>
          <w:tcPr>
            <w:tcW w:w="3168" w:type="dxa"/>
          </w:tcPr>
          <w:p w:rsidR="0027686B" w:rsidRDefault="0027686B">
            <w:pPr>
              <w:rPr>
                <w:color w:val="666666"/>
                <w:lang w:val="es-ES"/>
              </w:rPr>
            </w:pPr>
            <w:r>
              <w:rPr>
                <w:color w:val="666666"/>
                <w:lang w:val="es-ES"/>
              </w:rPr>
              <w:t>Zona Franca Libertad</w:t>
            </w:r>
          </w:p>
        </w:tc>
        <w:tc>
          <w:tcPr>
            <w:tcW w:w="1980" w:type="dxa"/>
          </w:tcPr>
          <w:p w:rsidR="0027686B" w:rsidRDefault="0027686B">
            <w:pPr>
              <w:ind w:right="26"/>
              <w:rPr>
                <w:color w:val="666666"/>
                <w:lang w:val="es-ES"/>
              </w:rPr>
            </w:pPr>
            <w:r>
              <w:rPr>
                <w:color w:val="666666"/>
                <w:lang w:val="es-ES"/>
              </w:rPr>
              <w:t>Varias</w:t>
            </w:r>
          </w:p>
        </w:tc>
        <w:tc>
          <w:tcPr>
            <w:tcW w:w="3600" w:type="dxa"/>
          </w:tcPr>
          <w:p w:rsidR="0027686B" w:rsidRDefault="0027686B">
            <w:pPr>
              <w:ind w:left="540"/>
              <w:rPr>
                <w:color w:val="666666"/>
                <w:lang w:val="es-ES"/>
              </w:rPr>
            </w:pPr>
            <w:r>
              <w:rPr>
                <w:color w:val="666666"/>
                <w:lang w:val="es-ES"/>
              </w:rPr>
              <w:t>Av. Libertad 23,  809-525-8487</w:t>
            </w:r>
          </w:p>
        </w:tc>
      </w:tr>
    </w:tbl>
    <w:p w:rsidR="0027686B" w:rsidRDefault="0027686B">
      <w:pPr>
        <w:ind w:right="1682"/>
        <w:rPr>
          <w:lang w:val="es-ES"/>
        </w:rPr>
      </w:pPr>
    </w:p>
    <w:p w:rsidR="0027686B" w:rsidRDefault="0027686B">
      <w:pPr>
        <w:pStyle w:val="Heading3"/>
        <w:ind w:right="1682"/>
        <w:rPr>
          <w:lang w:val="es-ES"/>
        </w:rPr>
      </w:pPr>
      <w:bookmarkStart w:id="16" w:name="_Toc120802132"/>
      <w:r>
        <w:rPr>
          <w:lang w:val="es-ES"/>
        </w:rPr>
        <w:t>Actividades Comerciales</w:t>
      </w:r>
      <w:bookmarkEnd w:id="16"/>
    </w:p>
    <w:p w:rsidR="0027686B" w:rsidRDefault="0027686B">
      <w:pPr>
        <w:spacing w:before="240"/>
        <w:ind w:left="539" w:right="1682"/>
        <w:jc w:val="both"/>
        <w:rPr>
          <w:lang w:val="es-ES"/>
        </w:rPr>
      </w:pPr>
      <w:r>
        <w:rPr>
          <w:lang w:val="es-ES"/>
        </w:rPr>
        <w:t>En cuanto a las actividades comerciales, Monseñor Nouel y principalmente la ciudad de Bonao ha experimentado un gran avance en el comercio. Las llamadas pequeñas y medianas empresas, que representan el 80% de los negocios de la provincia, y el comercio informal juegan un rol de gran importancia en la economía de Monseñor Nouel. Hay pequeños negocios de colmados, farmacias, tiendas de repuestos, ferreterías, relojerías, tiendas mixtas, carnicerías y el mercado público, también abundan vendedores ambulantes en las esquinas y calles, todos estos negocios tienen una gran participación en el movimiento de dinero de la comunidad. También, se han establecido grandes negocios como Almacenes Duarte, Multicentro La Opera, Central Agrícola, C. por A., Centro Ferretero Otoniel, Ferretería Bonao, Ferretería Piña, entre otros.</w:t>
      </w:r>
    </w:p>
    <w:p w:rsidR="0027686B" w:rsidRDefault="0027686B">
      <w:pPr>
        <w:spacing w:before="240"/>
        <w:ind w:left="539" w:right="1682"/>
        <w:jc w:val="both"/>
        <w:rPr>
          <w:lang w:val="es-ES"/>
        </w:rPr>
      </w:pPr>
      <w:r>
        <w:rPr>
          <w:lang w:val="es-ES"/>
        </w:rPr>
        <w:t>Uno de los principales gremios que agrupa al sector comercial en la ciudad de Bonao es la Asociación de Comerciantes Detallistas de Provisiones de Bonao, cuya función  principal es llevar los productos de primera necesidad a menores precios a los detallistas y amas de casas.</w:t>
      </w:r>
    </w:p>
    <w:p w:rsidR="0027686B" w:rsidRDefault="0027686B">
      <w:pPr>
        <w:spacing w:before="240" w:after="240"/>
        <w:ind w:left="539" w:right="1682"/>
        <w:jc w:val="both"/>
        <w:rPr>
          <w:lang w:val="es-ES"/>
        </w:rPr>
      </w:pPr>
      <w:r>
        <w:rPr>
          <w:lang w:val="es-ES"/>
        </w:rPr>
        <w:t>Bonao viene a ser un punto intermedio en torno al corredor central Santiago-Santo Domingo, donde se realizan una serie de actividades comerciales formales e informales, entre las que se encuentran las paradas, que a la vez mantienen comercialización con otros sectores de la economía como el primario y  secundario</w:t>
      </w:r>
    </w:p>
    <w:p w:rsidR="0027686B" w:rsidRDefault="0027686B">
      <w:pPr>
        <w:keepNext/>
        <w:spacing w:before="240" w:after="240"/>
        <w:ind w:left="539" w:right="1684"/>
        <w:jc w:val="center"/>
        <w:rPr>
          <w:lang w:val="es-ES"/>
        </w:rPr>
      </w:pPr>
      <w:r>
        <w:rPr>
          <w:lang w:val="es-ES"/>
        </w:rPr>
        <w:t>Cuadro No. 2.8 Modalidad de Negocio, Provincia Monseñor Nouel</w:t>
      </w:r>
    </w:p>
    <w:tbl>
      <w:tblPr>
        <w:tblW w:w="7740" w:type="dxa"/>
        <w:tblInd w:w="610" w:type="dxa"/>
        <w:tblCellMar>
          <w:left w:w="70" w:type="dxa"/>
          <w:right w:w="70" w:type="dxa"/>
        </w:tblCellMar>
        <w:tblLook w:val="0000"/>
      </w:tblPr>
      <w:tblGrid>
        <w:gridCol w:w="5537"/>
        <w:gridCol w:w="2785"/>
      </w:tblGrid>
      <w:tr w:rsidR="0027686B">
        <w:trPr>
          <w:trHeight w:val="315"/>
        </w:trPr>
        <w:tc>
          <w:tcPr>
            <w:tcW w:w="5537" w:type="dxa"/>
            <w:tcBorders>
              <w:top w:val="single" w:sz="4" w:space="0" w:color="auto"/>
              <w:left w:val="single" w:sz="4" w:space="0" w:color="auto"/>
              <w:bottom w:val="single" w:sz="4" w:space="0" w:color="auto"/>
              <w:right w:val="single" w:sz="4" w:space="0" w:color="auto"/>
            </w:tcBorders>
            <w:noWrap/>
            <w:vAlign w:val="bottom"/>
          </w:tcPr>
          <w:p w:rsidR="0027686B" w:rsidRDefault="0027686B">
            <w:pPr>
              <w:keepNext/>
              <w:ind w:right="1684"/>
              <w:jc w:val="both"/>
              <w:rPr>
                <w:b/>
                <w:lang w:val="es-ES" w:eastAsia="es-ES"/>
              </w:rPr>
            </w:pPr>
            <w:r>
              <w:rPr>
                <w:b/>
                <w:lang w:val="es-ES" w:eastAsia="es-ES"/>
              </w:rPr>
              <w:t>Modalidad de Negocio</w:t>
            </w:r>
          </w:p>
        </w:tc>
        <w:tc>
          <w:tcPr>
            <w:tcW w:w="2203" w:type="dxa"/>
            <w:tcBorders>
              <w:top w:val="single" w:sz="4" w:space="0" w:color="auto"/>
              <w:left w:val="nil"/>
              <w:bottom w:val="single" w:sz="4" w:space="0" w:color="auto"/>
              <w:right w:val="single" w:sz="4" w:space="0" w:color="auto"/>
            </w:tcBorders>
            <w:noWrap/>
            <w:vAlign w:val="bottom"/>
          </w:tcPr>
          <w:p w:rsidR="0027686B" w:rsidRDefault="0027686B">
            <w:pPr>
              <w:keepNext/>
              <w:ind w:right="1684"/>
              <w:jc w:val="right"/>
              <w:rPr>
                <w:b/>
                <w:lang w:val="es-ES" w:eastAsia="es-ES"/>
              </w:rPr>
            </w:pPr>
            <w:r>
              <w:rPr>
                <w:b/>
                <w:lang w:val="es-ES" w:eastAsia="es-ES"/>
              </w:rPr>
              <w:t>Cantidad</w:t>
            </w:r>
          </w:p>
        </w:tc>
      </w:tr>
      <w:tr w:rsidR="0027686B">
        <w:trPr>
          <w:trHeight w:val="315"/>
        </w:trPr>
        <w:tc>
          <w:tcPr>
            <w:tcW w:w="5537" w:type="dxa"/>
            <w:tcBorders>
              <w:top w:val="single" w:sz="4" w:space="0" w:color="auto"/>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Supercolmados y colmados</w:t>
            </w:r>
          </w:p>
        </w:tc>
        <w:tc>
          <w:tcPr>
            <w:tcW w:w="2203" w:type="dxa"/>
            <w:tcBorders>
              <w:top w:val="single" w:sz="4" w:space="0" w:color="auto"/>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66</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Ferreterías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Farmacias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23</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Repuestos de vehículos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28</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Tiendas Electrodomésticos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Relojerías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mueblerías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14</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Supermercados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7</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Centros de venta celulares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14</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Joyerías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Dulcerías y confiterías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9</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xml:space="preserve">Librerías </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7</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xml:space="preserve">Panaderías y Reposterías                                                                                </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10</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Tiendas mixtas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29</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Tiendas artículos y accesorios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9</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Tiendas por Departamentos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7</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Carnicerías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Boutiques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9</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Otros</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88</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c>
          <w:tcPr>
            <w:tcW w:w="2203"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r>
      <w:tr w:rsidR="0027686B">
        <w:trPr>
          <w:trHeight w:val="315"/>
        </w:trPr>
        <w:tc>
          <w:tcPr>
            <w:tcW w:w="5537" w:type="dxa"/>
            <w:tcBorders>
              <w:top w:val="nil"/>
              <w:left w:val="single" w:sz="4" w:space="0" w:color="auto"/>
              <w:bottom w:val="single" w:sz="4" w:space="0" w:color="auto"/>
              <w:right w:val="single" w:sz="4" w:space="0" w:color="auto"/>
            </w:tcBorders>
            <w:noWrap/>
            <w:vAlign w:val="bottom"/>
          </w:tcPr>
          <w:p w:rsidR="0027686B" w:rsidRDefault="0027686B">
            <w:pPr>
              <w:ind w:right="1682"/>
              <w:jc w:val="right"/>
              <w:rPr>
                <w:b/>
                <w:lang w:val="es-ES" w:eastAsia="es-ES"/>
              </w:rPr>
            </w:pPr>
            <w:r>
              <w:rPr>
                <w:b/>
                <w:lang w:val="es-ES" w:eastAsia="es-ES"/>
              </w:rPr>
              <w:t xml:space="preserve">Total  </w:t>
            </w:r>
          </w:p>
        </w:tc>
        <w:tc>
          <w:tcPr>
            <w:tcW w:w="2203" w:type="dxa"/>
            <w:tcBorders>
              <w:top w:val="nil"/>
              <w:left w:val="nil"/>
              <w:bottom w:val="single" w:sz="4" w:space="0" w:color="auto"/>
              <w:right w:val="single" w:sz="4" w:space="0" w:color="auto"/>
            </w:tcBorders>
            <w:noWrap/>
            <w:vAlign w:val="bottom"/>
          </w:tcPr>
          <w:p w:rsidR="0027686B" w:rsidRDefault="0027686B">
            <w:pPr>
              <w:ind w:right="1682"/>
              <w:jc w:val="right"/>
              <w:rPr>
                <w:b/>
                <w:lang w:val="es-ES" w:eastAsia="es-ES"/>
              </w:rPr>
            </w:pPr>
            <w:r>
              <w:rPr>
                <w:b/>
                <w:lang w:val="es-ES" w:eastAsia="es-ES"/>
              </w:rPr>
              <w:t>348</w:t>
            </w:r>
          </w:p>
        </w:tc>
      </w:tr>
    </w:tbl>
    <w:p w:rsidR="0027686B" w:rsidRDefault="0027686B">
      <w:pPr>
        <w:ind w:right="1682"/>
        <w:rPr>
          <w:b/>
          <w:color w:val="008000"/>
          <w:lang w:val="es-ES"/>
        </w:rPr>
      </w:pPr>
    </w:p>
    <w:p w:rsidR="0027686B" w:rsidRDefault="0027686B">
      <w:pPr>
        <w:ind w:left="540" w:right="1682"/>
        <w:jc w:val="center"/>
        <w:rPr>
          <w:lang w:val="es-ES"/>
        </w:rPr>
      </w:pPr>
      <w:r>
        <w:rPr>
          <w:lang w:val="es-ES"/>
        </w:rPr>
        <w:t>Cuadro No. 2.9   Principales Empresas Comerciales y Teléfonos, Provincia Monseñor Nouel</w:t>
      </w:r>
    </w:p>
    <w:p w:rsidR="0027686B" w:rsidRDefault="0027686B">
      <w:pPr>
        <w:ind w:left="540" w:right="1682"/>
        <w:jc w:val="both"/>
        <w:rPr>
          <w:b/>
          <w:u w:val="single"/>
          <w:lang w:val="es-ES"/>
        </w:rPr>
      </w:pPr>
      <w:r>
        <w:rPr>
          <w:b/>
          <w:u w:val="single"/>
          <w:lang w:val="es-ES"/>
        </w:rPr>
        <w:t xml:space="preserve">COLMADOS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4295"/>
      </w:tblGrid>
      <w:tr w:rsidR="0027686B">
        <w:tc>
          <w:tcPr>
            <w:tcW w:w="3652" w:type="dxa"/>
          </w:tcPr>
          <w:p w:rsidR="0027686B" w:rsidRDefault="0027686B">
            <w:pPr>
              <w:ind w:right="1682"/>
              <w:rPr>
                <w:b/>
                <w:lang w:val="es-ES"/>
              </w:rPr>
            </w:pPr>
            <w:r>
              <w:rPr>
                <w:b/>
                <w:lang w:val="es-ES"/>
              </w:rPr>
              <w:t>Nombre del Negocio</w:t>
            </w:r>
          </w:p>
        </w:tc>
        <w:tc>
          <w:tcPr>
            <w:tcW w:w="4295" w:type="dxa"/>
          </w:tcPr>
          <w:p w:rsidR="0027686B" w:rsidRDefault="0027686B">
            <w:pPr>
              <w:ind w:right="1682"/>
              <w:jc w:val="center"/>
              <w:rPr>
                <w:b/>
                <w:lang w:val="es-ES"/>
              </w:rPr>
            </w:pPr>
            <w:r>
              <w:rPr>
                <w:b/>
                <w:lang w:val="es-ES"/>
              </w:rPr>
              <w:t>Teléfono</w:t>
            </w:r>
          </w:p>
        </w:tc>
      </w:tr>
      <w:tr w:rsidR="0027686B">
        <w:tc>
          <w:tcPr>
            <w:tcW w:w="3652" w:type="dxa"/>
          </w:tcPr>
          <w:p w:rsidR="0027686B" w:rsidRDefault="0027686B">
            <w:pPr>
              <w:ind w:right="1682"/>
              <w:rPr>
                <w:b/>
                <w:lang w:val="es-ES"/>
              </w:rPr>
            </w:pPr>
            <w:r>
              <w:rPr>
                <w:lang w:val="es-ES"/>
              </w:rPr>
              <w:t>Colmado Adonis</w:t>
            </w:r>
          </w:p>
        </w:tc>
        <w:tc>
          <w:tcPr>
            <w:tcW w:w="4295" w:type="dxa"/>
          </w:tcPr>
          <w:p w:rsidR="0027686B" w:rsidRDefault="0027686B">
            <w:pPr>
              <w:ind w:right="1682"/>
              <w:jc w:val="center"/>
              <w:rPr>
                <w:b/>
                <w:lang w:val="es-ES"/>
              </w:rPr>
            </w:pPr>
            <w:r>
              <w:rPr>
                <w:lang w:val="es-ES"/>
              </w:rPr>
              <w:t>(809) 296-0412</w:t>
            </w:r>
          </w:p>
        </w:tc>
      </w:tr>
      <w:tr w:rsidR="0027686B">
        <w:tc>
          <w:tcPr>
            <w:tcW w:w="3652" w:type="dxa"/>
          </w:tcPr>
          <w:p w:rsidR="0027686B" w:rsidRDefault="0027686B">
            <w:pPr>
              <w:ind w:right="1682"/>
              <w:rPr>
                <w:b/>
                <w:lang w:val="es-ES"/>
              </w:rPr>
            </w:pPr>
            <w:r>
              <w:rPr>
                <w:lang w:val="es-ES"/>
              </w:rPr>
              <w:t>Colmado Almonte</w:t>
            </w:r>
          </w:p>
        </w:tc>
        <w:tc>
          <w:tcPr>
            <w:tcW w:w="4295" w:type="dxa"/>
          </w:tcPr>
          <w:p w:rsidR="0027686B" w:rsidRDefault="0027686B">
            <w:pPr>
              <w:ind w:right="1682"/>
              <w:jc w:val="center"/>
              <w:rPr>
                <w:b/>
                <w:lang w:val="es-ES"/>
              </w:rPr>
            </w:pPr>
            <w:r>
              <w:rPr>
                <w:lang w:val="es-ES"/>
              </w:rPr>
              <w:t>(809) 296-2215</w:t>
            </w:r>
          </w:p>
        </w:tc>
      </w:tr>
      <w:tr w:rsidR="0027686B">
        <w:tc>
          <w:tcPr>
            <w:tcW w:w="3652" w:type="dxa"/>
          </w:tcPr>
          <w:p w:rsidR="0027686B" w:rsidRDefault="0027686B">
            <w:pPr>
              <w:ind w:right="1682"/>
              <w:rPr>
                <w:b/>
                <w:lang w:val="es-ES"/>
              </w:rPr>
            </w:pPr>
            <w:r>
              <w:rPr>
                <w:lang w:val="es-ES"/>
              </w:rPr>
              <w:t>Colmado Beras Rodríguez</w:t>
            </w:r>
          </w:p>
        </w:tc>
        <w:tc>
          <w:tcPr>
            <w:tcW w:w="4295" w:type="dxa"/>
          </w:tcPr>
          <w:p w:rsidR="0027686B" w:rsidRDefault="0027686B">
            <w:pPr>
              <w:ind w:right="1682"/>
              <w:jc w:val="center"/>
              <w:rPr>
                <w:b/>
                <w:lang w:val="es-ES"/>
              </w:rPr>
            </w:pPr>
            <w:r>
              <w:rPr>
                <w:lang w:val="es-ES"/>
              </w:rPr>
              <w:t>(809) 525-6209</w:t>
            </w:r>
          </w:p>
        </w:tc>
      </w:tr>
      <w:tr w:rsidR="0027686B">
        <w:tc>
          <w:tcPr>
            <w:tcW w:w="3652" w:type="dxa"/>
          </w:tcPr>
          <w:p w:rsidR="0027686B" w:rsidRDefault="0027686B">
            <w:pPr>
              <w:ind w:right="1682"/>
              <w:rPr>
                <w:b/>
                <w:lang w:val="es-ES"/>
              </w:rPr>
            </w:pPr>
            <w:r>
              <w:rPr>
                <w:lang w:val="es-ES"/>
              </w:rPr>
              <w:t>Colmado Berolin</w:t>
            </w:r>
          </w:p>
        </w:tc>
        <w:tc>
          <w:tcPr>
            <w:tcW w:w="4295" w:type="dxa"/>
          </w:tcPr>
          <w:p w:rsidR="0027686B" w:rsidRDefault="0027686B">
            <w:pPr>
              <w:ind w:right="1682"/>
              <w:jc w:val="center"/>
              <w:rPr>
                <w:b/>
                <w:lang w:val="es-ES"/>
              </w:rPr>
            </w:pPr>
            <w:r>
              <w:rPr>
                <w:lang w:val="es-ES"/>
              </w:rPr>
              <w:t>(809) 525-4592</w:t>
            </w:r>
          </w:p>
        </w:tc>
      </w:tr>
      <w:tr w:rsidR="0027686B">
        <w:tc>
          <w:tcPr>
            <w:tcW w:w="3652" w:type="dxa"/>
          </w:tcPr>
          <w:p w:rsidR="0027686B" w:rsidRDefault="0027686B">
            <w:pPr>
              <w:ind w:right="1682"/>
              <w:rPr>
                <w:b/>
                <w:lang w:val="es-ES"/>
              </w:rPr>
            </w:pPr>
            <w:r>
              <w:rPr>
                <w:lang w:val="es-ES"/>
              </w:rPr>
              <w:t>Colmado Braulio</w:t>
            </w:r>
          </w:p>
        </w:tc>
        <w:tc>
          <w:tcPr>
            <w:tcW w:w="4295" w:type="dxa"/>
          </w:tcPr>
          <w:p w:rsidR="0027686B" w:rsidRDefault="0027686B">
            <w:pPr>
              <w:ind w:right="1682"/>
              <w:jc w:val="center"/>
              <w:rPr>
                <w:b/>
                <w:lang w:val="es-ES"/>
              </w:rPr>
            </w:pPr>
            <w:r>
              <w:rPr>
                <w:lang w:val="es-ES"/>
              </w:rPr>
              <w:t>(809) 525-3815</w:t>
            </w:r>
          </w:p>
        </w:tc>
      </w:tr>
      <w:tr w:rsidR="0027686B">
        <w:tc>
          <w:tcPr>
            <w:tcW w:w="3652" w:type="dxa"/>
          </w:tcPr>
          <w:p w:rsidR="0027686B" w:rsidRDefault="0027686B">
            <w:pPr>
              <w:ind w:right="1682"/>
              <w:rPr>
                <w:b/>
                <w:lang w:val="es-ES"/>
              </w:rPr>
            </w:pPr>
            <w:r>
              <w:rPr>
                <w:lang w:val="es-ES"/>
              </w:rPr>
              <w:t>Colmado C y M</w:t>
            </w:r>
          </w:p>
        </w:tc>
        <w:tc>
          <w:tcPr>
            <w:tcW w:w="4295" w:type="dxa"/>
          </w:tcPr>
          <w:p w:rsidR="0027686B" w:rsidRDefault="0027686B">
            <w:pPr>
              <w:ind w:right="1682"/>
              <w:jc w:val="center"/>
              <w:rPr>
                <w:b/>
                <w:lang w:val="es-ES"/>
              </w:rPr>
            </w:pPr>
            <w:r>
              <w:rPr>
                <w:lang w:val="es-ES"/>
              </w:rPr>
              <w:t>(809) 525-6510</w:t>
            </w:r>
          </w:p>
        </w:tc>
      </w:tr>
      <w:tr w:rsidR="0027686B">
        <w:tc>
          <w:tcPr>
            <w:tcW w:w="3652" w:type="dxa"/>
          </w:tcPr>
          <w:p w:rsidR="0027686B" w:rsidRDefault="0027686B">
            <w:pPr>
              <w:ind w:right="1682"/>
              <w:rPr>
                <w:b/>
                <w:lang w:val="es-ES"/>
              </w:rPr>
            </w:pPr>
            <w:r>
              <w:rPr>
                <w:lang w:val="es-ES"/>
              </w:rPr>
              <w:t>Colmado Canessa</w:t>
            </w:r>
          </w:p>
        </w:tc>
        <w:tc>
          <w:tcPr>
            <w:tcW w:w="4295" w:type="dxa"/>
          </w:tcPr>
          <w:p w:rsidR="0027686B" w:rsidRDefault="0027686B">
            <w:pPr>
              <w:ind w:right="1682"/>
              <w:jc w:val="center"/>
              <w:rPr>
                <w:b/>
                <w:lang w:val="es-ES"/>
              </w:rPr>
            </w:pPr>
            <w:r>
              <w:rPr>
                <w:lang w:val="es-ES"/>
              </w:rPr>
              <w:t>(809) 525-8362</w:t>
            </w:r>
          </w:p>
        </w:tc>
      </w:tr>
      <w:tr w:rsidR="0027686B">
        <w:tc>
          <w:tcPr>
            <w:tcW w:w="3652" w:type="dxa"/>
          </w:tcPr>
          <w:p w:rsidR="0027686B" w:rsidRDefault="0027686B">
            <w:pPr>
              <w:ind w:right="1682"/>
              <w:rPr>
                <w:b/>
                <w:lang w:val="es-ES"/>
              </w:rPr>
            </w:pPr>
            <w:r>
              <w:rPr>
                <w:lang w:val="es-ES"/>
              </w:rPr>
              <w:t>Colmado Castillo</w:t>
            </w:r>
          </w:p>
        </w:tc>
        <w:tc>
          <w:tcPr>
            <w:tcW w:w="4295" w:type="dxa"/>
          </w:tcPr>
          <w:p w:rsidR="0027686B" w:rsidRDefault="0027686B">
            <w:pPr>
              <w:ind w:right="1682"/>
              <w:jc w:val="center"/>
              <w:rPr>
                <w:b/>
                <w:lang w:val="es-ES"/>
              </w:rPr>
            </w:pPr>
            <w:r>
              <w:rPr>
                <w:lang w:val="es-ES"/>
              </w:rPr>
              <w:t>(809) 525-8912</w:t>
            </w:r>
          </w:p>
        </w:tc>
      </w:tr>
      <w:tr w:rsidR="0027686B">
        <w:tc>
          <w:tcPr>
            <w:tcW w:w="3652" w:type="dxa"/>
          </w:tcPr>
          <w:p w:rsidR="0027686B" w:rsidRDefault="0027686B">
            <w:pPr>
              <w:ind w:right="1682"/>
              <w:rPr>
                <w:b/>
                <w:lang w:val="es-ES"/>
              </w:rPr>
            </w:pPr>
            <w:r>
              <w:rPr>
                <w:lang w:val="es-ES"/>
              </w:rPr>
              <w:t>Colmado Castillo</w:t>
            </w:r>
          </w:p>
        </w:tc>
        <w:tc>
          <w:tcPr>
            <w:tcW w:w="4295" w:type="dxa"/>
          </w:tcPr>
          <w:p w:rsidR="0027686B" w:rsidRDefault="0027686B">
            <w:pPr>
              <w:ind w:right="1682"/>
              <w:jc w:val="center"/>
              <w:rPr>
                <w:b/>
                <w:lang w:val="es-ES"/>
              </w:rPr>
            </w:pPr>
            <w:r>
              <w:rPr>
                <w:lang w:val="es-ES"/>
              </w:rPr>
              <w:t>(809) 525-8312</w:t>
            </w:r>
          </w:p>
        </w:tc>
      </w:tr>
      <w:tr w:rsidR="0027686B">
        <w:tc>
          <w:tcPr>
            <w:tcW w:w="3652" w:type="dxa"/>
          </w:tcPr>
          <w:p w:rsidR="0027686B" w:rsidRDefault="0027686B">
            <w:pPr>
              <w:ind w:right="1682"/>
              <w:rPr>
                <w:b/>
                <w:lang w:val="es-ES"/>
              </w:rPr>
            </w:pPr>
            <w:r>
              <w:rPr>
                <w:lang w:val="es-ES"/>
              </w:rPr>
              <w:t>Colmado Chavely</w:t>
            </w:r>
          </w:p>
        </w:tc>
        <w:tc>
          <w:tcPr>
            <w:tcW w:w="4295" w:type="dxa"/>
          </w:tcPr>
          <w:p w:rsidR="0027686B" w:rsidRDefault="0027686B">
            <w:pPr>
              <w:ind w:right="1682"/>
              <w:jc w:val="center"/>
              <w:rPr>
                <w:b/>
                <w:lang w:val="es-ES"/>
              </w:rPr>
            </w:pPr>
            <w:r>
              <w:rPr>
                <w:lang w:val="es-ES"/>
              </w:rPr>
              <w:t>(809) 296-6124</w:t>
            </w:r>
          </w:p>
        </w:tc>
      </w:tr>
      <w:tr w:rsidR="0027686B">
        <w:tc>
          <w:tcPr>
            <w:tcW w:w="3652" w:type="dxa"/>
          </w:tcPr>
          <w:p w:rsidR="0027686B" w:rsidRDefault="0027686B">
            <w:pPr>
              <w:ind w:right="1682"/>
              <w:rPr>
                <w:b/>
                <w:lang w:val="es-ES"/>
              </w:rPr>
            </w:pPr>
            <w:r>
              <w:rPr>
                <w:lang w:val="es-ES"/>
              </w:rPr>
              <w:t>Colmado Cristhian</w:t>
            </w:r>
          </w:p>
        </w:tc>
        <w:tc>
          <w:tcPr>
            <w:tcW w:w="4295" w:type="dxa"/>
          </w:tcPr>
          <w:p w:rsidR="0027686B" w:rsidRDefault="0027686B">
            <w:pPr>
              <w:ind w:right="1682"/>
              <w:jc w:val="center"/>
              <w:rPr>
                <w:b/>
                <w:lang w:val="es-ES"/>
              </w:rPr>
            </w:pPr>
            <w:r>
              <w:rPr>
                <w:lang w:val="es-ES"/>
              </w:rPr>
              <w:t>(809) 525-3144</w:t>
            </w:r>
          </w:p>
        </w:tc>
      </w:tr>
      <w:tr w:rsidR="0027686B">
        <w:tc>
          <w:tcPr>
            <w:tcW w:w="3652" w:type="dxa"/>
          </w:tcPr>
          <w:p w:rsidR="0027686B" w:rsidRDefault="0027686B">
            <w:pPr>
              <w:ind w:right="1682"/>
              <w:rPr>
                <w:b/>
                <w:lang w:val="es-ES"/>
              </w:rPr>
            </w:pPr>
            <w:r>
              <w:rPr>
                <w:lang w:val="es-ES"/>
              </w:rPr>
              <w:t>Colmado Cristian</w:t>
            </w:r>
          </w:p>
        </w:tc>
        <w:tc>
          <w:tcPr>
            <w:tcW w:w="4295" w:type="dxa"/>
          </w:tcPr>
          <w:p w:rsidR="0027686B" w:rsidRDefault="0027686B">
            <w:pPr>
              <w:ind w:right="1682"/>
              <w:jc w:val="center"/>
              <w:rPr>
                <w:b/>
                <w:lang w:val="es-ES"/>
              </w:rPr>
            </w:pPr>
            <w:r>
              <w:rPr>
                <w:lang w:val="es-ES"/>
              </w:rPr>
              <w:t>(809) 525-2549</w:t>
            </w:r>
          </w:p>
        </w:tc>
      </w:tr>
      <w:tr w:rsidR="0027686B">
        <w:tc>
          <w:tcPr>
            <w:tcW w:w="3652" w:type="dxa"/>
          </w:tcPr>
          <w:p w:rsidR="0027686B" w:rsidRDefault="0027686B">
            <w:pPr>
              <w:ind w:right="1682"/>
              <w:rPr>
                <w:b/>
                <w:lang w:val="es-ES"/>
              </w:rPr>
            </w:pPr>
            <w:r>
              <w:rPr>
                <w:lang w:val="es-ES"/>
              </w:rPr>
              <w:t>Colmado De León</w:t>
            </w:r>
          </w:p>
        </w:tc>
        <w:tc>
          <w:tcPr>
            <w:tcW w:w="4295" w:type="dxa"/>
          </w:tcPr>
          <w:p w:rsidR="0027686B" w:rsidRDefault="0027686B">
            <w:pPr>
              <w:ind w:right="1682"/>
              <w:jc w:val="center"/>
              <w:rPr>
                <w:b/>
                <w:lang w:val="es-ES"/>
              </w:rPr>
            </w:pPr>
            <w:r>
              <w:rPr>
                <w:lang w:val="es-ES"/>
              </w:rPr>
              <w:t>(809) 525-3413</w:t>
            </w:r>
          </w:p>
        </w:tc>
      </w:tr>
      <w:tr w:rsidR="0027686B">
        <w:tc>
          <w:tcPr>
            <w:tcW w:w="3652" w:type="dxa"/>
          </w:tcPr>
          <w:p w:rsidR="0027686B" w:rsidRDefault="0027686B">
            <w:pPr>
              <w:ind w:right="1682"/>
              <w:rPr>
                <w:b/>
                <w:lang w:val="es-ES"/>
              </w:rPr>
            </w:pPr>
            <w:r>
              <w:rPr>
                <w:lang w:val="es-ES"/>
              </w:rPr>
              <w:t>Colmado El Compa</w:t>
            </w:r>
          </w:p>
        </w:tc>
        <w:tc>
          <w:tcPr>
            <w:tcW w:w="4295" w:type="dxa"/>
          </w:tcPr>
          <w:p w:rsidR="0027686B" w:rsidRDefault="0027686B">
            <w:pPr>
              <w:ind w:right="1682"/>
              <w:jc w:val="center"/>
              <w:rPr>
                <w:b/>
                <w:lang w:val="es-ES"/>
              </w:rPr>
            </w:pPr>
            <w:r>
              <w:rPr>
                <w:lang w:val="es-ES"/>
              </w:rPr>
              <w:t>(809) 525-7288</w:t>
            </w:r>
          </w:p>
        </w:tc>
      </w:tr>
      <w:tr w:rsidR="0027686B">
        <w:tc>
          <w:tcPr>
            <w:tcW w:w="3652" w:type="dxa"/>
          </w:tcPr>
          <w:p w:rsidR="0027686B" w:rsidRDefault="0027686B">
            <w:pPr>
              <w:ind w:right="1682"/>
              <w:rPr>
                <w:b/>
                <w:lang w:val="es-ES"/>
              </w:rPr>
            </w:pPr>
            <w:r>
              <w:rPr>
                <w:lang w:val="es-ES"/>
              </w:rPr>
              <w:t>Colmado El Santo</w:t>
            </w:r>
          </w:p>
        </w:tc>
        <w:tc>
          <w:tcPr>
            <w:tcW w:w="4295" w:type="dxa"/>
          </w:tcPr>
          <w:p w:rsidR="0027686B" w:rsidRDefault="0027686B">
            <w:pPr>
              <w:ind w:right="1682"/>
              <w:jc w:val="center"/>
              <w:rPr>
                <w:b/>
                <w:lang w:val="es-ES"/>
              </w:rPr>
            </w:pPr>
            <w:r>
              <w:rPr>
                <w:lang w:val="es-ES"/>
              </w:rPr>
              <w:t>(809) 525-6776</w:t>
            </w:r>
          </w:p>
        </w:tc>
      </w:tr>
      <w:tr w:rsidR="0027686B">
        <w:tc>
          <w:tcPr>
            <w:tcW w:w="3652" w:type="dxa"/>
          </w:tcPr>
          <w:p w:rsidR="0027686B" w:rsidRDefault="0027686B">
            <w:pPr>
              <w:ind w:right="1682"/>
              <w:rPr>
                <w:b/>
                <w:lang w:val="es-ES"/>
              </w:rPr>
            </w:pPr>
            <w:r>
              <w:rPr>
                <w:lang w:val="es-ES"/>
              </w:rPr>
              <w:t>Colmado Emy</w:t>
            </w:r>
          </w:p>
        </w:tc>
        <w:tc>
          <w:tcPr>
            <w:tcW w:w="4295" w:type="dxa"/>
          </w:tcPr>
          <w:p w:rsidR="0027686B" w:rsidRDefault="0027686B">
            <w:pPr>
              <w:ind w:right="1682"/>
              <w:jc w:val="center"/>
              <w:rPr>
                <w:b/>
                <w:lang w:val="es-ES"/>
              </w:rPr>
            </w:pPr>
            <w:r>
              <w:rPr>
                <w:lang w:val="es-ES"/>
              </w:rPr>
              <w:t>(809) 296-2887</w:t>
            </w:r>
          </w:p>
        </w:tc>
      </w:tr>
      <w:tr w:rsidR="0027686B">
        <w:tc>
          <w:tcPr>
            <w:tcW w:w="3652" w:type="dxa"/>
          </w:tcPr>
          <w:p w:rsidR="0027686B" w:rsidRDefault="0027686B">
            <w:pPr>
              <w:ind w:right="1682"/>
              <w:rPr>
                <w:b/>
                <w:lang w:val="es-ES"/>
              </w:rPr>
            </w:pPr>
            <w:r>
              <w:rPr>
                <w:lang w:val="es-ES"/>
              </w:rPr>
              <w:t>Colmado F &amp; M</w:t>
            </w:r>
          </w:p>
        </w:tc>
        <w:tc>
          <w:tcPr>
            <w:tcW w:w="4295" w:type="dxa"/>
          </w:tcPr>
          <w:p w:rsidR="0027686B" w:rsidRDefault="0027686B">
            <w:pPr>
              <w:ind w:right="1682"/>
              <w:jc w:val="center"/>
              <w:rPr>
                <w:b/>
                <w:lang w:val="es-ES"/>
              </w:rPr>
            </w:pPr>
            <w:r>
              <w:rPr>
                <w:lang w:val="es-ES"/>
              </w:rPr>
              <w:t>(809) 296-6013</w:t>
            </w:r>
          </w:p>
        </w:tc>
      </w:tr>
      <w:tr w:rsidR="0027686B">
        <w:tc>
          <w:tcPr>
            <w:tcW w:w="3652" w:type="dxa"/>
          </w:tcPr>
          <w:p w:rsidR="0027686B" w:rsidRDefault="0027686B">
            <w:pPr>
              <w:ind w:right="1682"/>
              <w:rPr>
                <w:b/>
                <w:lang w:val="es-ES"/>
              </w:rPr>
            </w:pPr>
            <w:r>
              <w:rPr>
                <w:lang w:val="es-ES"/>
              </w:rPr>
              <w:t>Colmado Fernández</w:t>
            </w:r>
          </w:p>
        </w:tc>
        <w:tc>
          <w:tcPr>
            <w:tcW w:w="4295" w:type="dxa"/>
          </w:tcPr>
          <w:p w:rsidR="0027686B" w:rsidRDefault="0027686B">
            <w:pPr>
              <w:ind w:right="1682"/>
              <w:jc w:val="center"/>
              <w:rPr>
                <w:b/>
                <w:lang w:val="es-ES"/>
              </w:rPr>
            </w:pPr>
            <w:r>
              <w:rPr>
                <w:lang w:val="es-ES"/>
              </w:rPr>
              <w:t>(809) 296-2757</w:t>
            </w:r>
          </w:p>
        </w:tc>
      </w:tr>
      <w:tr w:rsidR="0027686B">
        <w:tc>
          <w:tcPr>
            <w:tcW w:w="3652" w:type="dxa"/>
          </w:tcPr>
          <w:p w:rsidR="0027686B" w:rsidRDefault="0027686B">
            <w:pPr>
              <w:ind w:right="1682"/>
              <w:rPr>
                <w:b/>
                <w:lang w:val="es-ES"/>
              </w:rPr>
            </w:pPr>
            <w:r>
              <w:rPr>
                <w:lang w:val="es-ES"/>
              </w:rPr>
              <w:t>Colmado Festín</w:t>
            </w:r>
          </w:p>
        </w:tc>
        <w:tc>
          <w:tcPr>
            <w:tcW w:w="4295" w:type="dxa"/>
          </w:tcPr>
          <w:p w:rsidR="0027686B" w:rsidRDefault="0027686B">
            <w:pPr>
              <w:ind w:right="1682"/>
              <w:jc w:val="center"/>
              <w:rPr>
                <w:b/>
                <w:lang w:val="es-ES"/>
              </w:rPr>
            </w:pPr>
            <w:r>
              <w:rPr>
                <w:lang w:val="es-ES"/>
              </w:rPr>
              <w:t>(809) 296-0392</w:t>
            </w:r>
          </w:p>
        </w:tc>
      </w:tr>
      <w:tr w:rsidR="0027686B">
        <w:tc>
          <w:tcPr>
            <w:tcW w:w="3652" w:type="dxa"/>
          </w:tcPr>
          <w:p w:rsidR="0027686B" w:rsidRDefault="0027686B">
            <w:pPr>
              <w:ind w:right="1682"/>
              <w:rPr>
                <w:b/>
                <w:lang w:val="es-ES"/>
              </w:rPr>
            </w:pPr>
            <w:r>
              <w:rPr>
                <w:lang w:val="es-ES"/>
              </w:rPr>
              <w:t>Colmado Guillo</w:t>
            </w:r>
          </w:p>
        </w:tc>
        <w:tc>
          <w:tcPr>
            <w:tcW w:w="4295" w:type="dxa"/>
          </w:tcPr>
          <w:p w:rsidR="0027686B" w:rsidRDefault="0027686B">
            <w:pPr>
              <w:ind w:right="1682"/>
              <w:jc w:val="center"/>
              <w:rPr>
                <w:b/>
                <w:lang w:val="es-ES"/>
              </w:rPr>
            </w:pPr>
            <w:r>
              <w:rPr>
                <w:lang w:val="es-ES"/>
              </w:rPr>
              <w:t>(809) 296-6280</w:t>
            </w:r>
          </w:p>
        </w:tc>
      </w:tr>
      <w:tr w:rsidR="0027686B">
        <w:tc>
          <w:tcPr>
            <w:tcW w:w="3652" w:type="dxa"/>
          </w:tcPr>
          <w:p w:rsidR="0027686B" w:rsidRDefault="0027686B">
            <w:pPr>
              <w:ind w:right="1682"/>
              <w:rPr>
                <w:b/>
                <w:lang w:val="es-ES"/>
              </w:rPr>
            </w:pPr>
            <w:r>
              <w:rPr>
                <w:lang w:val="es-ES"/>
              </w:rPr>
              <w:t>Colmado Hnos. Cruz</w:t>
            </w:r>
          </w:p>
        </w:tc>
        <w:tc>
          <w:tcPr>
            <w:tcW w:w="4295" w:type="dxa"/>
          </w:tcPr>
          <w:p w:rsidR="0027686B" w:rsidRDefault="0027686B">
            <w:pPr>
              <w:ind w:right="1682"/>
              <w:jc w:val="center"/>
              <w:rPr>
                <w:b/>
                <w:lang w:val="es-ES"/>
              </w:rPr>
            </w:pPr>
            <w:r>
              <w:rPr>
                <w:lang w:val="es-ES"/>
              </w:rPr>
              <w:t>(809) 296-0000</w:t>
            </w:r>
          </w:p>
        </w:tc>
      </w:tr>
      <w:tr w:rsidR="0027686B">
        <w:tc>
          <w:tcPr>
            <w:tcW w:w="3652" w:type="dxa"/>
          </w:tcPr>
          <w:p w:rsidR="0027686B" w:rsidRDefault="0027686B">
            <w:pPr>
              <w:ind w:right="1682"/>
              <w:rPr>
                <w:b/>
                <w:lang w:val="es-ES"/>
              </w:rPr>
            </w:pPr>
            <w:r>
              <w:rPr>
                <w:lang w:val="es-ES"/>
              </w:rPr>
              <w:t>Colmado José Luís</w:t>
            </w:r>
          </w:p>
        </w:tc>
        <w:tc>
          <w:tcPr>
            <w:tcW w:w="4295" w:type="dxa"/>
          </w:tcPr>
          <w:p w:rsidR="0027686B" w:rsidRDefault="0027686B">
            <w:pPr>
              <w:ind w:right="1682"/>
              <w:jc w:val="center"/>
              <w:rPr>
                <w:b/>
                <w:lang w:val="es-ES"/>
              </w:rPr>
            </w:pPr>
            <w:r>
              <w:rPr>
                <w:lang w:val="es-ES"/>
              </w:rPr>
              <w:t>(809) 296-1937</w:t>
            </w:r>
          </w:p>
        </w:tc>
      </w:tr>
      <w:tr w:rsidR="0027686B">
        <w:tc>
          <w:tcPr>
            <w:tcW w:w="3652" w:type="dxa"/>
          </w:tcPr>
          <w:p w:rsidR="0027686B" w:rsidRDefault="0027686B">
            <w:pPr>
              <w:ind w:right="1682"/>
              <w:rPr>
                <w:b/>
                <w:lang w:val="es-ES"/>
              </w:rPr>
            </w:pPr>
            <w:r>
              <w:rPr>
                <w:lang w:val="es-ES"/>
              </w:rPr>
              <w:t>Colmado La Simpatía</w:t>
            </w:r>
          </w:p>
        </w:tc>
        <w:tc>
          <w:tcPr>
            <w:tcW w:w="4295" w:type="dxa"/>
          </w:tcPr>
          <w:p w:rsidR="0027686B" w:rsidRDefault="0027686B">
            <w:pPr>
              <w:ind w:right="1682"/>
              <w:jc w:val="center"/>
              <w:rPr>
                <w:b/>
                <w:lang w:val="es-ES"/>
              </w:rPr>
            </w:pPr>
            <w:r>
              <w:rPr>
                <w:lang w:val="es-ES"/>
              </w:rPr>
              <w:t>(809) 525-6631</w:t>
            </w:r>
          </w:p>
        </w:tc>
      </w:tr>
      <w:tr w:rsidR="0027686B">
        <w:tc>
          <w:tcPr>
            <w:tcW w:w="3652" w:type="dxa"/>
          </w:tcPr>
          <w:p w:rsidR="0027686B" w:rsidRDefault="0027686B">
            <w:pPr>
              <w:ind w:right="1682"/>
              <w:rPr>
                <w:b/>
                <w:color w:val="008000"/>
                <w:lang w:val="es-ES"/>
              </w:rPr>
            </w:pPr>
            <w:r>
              <w:rPr>
                <w:lang w:val="es-ES"/>
              </w:rPr>
              <w:t>Colmado Mariam</w:t>
            </w:r>
          </w:p>
        </w:tc>
        <w:tc>
          <w:tcPr>
            <w:tcW w:w="4295" w:type="dxa"/>
          </w:tcPr>
          <w:p w:rsidR="0027686B" w:rsidRDefault="0027686B">
            <w:pPr>
              <w:ind w:right="1682"/>
              <w:jc w:val="center"/>
              <w:rPr>
                <w:b/>
                <w:color w:val="008000"/>
                <w:lang w:val="es-ES"/>
              </w:rPr>
            </w:pPr>
            <w:r>
              <w:rPr>
                <w:lang w:val="es-ES"/>
              </w:rPr>
              <w:t>(809) 296-3162</w:t>
            </w:r>
          </w:p>
        </w:tc>
      </w:tr>
      <w:tr w:rsidR="0027686B">
        <w:tc>
          <w:tcPr>
            <w:tcW w:w="3652" w:type="dxa"/>
          </w:tcPr>
          <w:p w:rsidR="0027686B" w:rsidRDefault="0027686B">
            <w:pPr>
              <w:ind w:right="1682"/>
              <w:rPr>
                <w:b/>
                <w:color w:val="008000"/>
                <w:lang w:val="es-ES"/>
              </w:rPr>
            </w:pPr>
            <w:r>
              <w:rPr>
                <w:lang w:val="es-ES"/>
              </w:rPr>
              <w:t>Colmado Mario</w:t>
            </w:r>
          </w:p>
        </w:tc>
        <w:tc>
          <w:tcPr>
            <w:tcW w:w="4295" w:type="dxa"/>
          </w:tcPr>
          <w:p w:rsidR="0027686B" w:rsidRDefault="0027686B">
            <w:pPr>
              <w:ind w:right="1682"/>
              <w:jc w:val="center"/>
              <w:rPr>
                <w:b/>
                <w:color w:val="008000"/>
                <w:lang w:val="es-ES"/>
              </w:rPr>
            </w:pPr>
            <w:r>
              <w:rPr>
                <w:lang w:val="es-ES"/>
              </w:rPr>
              <w:t>(809) 525-4592</w:t>
            </w:r>
          </w:p>
        </w:tc>
      </w:tr>
      <w:tr w:rsidR="0027686B">
        <w:tc>
          <w:tcPr>
            <w:tcW w:w="3652" w:type="dxa"/>
          </w:tcPr>
          <w:p w:rsidR="0027686B" w:rsidRDefault="0027686B">
            <w:pPr>
              <w:ind w:right="1682"/>
              <w:rPr>
                <w:b/>
                <w:color w:val="008000"/>
                <w:lang w:val="es-ES"/>
              </w:rPr>
            </w:pPr>
            <w:r>
              <w:rPr>
                <w:lang w:val="es-ES"/>
              </w:rPr>
              <w:t>Colmado María</w:t>
            </w:r>
          </w:p>
        </w:tc>
        <w:tc>
          <w:tcPr>
            <w:tcW w:w="4295" w:type="dxa"/>
          </w:tcPr>
          <w:p w:rsidR="0027686B" w:rsidRDefault="0027686B">
            <w:pPr>
              <w:ind w:right="1682"/>
              <w:jc w:val="center"/>
              <w:rPr>
                <w:b/>
                <w:color w:val="008000"/>
                <w:lang w:val="es-ES"/>
              </w:rPr>
            </w:pPr>
            <w:r>
              <w:rPr>
                <w:lang w:val="es-ES"/>
              </w:rPr>
              <w:t>(809) 296-3264</w:t>
            </w:r>
          </w:p>
        </w:tc>
      </w:tr>
      <w:tr w:rsidR="0027686B">
        <w:tc>
          <w:tcPr>
            <w:tcW w:w="3652" w:type="dxa"/>
          </w:tcPr>
          <w:p w:rsidR="0027686B" w:rsidRDefault="0027686B">
            <w:pPr>
              <w:ind w:right="1682"/>
              <w:rPr>
                <w:b/>
                <w:color w:val="008000"/>
                <w:lang w:val="es-ES"/>
              </w:rPr>
            </w:pPr>
            <w:r>
              <w:rPr>
                <w:lang w:val="es-ES"/>
              </w:rPr>
              <w:t>Colmado Mella</w:t>
            </w:r>
          </w:p>
        </w:tc>
        <w:tc>
          <w:tcPr>
            <w:tcW w:w="4295" w:type="dxa"/>
          </w:tcPr>
          <w:p w:rsidR="0027686B" w:rsidRDefault="0027686B">
            <w:pPr>
              <w:ind w:right="1682"/>
              <w:jc w:val="center"/>
              <w:rPr>
                <w:b/>
                <w:color w:val="008000"/>
                <w:lang w:val="es-ES"/>
              </w:rPr>
            </w:pPr>
            <w:r>
              <w:rPr>
                <w:lang w:val="es-ES"/>
              </w:rPr>
              <w:t>(809) 525-4744</w:t>
            </w:r>
          </w:p>
        </w:tc>
      </w:tr>
      <w:tr w:rsidR="0027686B">
        <w:tc>
          <w:tcPr>
            <w:tcW w:w="3652" w:type="dxa"/>
          </w:tcPr>
          <w:p w:rsidR="0027686B" w:rsidRDefault="0027686B">
            <w:pPr>
              <w:ind w:right="1682"/>
              <w:rPr>
                <w:b/>
                <w:color w:val="008000"/>
                <w:lang w:val="es-ES"/>
              </w:rPr>
            </w:pPr>
            <w:r>
              <w:rPr>
                <w:lang w:val="es-ES"/>
              </w:rPr>
              <w:t>Colmado Melo</w:t>
            </w:r>
          </w:p>
        </w:tc>
        <w:tc>
          <w:tcPr>
            <w:tcW w:w="4295" w:type="dxa"/>
          </w:tcPr>
          <w:p w:rsidR="0027686B" w:rsidRDefault="0027686B">
            <w:pPr>
              <w:ind w:right="1682"/>
              <w:jc w:val="center"/>
              <w:rPr>
                <w:b/>
                <w:color w:val="008000"/>
                <w:lang w:val="es-ES"/>
              </w:rPr>
            </w:pPr>
            <w:r>
              <w:rPr>
                <w:lang w:val="es-ES"/>
              </w:rPr>
              <w:t>(809) 296-0773</w:t>
            </w:r>
          </w:p>
        </w:tc>
      </w:tr>
      <w:tr w:rsidR="0027686B">
        <w:tc>
          <w:tcPr>
            <w:tcW w:w="3652" w:type="dxa"/>
          </w:tcPr>
          <w:p w:rsidR="0027686B" w:rsidRDefault="0027686B">
            <w:pPr>
              <w:ind w:right="1682"/>
              <w:rPr>
                <w:b/>
                <w:color w:val="008000"/>
                <w:lang w:val="es-ES"/>
              </w:rPr>
            </w:pPr>
            <w:r>
              <w:rPr>
                <w:lang w:val="es-ES"/>
              </w:rPr>
              <w:t>Colmado Mery</w:t>
            </w:r>
          </w:p>
        </w:tc>
        <w:tc>
          <w:tcPr>
            <w:tcW w:w="4295" w:type="dxa"/>
          </w:tcPr>
          <w:p w:rsidR="0027686B" w:rsidRDefault="0027686B">
            <w:pPr>
              <w:ind w:right="1682"/>
              <w:jc w:val="center"/>
              <w:rPr>
                <w:b/>
                <w:color w:val="008000"/>
                <w:lang w:val="es-ES"/>
              </w:rPr>
            </w:pPr>
            <w:r>
              <w:rPr>
                <w:lang w:val="es-ES"/>
              </w:rPr>
              <w:t>(809) 525-7992</w:t>
            </w:r>
          </w:p>
        </w:tc>
      </w:tr>
      <w:tr w:rsidR="0027686B">
        <w:tc>
          <w:tcPr>
            <w:tcW w:w="3652" w:type="dxa"/>
          </w:tcPr>
          <w:p w:rsidR="0027686B" w:rsidRDefault="0027686B">
            <w:pPr>
              <w:ind w:right="1682"/>
              <w:rPr>
                <w:b/>
                <w:color w:val="008000"/>
                <w:lang w:val="es-ES"/>
              </w:rPr>
            </w:pPr>
            <w:r>
              <w:rPr>
                <w:lang w:val="es-ES"/>
              </w:rPr>
              <w:t>Colmado Máximo</w:t>
            </w:r>
          </w:p>
        </w:tc>
        <w:tc>
          <w:tcPr>
            <w:tcW w:w="4295" w:type="dxa"/>
          </w:tcPr>
          <w:p w:rsidR="0027686B" w:rsidRDefault="0027686B">
            <w:pPr>
              <w:ind w:right="1682"/>
              <w:jc w:val="center"/>
              <w:rPr>
                <w:b/>
                <w:color w:val="008000"/>
                <w:lang w:val="es-ES"/>
              </w:rPr>
            </w:pPr>
            <w:r>
              <w:rPr>
                <w:lang w:val="es-ES"/>
              </w:rPr>
              <w:t>(809) 525-2427</w:t>
            </w:r>
          </w:p>
        </w:tc>
      </w:tr>
      <w:tr w:rsidR="0027686B">
        <w:tc>
          <w:tcPr>
            <w:tcW w:w="3652" w:type="dxa"/>
          </w:tcPr>
          <w:p w:rsidR="0027686B" w:rsidRDefault="0027686B">
            <w:pPr>
              <w:ind w:right="1682"/>
              <w:rPr>
                <w:b/>
                <w:color w:val="008000"/>
                <w:lang w:val="es-ES"/>
              </w:rPr>
            </w:pPr>
            <w:r>
              <w:rPr>
                <w:lang w:val="es-ES"/>
              </w:rPr>
              <w:t>Colmado Niño</w:t>
            </w:r>
          </w:p>
        </w:tc>
        <w:tc>
          <w:tcPr>
            <w:tcW w:w="4295" w:type="dxa"/>
          </w:tcPr>
          <w:p w:rsidR="0027686B" w:rsidRDefault="0027686B">
            <w:pPr>
              <w:ind w:right="1682"/>
              <w:jc w:val="center"/>
              <w:rPr>
                <w:b/>
                <w:color w:val="008000"/>
                <w:lang w:val="es-ES"/>
              </w:rPr>
            </w:pPr>
            <w:r>
              <w:rPr>
                <w:lang w:val="es-ES"/>
              </w:rPr>
              <w:t>(809) 525-6235</w:t>
            </w:r>
          </w:p>
        </w:tc>
      </w:tr>
      <w:tr w:rsidR="0027686B">
        <w:tc>
          <w:tcPr>
            <w:tcW w:w="3652" w:type="dxa"/>
          </w:tcPr>
          <w:p w:rsidR="0027686B" w:rsidRDefault="0027686B">
            <w:pPr>
              <w:ind w:right="1682"/>
              <w:rPr>
                <w:b/>
                <w:color w:val="008000"/>
                <w:lang w:val="es-ES"/>
              </w:rPr>
            </w:pPr>
            <w:r>
              <w:rPr>
                <w:lang w:val="es-ES"/>
              </w:rPr>
              <w:t>Colmado Nuevo Ambiente</w:t>
            </w:r>
          </w:p>
        </w:tc>
        <w:tc>
          <w:tcPr>
            <w:tcW w:w="4295" w:type="dxa"/>
          </w:tcPr>
          <w:p w:rsidR="0027686B" w:rsidRDefault="0027686B">
            <w:pPr>
              <w:ind w:right="1682"/>
              <w:jc w:val="center"/>
              <w:rPr>
                <w:b/>
                <w:color w:val="008000"/>
                <w:lang w:val="es-ES"/>
              </w:rPr>
            </w:pPr>
            <w:r>
              <w:rPr>
                <w:lang w:val="es-ES"/>
              </w:rPr>
              <w:t>(809) 525-8049</w:t>
            </w:r>
          </w:p>
        </w:tc>
      </w:tr>
      <w:tr w:rsidR="0027686B">
        <w:tc>
          <w:tcPr>
            <w:tcW w:w="3652" w:type="dxa"/>
          </w:tcPr>
          <w:p w:rsidR="0027686B" w:rsidRDefault="0027686B">
            <w:pPr>
              <w:ind w:right="1682"/>
              <w:rPr>
                <w:b/>
                <w:color w:val="008000"/>
                <w:lang w:val="es-ES"/>
              </w:rPr>
            </w:pPr>
            <w:r>
              <w:rPr>
                <w:lang w:val="es-ES"/>
              </w:rPr>
              <w:t>Colmado Nurys</w:t>
            </w:r>
          </w:p>
        </w:tc>
        <w:tc>
          <w:tcPr>
            <w:tcW w:w="4295" w:type="dxa"/>
          </w:tcPr>
          <w:p w:rsidR="0027686B" w:rsidRDefault="0027686B">
            <w:pPr>
              <w:ind w:right="1682"/>
              <w:jc w:val="center"/>
              <w:rPr>
                <w:b/>
                <w:color w:val="008000"/>
                <w:lang w:val="es-ES"/>
              </w:rPr>
            </w:pPr>
            <w:r>
              <w:rPr>
                <w:lang w:val="es-ES"/>
              </w:rPr>
              <w:t>(809) 296-1851</w:t>
            </w:r>
          </w:p>
        </w:tc>
      </w:tr>
      <w:tr w:rsidR="0027686B">
        <w:tc>
          <w:tcPr>
            <w:tcW w:w="3652" w:type="dxa"/>
          </w:tcPr>
          <w:p w:rsidR="0027686B" w:rsidRDefault="0027686B">
            <w:pPr>
              <w:ind w:right="1682"/>
              <w:rPr>
                <w:b/>
                <w:color w:val="008000"/>
                <w:lang w:val="es-ES"/>
              </w:rPr>
            </w:pPr>
            <w:r>
              <w:rPr>
                <w:lang w:val="es-ES"/>
              </w:rPr>
              <w:t>Colmado Peralta</w:t>
            </w:r>
          </w:p>
        </w:tc>
        <w:tc>
          <w:tcPr>
            <w:tcW w:w="4295" w:type="dxa"/>
          </w:tcPr>
          <w:p w:rsidR="0027686B" w:rsidRDefault="0027686B">
            <w:pPr>
              <w:ind w:right="1682"/>
              <w:jc w:val="center"/>
              <w:rPr>
                <w:b/>
                <w:color w:val="008000"/>
                <w:lang w:val="es-ES"/>
              </w:rPr>
            </w:pPr>
            <w:r>
              <w:rPr>
                <w:lang w:val="es-ES"/>
              </w:rPr>
              <w:t>(809) 525-7079</w:t>
            </w:r>
          </w:p>
        </w:tc>
      </w:tr>
      <w:tr w:rsidR="0027686B">
        <w:tc>
          <w:tcPr>
            <w:tcW w:w="3652" w:type="dxa"/>
          </w:tcPr>
          <w:p w:rsidR="0027686B" w:rsidRDefault="0027686B">
            <w:pPr>
              <w:ind w:right="1682"/>
              <w:rPr>
                <w:b/>
                <w:color w:val="008000"/>
                <w:lang w:val="es-ES"/>
              </w:rPr>
            </w:pPr>
            <w:r>
              <w:rPr>
                <w:lang w:val="es-ES"/>
              </w:rPr>
              <w:t>Colmado Ramón</w:t>
            </w:r>
          </w:p>
        </w:tc>
        <w:tc>
          <w:tcPr>
            <w:tcW w:w="4295" w:type="dxa"/>
          </w:tcPr>
          <w:p w:rsidR="0027686B" w:rsidRDefault="0027686B">
            <w:pPr>
              <w:ind w:right="1682"/>
              <w:jc w:val="center"/>
              <w:rPr>
                <w:b/>
                <w:color w:val="008000"/>
                <w:lang w:val="es-ES"/>
              </w:rPr>
            </w:pPr>
            <w:r>
              <w:rPr>
                <w:lang w:val="es-ES"/>
              </w:rPr>
              <w:t>(809) 296-2617</w:t>
            </w:r>
          </w:p>
        </w:tc>
      </w:tr>
      <w:tr w:rsidR="0027686B">
        <w:tc>
          <w:tcPr>
            <w:tcW w:w="3652" w:type="dxa"/>
          </w:tcPr>
          <w:p w:rsidR="0027686B" w:rsidRDefault="0027686B">
            <w:pPr>
              <w:ind w:right="1682"/>
              <w:rPr>
                <w:b/>
                <w:color w:val="008000"/>
                <w:lang w:val="es-ES"/>
              </w:rPr>
            </w:pPr>
            <w:r>
              <w:rPr>
                <w:lang w:val="es-ES"/>
              </w:rPr>
              <w:t>Colmado Reyes</w:t>
            </w:r>
          </w:p>
        </w:tc>
        <w:tc>
          <w:tcPr>
            <w:tcW w:w="4295" w:type="dxa"/>
          </w:tcPr>
          <w:p w:rsidR="0027686B" w:rsidRDefault="0027686B">
            <w:pPr>
              <w:ind w:right="1682"/>
              <w:jc w:val="center"/>
              <w:rPr>
                <w:b/>
                <w:color w:val="008000"/>
                <w:lang w:val="es-ES"/>
              </w:rPr>
            </w:pPr>
            <w:r>
              <w:rPr>
                <w:lang w:val="es-ES"/>
              </w:rPr>
              <w:t>(809) 525-7676</w:t>
            </w:r>
          </w:p>
        </w:tc>
      </w:tr>
      <w:tr w:rsidR="0027686B">
        <w:trPr>
          <w:trHeight w:val="98"/>
        </w:trPr>
        <w:tc>
          <w:tcPr>
            <w:tcW w:w="3652" w:type="dxa"/>
          </w:tcPr>
          <w:p w:rsidR="0027686B" w:rsidRDefault="0027686B">
            <w:pPr>
              <w:ind w:right="1682"/>
              <w:rPr>
                <w:b/>
                <w:color w:val="008000"/>
                <w:lang w:val="es-ES"/>
              </w:rPr>
            </w:pPr>
            <w:r>
              <w:rPr>
                <w:lang w:val="es-ES"/>
              </w:rPr>
              <w:t>Colmado Rosalía</w:t>
            </w:r>
          </w:p>
        </w:tc>
        <w:tc>
          <w:tcPr>
            <w:tcW w:w="4295" w:type="dxa"/>
          </w:tcPr>
          <w:p w:rsidR="0027686B" w:rsidRDefault="0027686B">
            <w:pPr>
              <w:ind w:right="1682"/>
              <w:jc w:val="center"/>
              <w:rPr>
                <w:b/>
                <w:color w:val="008000"/>
                <w:lang w:val="es-ES"/>
              </w:rPr>
            </w:pPr>
            <w:r>
              <w:rPr>
                <w:lang w:val="es-ES"/>
              </w:rPr>
              <w:t>(809) 525-7772</w:t>
            </w:r>
          </w:p>
        </w:tc>
      </w:tr>
      <w:tr w:rsidR="0027686B">
        <w:trPr>
          <w:trHeight w:val="97"/>
        </w:trPr>
        <w:tc>
          <w:tcPr>
            <w:tcW w:w="3652" w:type="dxa"/>
          </w:tcPr>
          <w:p w:rsidR="0027686B" w:rsidRDefault="0027686B">
            <w:pPr>
              <w:ind w:right="1682"/>
              <w:rPr>
                <w:lang w:val="es-ES"/>
              </w:rPr>
            </w:pPr>
            <w:r>
              <w:rPr>
                <w:lang w:val="es-ES"/>
              </w:rPr>
              <w:t>Colmado Rosario</w:t>
            </w:r>
          </w:p>
        </w:tc>
        <w:tc>
          <w:tcPr>
            <w:tcW w:w="4295" w:type="dxa"/>
          </w:tcPr>
          <w:p w:rsidR="0027686B" w:rsidRDefault="0027686B">
            <w:pPr>
              <w:ind w:right="1682"/>
              <w:jc w:val="center"/>
              <w:rPr>
                <w:lang w:val="es-ES"/>
              </w:rPr>
            </w:pPr>
            <w:r>
              <w:rPr>
                <w:lang w:val="es-ES"/>
              </w:rPr>
              <w:t>(809) 525-3815</w:t>
            </w:r>
          </w:p>
        </w:tc>
      </w:tr>
      <w:tr w:rsidR="0027686B">
        <w:trPr>
          <w:trHeight w:val="97"/>
        </w:trPr>
        <w:tc>
          <w:tcPr>
            <w:tcW w:w="3652" w:type="dxa"/>
          </w:tcPr>
          <w:p w:rsidR="0027686B" w:rsidRDefault="0027686B">
            <w:pPr>
              <w:ind w:right="1682"/>
              <w:rPr>
                <w:lang w:val="es-ES"/>
              </w:rPr>
            </w:pPr>
            <w:r>
              <w:rPr>
                <w:lang w:val="es-ES"/>
              </w:rPr>
              <w:t>Colmado Rosario</w:t>
            </w:r>
          </w:p>
        </w:tc>
        <w:tc>
          <w:tcPr>
            <w:tcW w:w="4295" w:type="dxa"/>
          </w:tcPr>
          <w:p w:rsidR="0027686B" w:rsidRDefault="0027686B">
            <w:pPr>
              <w:ind w:right="1682"/>
              <w:jc w:val="center"/>
              <w:rPr>
                <w:lang w:val="es-ES"/>
              </w:rPr>
            </w:pPr>
            <w:r>
              <w:rPr>
                <w:lang w:val="es-ES"/>
              </w:rPr>
              <w:t>(809) 296-3302</w:t>
            </w:r>
          </w:p>
        </w:tc>
      </w:tr>
      <w:tr w:rsidR="0027686B">
        <w:trPr>
          <w:trHeight w:val="97"/>
        </w:trPr>
        <w:tc>
          <w:tcPr>
            <w:tcW w:w="3652" w:type="dxa"/>
          </w:tcPr>
          <w:p w:rsidR="0027686B" w:rsidRDefault="0027686B">
            <w:pPr>
              <w:ind w:right="1682"/>
              <w:rPr>
                <w:lang w:val="es-ES"/>
              </w:rPr>
            </w:pPr>
            <w:r>
              <w:rPr>
                <w:lang w:val="es-ES"/>
              </w:rPr>
              <w:t>Colmado Samanta</w:t>
            </w:r>
          </w:p>
        </w:tc>
        <w:tc>
          <w:tcPr>
            <w:tcW w:w="4295" w:type="dxa"/>
          </w:tcPr>
          <w:p w:rsidR="0027686B" w:rsidRDefault="0027686B">
            <w:pPr>
              <w:ind w:right="1682"/>
              <w:jc w:val="center"/>
              <w:rPr>
                <w:lang w:val="es-ES"/>
              </w:rPr>
            </w:pPr>
            <w:r>
              <w:rPr>
                <w:lang w:val="es-ES"/>
              </w:rPr>
              <w:t>(809) 296-0466</w:t>
            </w:r>
          </w:p>
        </w:tc>
      </w:tr>
      <w:tr w:rsidR="0027686B">
        <w:trPr>
          <w:trHeight w:val="97"/>
        </w:trPr>
        <w:tc>
          <w:tcPr>
            <w:tcW w:w="3652" w:type="dxa"/>
          </w:tcPr>
          <w:p w:rsidR="0027686B" w:rsidRDefault="0027686B">
            <w:pPr>
              <w:ind w:right="1682"/>
              <w:rPr>
                <w:lang w:val="es-ES"/>
              </w:rPr>
            </w:pPr>
            <w:r>
              <w:rPr>
                <w:lang w:val="es-ES"/>
              </w:rPr>
              <w:t>Colmado San Anton</w:t>
            </w:r>
          </w:p>
        </w:tc>
        <w:tc>
          <w:tcPr>
            <w:tcW w:w="4295" w:type="dxa"/>
          </w:tcPr>
          <w:p w:rsidR="0027686B" w:rsidRDefault="0027686B">
            <w:pPr>
              <w:ind w:right="1682"/>
              <w:jc w:val="center"/>
              <w:rPr>
                <w:lang w:val="es-ES"/>
              </w:rPr>
            </w:pPr>
            <w:r>
              <w:rPr>
                <w:lang w:val="es-ES"/>
              </w:rPr>
              <w:t>(809) 525-2041</w:t>
            </w:r>
          </w:p>
        </w:tc>
      </w:tr>
      <w:tr w:rsidR="0027686B">
        <w:trPr>
          <w:trHeight w:val="60"/>
        </w:trPr>
        <w:tc>
          <w:tcPr>
            <w:tcW w:w="3652" w:type="dxa"/>
          </w:tcPr>
          <w:p w:rsidR="0027686B" w:rsidRDefault="0027686B">
            <w:pPr>
              <w:ind w:right="1682"/>
              <w:rPr>
                <w:lang w:val="es-ES"/>
              </w:rPr>
            </w:pPr>
            <w:r>
              <w:rPr>
                <w:lang w:val="es-ES"/>
              </w:rPr>
              <w:t>Colmado San Martín</w:t>
            </w:r>
          </w:p>
        </w:tc>
        <w:tc>
          <w:tcPr>
            <w:tcW w:w="4295" w:type="dxa"/>
          </w:tcPr>
          <w:p w:rsidR="0027686B" w:rsidRDefault="0027686B">
            <w:pPr>
              <w:ind w:right="1682"/>
              <w:jc w:val="center"/>
              <w:rPr>
                <w:lang w:val="es-ES"/>
              </w:rPr>
            </w:pPr>
            <w:r>
              <w:rPr>
                <w:lang w:val="es-ES"/>
              </w:rPr>
              <w:t>(809) 525-3804</w:t>
            </w:r>
          </w:p>
        </w:tc>
      </w:tr>
      <w:tr w:rsidR="0027686B">
        <w:trPr>
          <w:trHeight w:val="60"/>
        </w:trPr>
        <w:tc>
          <w:tcPr>
            <w:tcW w:w="3652" w:type="dxa"/>
          </w:tcPr>
          <w:p w:rsidR="0027686B" w:rsidRDefault="0027686B">
            <w:pPr>
              <w:ind w:right="1682"/>
              <w:rPr>
                <w:lang w:val="es-ES"/>
              </w:rPr>
            </w:pPr>
            <w:r>
              <w:rPr>
                <w:lang w:val="es-ES"/>
              </w:rPr>
              <w:t>Colmado San Rafael</w:t>
            </w:r>
          </w:p>
        </w:tc>
        <w:tc>
          <w:tcPr>
            <w:tcW w:w="4295" w:type="dxa"/>
          </w:tcPr>
          <w:p w:rsidR="0027686B" w:rsidRDefault="0027686B">
            <w:pPr>
              <w:ind w:right="1682"/>
              <w:jc w:val="center"/>
              <w:rPr>
                <w:lang w:val="es-ES"/>
              </w:rPr>
            </w:pPr>
            <w:r>
              <w:rPr>
                <w:lang w:val="es-ES"/>
              </w:rPr>
              <w:t>(809) 525-7178</w:t>
            </w:r>
          </w:p>
        </w:tc>
      </w:tr>
      <w:tr w:rsidR="0027686B">
        <w:trPr>
          <w:trHeight w:val="60"/>
        </w:trPr>
        <w:tc>
          <w:tcPr>
            <w:tcW w:w="3652" w:type="dxa"/>
          </w:tcPr>
          <w:p w:rsidR="0027686B" w:rsidRDefault="0027686B">
            <w:pPr>
              <w:ind w:right="1682"/>
              <w:rPr>
                <w:lang w:val="es-ES"/>
              </w:rPr>
            </w:pPr>
            <w:r>
              <w:rPr>
                <w:lang w:val="es-ES"/>
              </w:rPr>
              <w:t>Colmado San Ramón</w:t>
            </w:r>
          </w:p>
        </w:tc>
        <w:tc>
          <w:tcPr>
            <w:tcW w:w="4295" w:type="dxa"/>
          </w:tcPr>
          <w:p w:rsidR="0027686B" w:rsidRDefault="0027686B">
            <w:pPr>
              <w:ind w:right="1682"/>
              <w:jc w:val="center"/>
              <w:rPr>
                <w:lang w:val="es-ES"/>
              </w:rPr>
            </w:pPr>
            <w:r>
              <w:rPr>
                <w:lang w:val="es-ES"/>
              </w:rPr>
              <w:t>(809) 525-8735</w:t>
            </w:r>
          </w:p>
        </w:tc>
      </w:tr>
      <w:tr w:rsidR="0027686B">
        <w:trPr>
          <w:trHeight w:val="60"/>
        </w:trPr>
        <w:tc>
          <w:tcPr>
            <w:tcW w:w="3652" w:type="dxa"/>
          </w:tcPr>
          <w:p w:rsidR="0027686B" w:rsidRDefault="0027686B">
            <w:pPr>
              <w:ind w:right="1682"/>
              <w:rPr>
                <w:lang w:val="es-ES"/>
              </w:rPr>
            </w:pPr>
            <w:r>
              <w:rPr>
                <w:lang w:val="es-ES"/>
              </w:rPr>
              <w:t>Colmado Surtidora San José</w:t>
            </w:r>
          </w:p>
        </w:tc>
        <w:tc>
          <w:tcPr>
            <w:tcW w:w="4295" w:type="dxa"/>
          </w:tcPr>
          <w:p w:rsidR="0027686B" w:rsidRDefault="0027686B">
            <w:pPr>
              <w:ind w:right="1682"/>
              <w:jc w:val="center"/>
              <w:rPr>
                <w:lang w:val="es-ES"/>
              </w:rPr>
            </w:pPr>
            <w:r>
              <w:rPr>
                <w:lang w:val="es-ES"/>
              </w:rPr>
              <w:t>(809) 525-3043</w:t>
            </w:r>
          </w:p>
        </w:tc>
      </w:tr>
      <w:tr w:rsidR="0027686B">
        <w:trPr>
          <w:trHeight w:val="46"/>
        </w:trPr>
        <w:tc>
          <w:tcPr>
            <w:tcW w:w="3652" w:type="dxa"/>
          </w:tcPr>
          <w:p w:rsidR="0027686B" w:rsidRDefault="0027686B">
            <w:pPr>
              <w:ind w:right="1682"/>
              <w:rPr>
                <w:lang w:val="es-ES"/>
              </w:rPr>
            </w:pPr>
            <w:r>
              <w:rPr>
                <w:lang w:val="es-ES"/>
              </w:rPr>
              <w:t>Colmado Valerio</w:t>
            </w:r>
          </w:p>
        </w:tc>
        <w:tc>
          <w:tcPr>
            <w:tcW w:w="4295" w:type="dxa"/>
          </w:tcPr>
          <w:p w:rsidR="0027686B" w:rsidRDefault="0027686B">
            <w:pPr>
              <w:ind w:right="1682"/>
              <w:jc w:val="center"/>
              <w:rPr>
                <w:lang w:val="es-ES"/>
              </w:rPr>
            </w:pPr>
            <w:r>
              <w:rPr>
                <w:lang w:val="es-ES"/>
              </w:rPr>
              <w:t>(809) 296-3446</w:t>
            </w:r>
          </w:p>
        </w:tc>
      </w:tr>
      <w:tr w:rsidR="0027686B">
        <w:trPr>
          <w:trHeight w:val="44"/>
        </w:trPr>
        <w:tc>
          <w:tcPr>
            <w:tcW w:w="3652" w:type="dxa"/>
          </w:tcPr>
          <w:p w:rsidR="0027686B" w:rsidRDefault="0027686B">
            <w:pPr>
              <w:ind w:right="1682"/>
              <w:rPr>
                <w:lang w:val="es-ES"/>
              </w:rPr>
            </w:pPr>
            <w:r>
              <w:rPr>
                <w:lang w:val="es-ES"/>
              </w:rPr>
              <w:t>Colmado Ventorillo Antonio</w:t>
            </w:r>
          </w:p>
        </w:tc>
        <w:tc>
          <w:tcPr>
            <w:tcW w:w="4295" w:type="dxa"/>
          </w:tcPr>
          <w:p w:rsidR="0027686B" w:rsidRDefault="0027686B">
            <w:pPr>
              <w:ind w:right="1682"/>
              <w:jc w:val="center"/>
              <w:rPr>
                <w:lang w:val="es-ES"/>
              </w:rPr>
            </w:pPr>
            <w:r>
              <w:rPr>
                <w:lang w:val="es-ES"/>
              </w:rPr>
              <w:t>(809) 525-3708</w:t>
            </w:r>
          </w:p>
        </w:tc>
      </w:tr>
      <w:tr w:rsidR="0027686B">
        <w:trPr>
          <w:trHeight w:val="44"/>
        </w:trPr>
        <w:tc>
          <w:tcPr>
            <w:tcW w:w="3652" w:type="dxa"/>
          </w:tcPr>
          <w:p w:rsidR="0027686B" w:rsidRDefault="0027686B">
            <w:pPr>
              <w:ind w:right="1682"/>
              <w:rPr>
                <w:lang w:val="es-ES"/>
              </w:rPr>
            </w:pPr>
            <w:r>
              <w:rPr>
                <w:lang w:val="es-ES"/>
              </w:rPr>
              <w:t>Comercial Anthony</w:t>
            </w:r>
          </w:p>
        </w:tc>
        <w:tc>
          <w:tcPr>
            <w:tcW w:w="4295" w:type="dxa"/>
          </w:tcPr>
          <w:p w:rsidR="0027686B" w:rsidRDefault="0027686B">
            <w:pPr>
              <w:ind w:right="1682"/>
              <w:jc w:val="center"/>
              <w:rPr>
                <w:lang w:val="es-ES"/>
              </w:rPr>
            </w:pPr>
            <w:r>
              <w:rPr>
                <w:lang w:val="es-ES"/>
              </w:rPr>
              <w:t>(809) 296-2486</w:t>
            </w:r>
          </w:p>
        </w:tc>
      </w:tr>
      <w:tr w:rsidR="0027686B">
        <w:trPr>
          <w:trHeight w:val="44"/>
        </w:trPr>
        <w:tc>
          <w:tcPr>
            <w:tcW w:w="3652" w:type="dxa"/>
          </w:tcPr>
          <w:p w:rsidR="0027686B" w:rsidRDefault="0027686B">
            <w:pPr>
              <w:ind w:right="1682"/>
              <w:rPr>
                <w:lang w:val="es-ES"/>
              </w:rPr>
            </w:pPr>
            <w:r>
              <w:rPr>
                <w:lang w:val="es-ES"/>
              </w:rPr>
              <w:t>Coronado N Ramón</w:t>
            </w:r>
          </w:p>
        </w:tc>
        <w:tc>
          <w:tcPr>
            <w:tcW w:w="4295" w:type="dxa"/>
          </w:tcPr>
          <w:p w:rsidR="0027686B" w:rsidRDefault="0027686B">
            <w:pPr>
              <w:ind w:right="1682"/>
              <w:jc w:val="center"/>
              <w:rPr>
                <w:lang w:val="es-ES"/>
              </w:rPr>
            </w:pPr>
            <w:r>
              <w:rPr>
                <w:lang w:val="es-ES"/>
              </w:rPr>
              <w:t>(809) 525-6381</w:t>
            </w:r>
          </w:p>
        </w:tc>
      </w:tr>
      <w:tr w:rsidR="0027686B">
        <w:trPr>
          <w:trHeight w:val="44"/>
        </w:trPr>
        <w:tc>
          <w:tcPr>
            <w:tcW w:w="3652" w:type="dxa"/>
          </w:tcPr>
          <w:p w:rsidR="0027686B" w:rsidRDefault="0027686B">
            <w:pPr>
              <w:ind w:right="1682"/>
              <w:rPr>
                <w:lang w:val="es-ES"/>
              </w:rPr>
            </w:pPr>
            <w:r>
              <w:rPr>
                <w:lang w:val="es-ES"/>
              </w:rPr>
              <w:t>El Nuevo Refugio</w:t>
            </w:r>
          </w:p>
        </w:tc>
        <w:tc>
          <w:tcPr>
            <w:tcW w:w="4295" w:type="dxa"/>
          </w:tcPr>
          <w:p w:rsidR="0027686B" w:rsidRDefault="0027686B">
            <w:pPr>
              <w:ind w:right="1682"/>
              <w:jc w:val="center"/>
              <w:rPr>
                <w:lang w:val="es-ES"/>
              </w:rPr>
            </w:pPr>
            <w:r>
              <w:rPr>
                <w:lang w:val="es-ES"/>
              </w:rPr>
              <w:t>(809) 525-8165</w:t>
            </w:r>
          </w:p>
        </w:tc>
      </w:tr>
      <w:tr w:rsidR="0027686B">
        <w:trPr>
          <w:trHeight w:val="44"/>
        </w:trPr>
        <w:tc>
          <w:tcPr>
            <w:tcW w:w="3652" w:type="dxa"/>
          </w:tcPr>
          <w:p w:rsidR="0027686B" w:rsidRDefault="0027686B">
            <w:pPr>
              <w:ind w:right="1682"/>
              <w:rPr>
                <w:lang w:val="es-ES"/>
              </w:rPr>
            </w:pPr>
            <w:r>
              <w:rPr>
                <w:lang w:val="es-ES"/>
              </w:rPr>
              <w:t>Ferreira M, Inmaculada</w:t>
            </w:r>
          </w:p>
        </w:tc>
        <w:tc>
          <w:tcPr>
            <w:tcW w:w="4295" w:type="dxa"/>
          </w:tcPr>
          <w:p w:rsidR="0027686B" w:rsidRDefault="0027686B">
            <w:pPr>
              <w:ind w:right="1682"/>
              <w:jc w:val="center"/>
              <w:rPr>
                <w:lang w:val="es-ES"/>
              </w:rPr>
            </w:pPr>
            <w:r>
              <w:rPr>
                <w:lang w:val="es-ES"/>
              </w:rPr>
              <w:t>(809) 525-8385</w:t>
            </w:r>
          </w:p>
        </w:tc>
      </w:tr>
      <w:tr w:rsidR="0027686B">
        <w:trPr>
          <w:trHeight w:val="44"/>
        </w:trPr>
        <w:tc>
          <w:tcPr>
            <w:tcW w:w="3652" w:type="dxa"/>
          </w:tcPr>
          <w:p w:rsidR="0027686B" w:rsidRDefault="0027686B">
            <w:pPr>
              <w:ind w:right="1682"/>
              <w:rPr>
                <w:lang w:val="es-ES"/>
              </w:rPr>
            </w:pPr>
            <w:r>
              <w:rPr>
                <w:lang w:val="es-ES"/>
              </w:rPr>
              <w:t>Mejía, Ana D</w:t>
            </w:r>
          </w:p>
        </w:tc>
        <w:tc>
          <w:tcPr>
            <w:tcW w:w="4295" w:type="dxa"/>
          </w:tcPr>
          <w:p w:rsidR="0027686B" w:rsidRDefault="0027686B">
            <w:pPr>
              <w:ind w:right="1682"/>
              <w:jc w:val="center"/>
              <w:rPr>
                <w:lang w:val="es-ES"/>
              </w:rPr>
            </w:pPr>
            <w:r>
              <w:rPr>
                <w:lang w:val="es-ES"/>
              </w:rPr>
              <w:t>(809) 525-6886</w:t>
            </w:r>
          </w:p>
        </w:tc>
      </w:tr>
      <w:tr w:rsidR="0027686B">
        <w:trPr>
          <w:trHeight w:val="44"/>
        </w:trPr>
        <w:tc>
          <w:tcPr>
            <w:tcW w:w="3652" w:type="dxa"/>
          </w:tcPr>
          <w:p w:rsidR="0027686B" w:rsidRDefault="0027686B">
            <w:pPr>
              <w:ind w:right="1682"/>
              <w:rPr>
                <w:lang w:val="es-ES"/>
              </w:rPr>
            </w:pPr>
            <w:r>
              <w:rPr>
                <w:lang w:val="es-ES"/>
              </w:rPr>
              <w:t>Plaza Bolívar</w:t>
            </w:r>
          </w:p>
        </w:tc>
        <w:tc>
          <w:tcPr>
            <w:tcW w:w="4295" w:type="dxa"/>
          </w:tcPr>
          <w:p w:rsidR="0027686B" w:rsidRDefault="0027686B">
            <w:pPr>
              <w:ind w:right="1682"/>
              <w:jc w:val="center"/>
              <w:rPr>
                <w:lang w:val="es-ES"/>
              </w:rPr>
            </w:pPr>
            <w:r>
              <w:rPr>
                <w:lang w:val="es-ES"/>
              </w:rPr>
              <w:t>(809) 296-1699</w:t>
            </w:r>
          </w:p>
        </w:tc>
      </w:tr>
      <w:tr w:rsidR="0027686B">
        <w:trPr>
          <w:trHeight w:val="57"/>
        </w:trPr>
        <w:tc>
          <w:tcPr>
            <w:tcW w:w="3652" w:type="dxa"/>
          </w:tcPr>
          <w:p w:rsidR="0027686B" w:rsidRDefault="0027686B">
            <w:pPr>
              <w:ind w:right="1682"/>
              <w:rPr>
                <w:lang w:val="es-ES"/>
              </w:rPr>
            </w:pPr>
            <w:r>
              <w:rPr>
                <w:lang w:val="es-ES"/>
              </w:rPr>
              <w:t>Santos R, Eugenio</w:t>
            </w:r>
          </w:p>
        </w:tc>
        <w:tc>
          <w:tcPr>
            <w:tcW w:w="4295" w:type="dxa"/>
          </w:tcPr>
          <w:p w:rsidR="0027686B" w:rsidRDefault="0027686B">
            <w:pPr>
              <w:ind w:right="1682"/>
              <w:jc w:val="center"/>
              <w:rPr>
                <w:lang w:val="es-ES"/>
              </w:rPr>
            </w:pPr>
            <w:r>
              <w:rPr>
                <w:lang w:val="es-ES"/>
              </w:rPr>
              <w:t>(809) 525-8165</w:t>
            </w:r>
          </w:p>
        </w:tc>
      </w:tr>
      <w:tr w:rsidR="0027686B">
        <w:trPr>
          <w:trHeight w:val="51"/>
        </w:trPr>
        <w:tc>
          <w:tcPr>
            <w:tcW w:w="3652" w:type="dxa"/>
          </w:tcPr>
          <w:p w:rsidR="0027686B" w:rsidRDefault="0027686B">
            <w:pPr>
              <w:ind w:right="1682"/>
              <w:rPr>
                <w:lang w:val="es-ES"/>
              </w:rPr>
            </w:pPr>
            <w:r>
              <w:rPr>
                <w:lang w:val="es-ES"/>
              </w:rPr>
              <w:t>Supercolmado Batista</w:t>
            </w:r>
          </w:p>
        </w:tc>
        <w:tc>
          <w:tcPr>
            <w:tcW w:w="4295" w:type="dxa"/>
          </w:tcPr>
          <w:p w:rsidR="0027686B" w:rsidRDefault="0027686B">
            <w:pPr>
              <w:ind w:right="1682"/>
              <w:jc w:val="center"/>
              <w:rPr>
                <w:lang w:val="es-ES"/>
              </w:rPr>
            </w:pPr>
            <w:r>
              <w:rPr>
                <w:lang w:val="es-ES"/>
              </w:rPr>
              <w:t>(809) 525-6844</w:t>
            </w:r>
          </w:p>
        </w:tc>
      </w:tr>
      <w:tr w:rsidR="0027686B">
        <w:trPr>
          <w:trHeight w:val="51"/>
        </w:trPr>
        <w:tc>
          <w:tcPr>
            <w:tcW w:w="3652" w:type="dxa"/>
          </w:tcPr>
          <w:p w:rsidR="0027686B" w:rsidRDefault="0027686B">
            <w:pPr>
              <w:ind w:right="1682"/>
              <w:rPr>
                <w:lang w:val="es-ES"/>
              </w:rPr>
            </w:pPr>
            <w:r>
              <w:rPr>
                <w:lang w:val="es-ES"/>
              </w:rPr>
              <w:t>Supercolmado Casilla</w:t>
            </w:r>
          </w:p>
        </w:tc>
        <w:tc>
          <w:tcPr>
            <w:tcW w:w="4295" w:type="dxa"/>
          </w:tcPr>
          <w:p w:rsidR="0027686B" w:rsidRDefault="0027686B">
            <w:pPr>
              <w:ind w:right="1682"/>
              <w:jc w:val="center"/>
              <w:rPr>
                <w:lang w:val="es-ES"/>
              </w:rPr>
            </w:pPr>
            <w:r>
              <w:rPr>
                <w:lang w:val="es-ES"/>
              </w:rPr>
              <w:t>(809) 525-6163</w:t>
            </w:r>
          </w:p>
        </w:tc>
      </w:tr>
      <w:tr w:rsidR="0027686B">
        <w:trPr>
          <w:trHeight w:val="51"/>
        </w:trPr>
        <w:tc>
          <w:tcPr>
            <w:tcW w:w="3652" w:type="dxa"/>
          </w:tcPr>
          <w:p w:rsidR="0027686B" w:rsidRDefault="0027686B">
            <w:pPr>
              <w:ind w:right="1682"/>
              <w:rPr>
                <w:lang w:val="es-ES"/>
              </w:rPr>
            </w:pPr>
            <w:r>
              <w:rPr>
                <w:lang w:val="es-ES"/>
              </w:rPr>
              <w:t>Supercolmado El Nuevo Milenio</w:t>
            </w:r>
          </w:p>
        </w:tc>
        <w:tc>
          <w:tcPr>
            <w:tcW w:w="4295" w:type="dxa"/>
          </w:tcPr>
          <w:p w:rsidR="0027686B" w:rsidRDefault="0027686B">
            <w:pPr>
              <w:ind w:right="1682"/>
              <w:jc w:val="center"/>
              <w:rPr>
                <w:lang w:val="es-ES"/>
              </w:rPr>
            </w:pPr>
            <w:r>
              <w:rPr>
                <w:lang w:val="es-ES"/>
              </w:rPr>
              <w:t>(809) 525-2577</w:t>
            </w:r>
          </w:p>
        </w:tc>
      </w:tr>
      <w:tr w:rsidR="0027686B">
        <w:trPr>
          <w:trHeight w:val="51"/>
        </w:trPr>
        <w:tc>
          <w:tcPr>
            <w:tcW w:w="3652" w:type="dxa"/>
          </w:tcPr>
          <w:p w:rsidR="0027686B" w:rsidRDefault="0027686B">
            <w:pPr>
              <w:ind w:right="1682"/>
              <w:rPr>
                <w:lang w:val="es-ES"/>
              </w:rPr>
            </w:pPr>
            <w:r>
              <w:rPr>
                <w:lang w:val="es-ES"/>
              </w:rPr>
              <w:t>Supercolmado Heydy</w:t>
            </w:r>
          </w:p>
        </w:tc>
        <w:tc>
          <w:tcPr>
            <w:tcW w:w="4295" w:type="dxa"/>
          </w:tcPr>
          <w:p w:rsidR="0027686B" w:rsidRDefault="0027686B">
            <w:pPr>
              <w:ind w:right="1682"/>
              <w:jc w:val="center"/>
              <w:rPr>
                <w:lang w:val="es-ES"/>
              </w:rPr>
            </w:pPr>
            <w:r>
              <w:rPr>
                <w:lang w:val="es-ES"/>
              </w:rPr>
              <w:t>(809) 525-4138</w:t>
            </w:r>
          </w:p>
        </w:tc>
      </w:tr>
      <w:tr w:rsidR="0027686B">
        <w:trPr>
          <w:trHeight w:val="51"/>
        </w:trPr>
        <w:tc>
          <w:tcPr>
            <w:tcW w:w="3652" w:type="dxa"/>
          </w:tcPr>
          <w:p w:rsidR="0027686B" w:rsidRDefault="0027686B">
            <w:pPr>
              <w:ind w:right="1682"/>
              <w:rPr>
                <w:lang w:val="es-ES"/>
              </w:rPr>
            </w:pPr>
            <w:r>
              <w:rPr>
                <w:lang w:val="es-ES"/>
              </w:rPr>
              <w:t>Supercolmado La Esquina Famosa</w:t>
            </w:r>
          </w:p>
        </w:tc>
        <w:tc>
          <w:tcPr>
            <w:tcW w:w="4295" w:type="dxa"/>
          </w:tcPr>
          <w:p w:rsidR="0027686B" w:rsidRDefault="0027686B">
            <w:pPr>
              <w:ind w:right="1682"/>
              <w:jc w:val="center"/>
              <w:rPr>
                <w:lang w:val="es-ES"/>
              </w:rPr>
            </w:pPr>
            <w:r>
              <w:rPr>
                <w:lang w:val="es-ES"/>
              </w:rPr>
              <w:t>(809) 296-1121</w:t>
            </w:r>
          </w:p>
        </w:tc>
      </w:tr>
      <w:tr w:rsidR="0027686B">
        <w:trPr>
          <w:trHeight w:val="51"/>
        </w:trPr>
        <w:tc>
          <w:tcPr>
            <w:tcW w:w="3652" w:type="dxa"/>
          </w:tcPr>
          <w:p w:rsidR="0027686B" w:rsidRDefault="0027686B">
            <w:pPr>
              <w:ind w:right="1682"/>
              <w:rPr>
                <w:lang w:val="es-ES"/>
              </w:rPr>
            </w:pPr>
            <w:r>
              <w:rPr>
                <w:lang w:val="es-ES"/>
              </w:rPr>
              <w:t>Supercolmado Los Maestros</w:t>
            </w:r>
          </w:p>
        </w:tc>
        <w:tc>
          <w:tcPr>
            <w:tcW w:w="4295" w:type="dxa"/>
          </w:tcPr>
          <w:p w:rsidR="0027686B" w:rsidRDefault="0027686B">
            <w:pPr>
              <w:ind w:right="1682"/>
              <w:jc w:val="center"/>
              <w:rPr>
                <w:lang w:val="es-ES"/>
              </w:rPr>
            </w:pPr>
            <w:r>
              <w:rPr>
                <w:lang w:val="es-ES"/>
              </w:rPr>
              <w:t>(809) 525-8880</w:t>
            </w:r>
          </w:p>
        </w:tc>
      </w:tr>
      <w:tr w:rsidR="0027686B">
        <w:trPr>
          <w:trHeight w:val="51"/>
        </w:trPr>
        <w:tc>
          <w:tcPr>
            <w:tcW w:w="3652" w:type="dxa"/>
          </w:tcPr>
          <w:p w:rsidR="0027686B" w:rsidRDefault="0027686B">
            <w:pPr>
              <w:ind w:right="1682"/>
              <w:rPr>
                <w:lang w:val="es-ES"/>
              </w:rPr>
            </w:pPr>
            <w:r>
              <w:rPr>
                <w:lang w:val="es-ES"/>
              </w:rPr>
              <w:t>Supercolmado Lucía</w:t>
            </w:r>
          </w:p>
        </w:tc>
        <w:tc>
          <w:tcPr>
            <w:tcW w:w="4295" w:type="dxa"/>
          </w:tcPr>
          <w:p w:rsidR="0027686B" w:rsidRDefault="0027686B">
            <w:pPr>
              <w:ind w:right="1682"/>
              <w:jc w:val="center"/>
              <w:rPr>
                <w:lang w:val="es-ES"/>
              </w:rPr>
            </w:pPr>
            <w:r>
              <w:rPr>
                <w:lang w:val="es-ES"/>
              </w:rPr>
              <w:t>(809) 296-1434</w:t>
            </w:r>
          </w:p>
        </w:tc>
      </w:tr>
      <w:tr w:rsidR="0027686B">
        <w:trPr>
          <w:trHeight w:val="51"/>
        </w:trPr>
        <w:tc>
          <w:tcPr>
            <w:tcW w:w="3652" w:type="dxa"/>
          </w:tcPr>
          <w:p w:rsidR="0027686B" w:rsidRDefault="0027686B">
            <w:pPr>
              <w:ind w:right="1682"/>
              <w:rPr>
                <w:lang w:val="es-ES"/>
              </w:rPr>
            </w:pPr>
            <w:r>
              <w:rPr>
                <w:lang w:val="es-ES"/>
              </w:rPr>
              <w:t>Supercolmado Nene</w:t>
            </w:r>
          </w:p>
        </w:tc>
        <w:tc>
          <w:tcPr>
            <w:tcW w:w="4295" w:type="dxa"/>
          </w:tcPr>
          <w:p w:rsidR="0027686B" w:rsidRDefault="0027686B">
            <w:pPr>
              <w:ind w:right="1682"/>
              <w:jc w:val="center"/>
              <w:rPr>
                <w:lang w:val="es-ES"/>
              </w:rPr>
            </w:pPr>
            <w:r>
              <w:rPr>
                <w:lang w:val="es-ES"/>
              </w:rPr>
              <w:t>(809) 525-2841</w:t>
            </w:r>
          </w:p>
        </w:tc>
      </w:tr>
      <w:tr w:rsidR="0027686B">
        <w:trPr>
          <w:trHeight w:val="86"/>
        </w:trPr>
        <w:tc>
          <w:tcPr>
            <w:tcW w:w="3652" w:type="dxa"/>
          </w:tcPr>
          <w:p w:rsidR="0027686B" w:rsidRDefault="0027686B">
            <w:pPr>
              <w:ind w:right="1682"/>
              <w:rPr>
                <w:lang w:val="es-ES"/>
              </w:rPr>
            </w:pPr>
            <w:r>
              <w:rPr>
                <w:lang w:val="es-ES"/>
              </w:rPr>
              <w:t>Supercolmado Rivas</w:t>
            </w:r>
          </w:p>
        </w:tc>
        <w:tc>
          <w:tcPr>
            <w:tcW w:w="4295" w:type="dxa"/>
          </w:tcPr>
          <w:p w:rsidR="0027686B" w:rsidRDefault="0027686B">
            <w:pPr>
              <w:ind w:right="1682"/>
              <w:jc w:val="center"/>
              <w:rPr>
                <w:lang w:val="es-ES"/>
              </w:rPr>
            </w:pPr>
            <w:r>
              <w:rPr>
                <w:lang w:val="es-ES"/>
              </w:rPr>
              <w:t>(809) 296-0924</w:t>
            </w:r>
          </w:p>
        </w:tc>
      </w:tr>
      <w:tr w:rsidR="0027686B">
        <w:trPr>
          <w:trHeight w:val="80"/>
        </w:trPr>
        <w:tc>
          <w:tcPr>
            <w:tcW w:w="3652" w:type="dxa"/>
          </w:tcPr>
          <w:p w:rsidR="0027686B" w:rsidRDefault="0027686B">
            <w:pPr>
              <w:ind w:right="1682"/>
              <w:rPr>
                <w:lang w:val="es-ES"/>
              </w:rPr>
            </w:pPr>
            <w:r>
              <w:rPr>
                <w:lang w:val="es-ES"/>
              </w:rPr>
              <w:t>Supercolmado San Rafael</w:t>
            </w:r>
          </w:p>
        </w:tc>
        <w:tc>
          <w:tcPr>
            <w:tcW w:w="4295" w:type="dxa"/>
          </w:tcPr>
          <w:p w:rsidR="0027686B" w:rsidRDefault="0027686B">
            <w:pPr>
              <w:ind w:right="1682"/>
              <w:jc w:val="center"/>
              <w:rPr>
                <w:lang w:val="es-ES"/>
              </w:rPr>
            </w:pPr>
            <w:r>
              <w:rPr>
                <w:lang w:val="es-ES"/>
              </w:rPr>
              <w:t>(809) 525-4151</w:t>
            </w:r>
          </w:p>
        </w:tc>
      </w:tr>
      <w:tr w:rsidR="0027686B">
        <w:trPr>
          <w:trHeight w:val="80"/>
        </w:trPr>
        <w:tc>
          <w:tcPr>
            <w:tcW w:w="3652" w:type="dxa"/>
          </w:tcPr>
          <w:p w:rsidR="0027686B" w:rsidRDefault="0027686B">
            <w:pPr>
              <w:ind w:right="1682"/>
              <w:rPr>
                <w:lang w:val="es-ES"/>
              </w:rPr>
            </w:pPr>
            <w:r>
              <w:rPr>
                <w:lang w:val="es-ES"/>
              </w:rPr>
              <w:t>Supercolmado Y Lavandería Andrickson</w:t>
            </w:r>
          </w:p>
        </w:tc>
        <w:tc>
          <w:tcPr>
            <w:tcW w:w="4295" w:type="dxa"/>
          </w:tcPr>
          <w:p w:rsidR="0027686B" w:rsidRDefault="0027686B">
            <w:pPr>
              <w:ind w:right="1682"/>
              <w:jc w:val="center"/>
              <w:rPr>
                <w:lang w:val="es-ES"/>
              </w:rPr>
            </w:pPr>
            <w:r>
              <w:rPr>
                <w:lang w:val="es-ES"/>
              </w:rPr>
              <w:t>(809) 525-3332</w:t>
            </w:r>
          </w:p>
        </w:tc>
      </w:tr>
      <w:tr w:rsidR="0027686B">
        <w:trPr>
          <w:trHeight w:val="80"/>
        </w:trPr>
        <w:tc>
          <w:tcPr>
            <w:tcW w:w="3652" w:type="dxa"/>
          </w:tcPr>
          <w:p w:rsidR="0027686B" w:rsidRDefault="0027686B">
            <w:pPr>
              <w:ind w:right="1682"/>
              <w:rPr>
                <w:lang w:val="es-ES"/>
              </w:rPr>
            </w:pPr>
            <w:r>
              <w:rPr>
                <w:lang w:val="es-ES"/>
              </w:rPr>
              <w:t>Súper Bodegón</w:t>
            </w:r>
          </w:p>
        </w:tc>
        <w:tc>
          <w:tcPr>
            <w:tcW w:w="4295" w:type="dxa"/>
          </w:tcPr>
          <w:p w:rsidR="0027686B" w:rsidRDefault="0027686B">
            <w:pPr>
              <w:ind w:right="1682"/>
              <w:jc w:val="center"/>
              <w:rPr>
                <w:lang w:val="es-ES"/>
              </w:rPr>
            </w:pPr>
            <w:r>
              <w:rPr>
                <w:lang w:val="es-ES"/>
              </w:rPr>
              <w:t>(809) 296-2474</w:t>
            </w:r>
          </w:p>
        </w:tc>
      </w:tr>
    </w:tbl>
    <w:p w:rsidR="0027686B" w:rsidRDefault="0027686B">
      <w:pPr>
        <w:spacing w:before="240"/>
        <w:ind w:left="540" w:right="1682"/>
        <w:jc w:val="both"/>
        <w:rPr>
          <w:b/>
          <w:color w:val="008000"/>
          <w:u w:val="single"/>
          <w:lang w:val="es-ES"/>
        </w:rPr>
      </w:pPr>
      <w:r>
        <w:rPr>
          <w:b/>
          <w:color w:val="008000"/>
          <w:u w:val="single"/>
          <w:lang w:val="es-ES"/>
        </w:rPr>
        <w:t xml:space="preserve">FARMACIAS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9"/>
        <w:gridCol w:w="4298"/>
      </w:tblGrid>
      <w:tr w:rsidR="0027686B">
        <w:tc>
          <w:tcPr>
            <w:tcW w:w="3649" w:type="dxa"/>
          </w:tcPr>
          <w:p w:rsidR="0027686B" w:rsidRDefault="0027686B">
            <w:pPr>
              <w:ind w:left="540"/>
              <w:rPr>
                <w:b/>
                <w:color w:val="008000"/>
                <w:lang w:val="es-ES"/>
              </w:rPr>
            </w:pPr>
            <w:r>
              <w:rPr>
                <w:b/>
                <w:color w:val="008000"/>
                <w:lang w:val="es-ES"/>
              </w:rPr>
              <w:t>Nombre del Negocio</w:t>
            </w:r>
          </w:p>
        </w:tc>
        <w:tc>
          <w:tcPr>
            <w:tcW w:w="4298" w:type="dxa"/>
          </w:tcPr>
          <w:p w:rsidR="0027686B" w:rsidRDefault="0027686B">
            <w:pPr>
              <w:ind w:left="540" w:right="1682"/>
              <w:rPr>
                <w:b/>
                <w:color w:val="008000"/>
                <w:lang w:val="es-ES"/>
              </w:rPr>
            </w:pPr>
            <w:r>
              <w:rPr>
                <w:b/>
                <w:color w:val="008000"/>
                <w:lang w:val="es-ES"/>
              </w:rPr>
              <w:t>Teléfono</w:t>
            </w:r>
          </w:p>
        </w:tc>
      </w:tr>
      <w:tr w:rsidR="0027686B">
        <w:tc>
          <w:tcPr>
            <w:tcW w:w="3649" w:type="dxa"/>
          </w:tcPr>
          <w:p w:rsidR="0027686B" w:rsidRDefault="0027686B">
            <w:pPr>
              <w:ind w:left="540"/>
              <w:rPr>
                <w:b/>
                <w:color w:val="008000"/>
                <w:lang w:val="es-ES"/>
              </w:rPr>
            </w:pPr>
            <w:r>
              <w:rPr>
                <w:lang w:val="es-ES"/>
              </w:rPr>
              <w:t>Farmacia de la Luz</w:t>
            </w:r>
          </w:p>
        </w:tc>
        <w:tc>
          <w:tcPr>
            <w:tcW w:w="4298" w:type="dxa"/>
          </w:tcPr>
          <w:p w:rsidR="0027686B" w:rsidRDefault="0027686B">
            <w:pPr>
              <w:ind w:left="540" w:right="1682"/>
              <w:rPr>
                <w:b/>
                <w:color w:val="008000"/>
                <w:lang w:val="es-ES"/>
              </w:rPr>
            </w:pPr>
            <w:r>
              <w:rPr>
                <w:lang w:val="es-ES"/>
              </w:rPr>
              <w:t>(809) 525-2111</w:t>
            </w:r>
          </w:p>
        </w:tc>
      </w:tr>
      <w:tr w:rsidR="0027686B">
        <w:tc>
          <w:tcPr>
            <w:tcW w:w="3649" w:type="dxa"/>
          </w:tcPr>
          <w:p w:rsidR="0027686B" w:rsidRDefault="0027686B">
            <w:pPr>
              <w:ind w:left="540"/>
              <w:rPr>
                <w:b/>
                <w:color w:val="008000"/>
                <w:lang w:val="es-ES"/>
              </w:rPr>
            </w:pPr>
            <w:r>
              <w:rPr>
                <w:lang w:val="es-ES"/>
              </w:rPr>
              <w:t>Farmacia Doctor Gonell</w:t>
            </w:r>
          </w:p>
        </w:tc>
        <w:tc>
          <w:tcPr>
            <w:tcW w:w="4298" w:type="dxa"/>
          </w:tcPr>
          <w:p w:rsidR="0027686B" w:rsidRDefault="0027686B">
            <w:pPr>
              <w:ind w:left="540" w:right="1682"/>
              <w:rPr>
                <w:b/>
                <w:color w:val="008000"/>
                <w:lang w:val="es-ES"/>
              </w:rPr>
            </w:pPr>
            <w:r>
              <w:rPr>
                <w:lang w:val="es-ES"/>
              </w:rPr>
              <w:t>(809) 296-6146</w:t>
            </w:r>
          </w:p>
        </w:tc>
      </w:tr>
      <w:tr w:rsidR="0027686B">
        <w:tc>
          <w:tcPr>
            <w:tcW w:w="3649" w:type="dxa"/>
          </w:tcPr>
          <w:p w:rsidR="0027686B" w:rsidRDefault="0027686B">
            <w:pPr>
              <w:ind w:left="540"/>
              <w:rPr>
                <w:b/>
                <w:color w:val="008000"/>
                <w:lang w:val="es-ES"/>
              </w:rPr>
            </w:pPr>
            <w:r>
              <w:rPr>
                <w:lang w:val="es-ES"/>
              </w:rPr>
              <w:t>Farmacia Granados</w:t>
            </w:r>
          </w:p>
        </w:tc>
        <w:tc>
          <w:tcPr>
            <w:tcW w:w="4298" w:type="dxa"/>
          </w:tcPr>
          <w:p w:rsidR="0027686B" w:rsidRDefault="0027686B">
            <w:pPr>
              <w:ind w:left="540" w:right="1682"/>
              <w:rPr>
                <w:b/>
                <w:color w:val="008000"/>
                <w:lang w:val="es-ES"/>
              </w:rPr>
            </w:pPr>
            <w:r>
              <w:rPr>
                <w:lang w:val="es-ES"/>
              </w:rPr>
              <w:t>(809) 525-3733</w:t>
            </w:r>
          </w:p>
        </w:tc>
      </w:tr>
      <w:tr w:rsidR="0027686B">
        <w:tc>
          <w:tcPr>
            <w:tcW w:w="3649" w:type="dxa"/>
          </w:tcPr>
          <w:p w:rsidR="0027686B" w:rsidRDefault="0027686B">
            <w:pPr>
              <w:ind w:left="540"/>
              <w:rPr>
                <w:b/>
                <w:color w:val="008000"/>
                <w:lang w:val="es-ES"/>
              </w:rPr>
            </w:pPr>
            <w:r>
              <w:rPr>
                <w:lang w:val="es-ES"/>
              </w:rPr>
              <w:t>Farmacia Ingrid</w:t>
            </w:r>
          </w:p>
        </w:tc>
        <w:tc>
          <w:tcPr>
            <w:tcW w:w="4298" w:type="dxa"/>
          </w:tcPr>
          <w:p w:rsidR="0027686B" w:rsidRDefault="0027686B">
            <w:pPr>
              <w:ind w:left="540" w:right="1682"/>
              <w:rPr>
                <w:b/>
                <w:color w:val="008000"/>
                <w:lang w:val="es-ES"/>
              </w:rPr>
            </w:pPr>
            <w:r>
              <w:rPr>
                <w:lang w:val="es-ES"/>
              </w:rPr>
              <w:t>(809) 525-6846</w:t>
            </w:r>
          </w:p>
        </w:tc>
      </w:tr>
      <w:tr w:rsidR="0027686B">
        <w:tc>
          <w:tcPr>
            <w:tcW w:w="3649" w:type="dxa"/>
          </w:tcPr>
          <w:p w:rsidR="0027686B" w:rsidRDefault="0027686B">
            <w:pPr>
              <w:ind w:left="540"/>
              <w:rPr>
                <w:b/>
                <w:color w:val="008000"/>
                <w:lang w:val="es-ES"/>
              </w:rPr>
            </w:pPr>
            <w:r>
              <w:rPr>
                <w:lang w:val="es-ES"/>
              </w:rPr>
              <w:t xml:space="preserve">Farmacia Inoa </w:t>
            </w:r>
          </w:p>
        </w:tc>
        <w:tc>
          <w:tcPr>
            <w:tcW w:w="4298" w:type="dxa"/>
          </w:tcPr>
          <w:p w:rsidR="0027686B" w:rsidRDefault="0027686B">
            <w:pPr>
              <w:ind w:left="540" w:right="1682"/>
              <w:rPr>
                <w:b/>
                <w:color w:val="008000"/>
                <w:lang w:val="es-ES"/>
              </w:rPr>
            </w:pPr>
            <w:r>
              <w:rPr>
                <w:lang w:val="es-ES"/>
              </w:rPr>
              <w:t>(809) 525-3262</w:t>
            </w:r>
          </w:p>
        </w:tc>
      </w:tr>
      <w:tr w:rsidR="0027686B">
        <w:tc>
          <w:tcPr>
            <w:tcW w:w="3649" w:type="dxa"/>
          </w:tcPr>
          <w:p w:rsidR="0027686B" w:rsidRDefault="0027686B">
            <w:pPr>
              <w:ind w:left="540"/>
              <w:rPr>
                <w:b/>
                <w:color w:val="008000"/>
                <w:lang w:val="es-ES"/>
              </w:rPr>
            </w:pPr>
            <w:r>
              <w:rPr>
                <w:lang w:val="es-ES"/>
              </w:rPr>
              <w:t>Farmacia Jacqueline</w:t>
            </w:r>
          </w:p>
        </w:tc>
        <w:tc>
          <w:tcPr>
            <w:tcW w:w="4298" w:type="dxa"/>
          </w:tcPr>
          <w:p w:rsidR="0027686B" w:rsidRDefault="0027686B">
            <w:pPr>
              <w:ind w:left="540" w:right="1682"/>
              <w:rPr>
                <w:b/>
                <w:color w:val="008000"/>
                <w:lang w:val="es-ES"/>
              </w:rPr>
            </w:pPr>
            <w:r>
              <w:rPr>
                <w:lang w:val="es-ES"/>
              </w:rPr>
              <w:t>(809) 525-3711</w:t>
            </w:r>
          </w:p>
        </w:tc>
      </w:tr>
      <w:tr w:rsidR="0027686B">
        <w:tc>
          <w:tcPr>
            <w:tcW w:w="3649" w:type="dxa"/>
          </w:tcPr>
          <w:p w:rsidR="0027686B" w:rsidRDefault="0027686B">
            <w:pPr>
              <w:ind w:left="540"/>
              <w:rPr>
                <w:b/>
                <w:color w:val="008000"/>
                <w:lang w:val="es-ES"/>
              </w:rPr>
            </w:pPr>
            <w:r>
              <w:rPr>
                <w:lang w:val="es-ES"/>
              </w:rPr>
              <w:t>Farmacia Landys</w:t>
            </w:r>
          </w:p>
        </w:tc>
        <w:tc>
          <w:tcPr>
            <w:tcW w:w="4298" w:type="dxa"/>
          </w:tcPr>
          <w:p w:rsidR="0027686B" w:rsidRDefault="0027686B">
            <w:pPr>
              <w:ind w:left="540" w:right="1682"/>
              <w:rPr>
                <w:b/>
                <w:color w:val="008000"/>
                <w:lang w:val="es-ES"/>
              </w:rPr>
            </w:pPr>
            <w:r>
              <w:rPr>
                <w:lang w:val="es-ES"/>
              </w:rPr>
              <w:t>(809) 525-3677</w:t>
            </w:r>
          </w:p>
        </w:tc>
      </w:tr>
      <w:tr w:rsidR="0027686B">
        <w:tc>
          <w:tcPr>
            <w:tcW w:w="3649" w:type="dxa"/>
          </w:tcPr>
          <w:p w:rsidR="0027686B" w:rsidRDefault="0027686B">
            <w:pPr>
              <w:ind w:left="540"/>
              <w:rPr>
                <w:b/>
                <w:color w:val="008000"/>
                <w:lang w:val="es-ES"/>
              </w:rPr>
            </w:pPr>
            <w:r>
              <w:rPr>
                <w:lang w:val="es-ES"/>
              </w:rPr>
              <w:t>Farmacia Maris Carolina</w:t>
            </w:r>
          </w:p>
        </w:tc>
        <w:tc>
          <w:tcPr>
            <w:tcW w:w="4298" w:type="dxa"/>
          </w:tcPr>
          <w:p w:rsidR="0027686B" w:rsidRDefault="0027686B">
            <w:pPr>
              <w:ind w:left="540" w:right="1682"/>
              <w:rPr>
                <w:b/>
                <w:color w:val="008000"/>
                <w:lang w:val="es-ES"/>
              </w:rPr>
            </w:pPr>
            <w:r>
              <w:rPr>
                <w:lang w:val="es-ES"/>
              </w:rPr>
              <w:t>(809) 296-6725</w:t>
            </w:r>
          </w:p>
        </w:tc>
      </w:tr>
      <w:tr w:rsidR="0027686B">
        <w:tc>
          <w:tcPr>
            <w:tcW w:w="3649" w:type="dxa"/>
          </w:tcPr>
          <w:p w:rsidR="0027686B" w:rsidRDefault="0027686B">
            <w:pPr>
              <w:ind w:left="540"/>
              <w:rPr>
                <w:b/>
                <w:color w:val="008000"/>
                <w:lang w:val="es-ES"/>
              </w:rPr>
            </w:pPr>
            <w:r>
              <w:rPr>
                <w:lang w:val="es-ES"/>
              </w:rPr>
              <w:t>Farmacia Marisol</w:t>
            </w:r>
          </w:p>
        </w:tc>
        <w:tc>
          <w:tcPr>
            <w:tcW w:w="4298" w:type="dxa"/>
          </w:tcPr>
          <w:p w:rsidR="0027686B" w:rsidRDefault="0027686B">
            <w:pPr>
              <w:ind w:left="540" w:right="1682"/>
              <w:rPr>
                <w:b/>
                <w:color w:val="008000"/>
                <w:lang w:val="es-ES"/>
              </w:rPr>
            </w:pPr>
            <w:r>
              <w:rPr>
                <w:lang w:val="es-ES"/>
              </w:rPr>
              <w:t>(809) 525-3682</w:t>
            </w:r>
          </w:p>
        </w:tc>
      </w:tr>
      <w:tr w:rsidR="0027686B">
        <w:tc>
          <w:tcPr>
            <w:tcW w:w="3649" w:type="dxa"/>
          </w:tcPr>
          <w:p w:rsidR="0027686B" w:rsidRDefault="0027686B">
            <w:pPr>
              <w:ind w:left="540"/>
              <w:rPr>
                <w:b/>
                <w:color w:val="008000"/>
                <w:lang w:val="es-ES"/>
              </w:rPr>
            </w:pPr>
            <w:r>
              <w:rPr>
                <w:lang w:val="es-ES"/>
              </w:rPr>
              <w:t>Farmacia María</w:t>
            </w:r>
          </w:p>
        </w:tc>
        <w:tc>
          <w:tcPr>
            <w:tcW w:w="4298" w:type="dxa"/>
          </w:tcPr>
          <w:p w:rsidR="0027686B" w:rsidRDefault="0027686B">
            <w:pPr>
              <w:ind w:left="540" w:right="1682"/>
              <w:rPr>
                <w:b/>
                <w:color w:val="008000"/>
                <w:lang w:val="es-ES"/>
              </w:rPr>
            </w:pPr>
            <w:r>
              <w:rPr>
                <w:lang w:val="es-ES"/>
              </w:rPr>
              <w:t>(809) 525-7885</w:t>
            </w:r>
          </w:p>
        </w:tc>
      </w:tr>
      <w:tr w:rsidR="0027686B">
        <w:tc>
          <w:tcPr>
            <w:tcW w:w="3649" w:type="dxa"/>
          </w:tcPr>
          <w:p w:rsidR="0027686B" w:rsidRDefault="0027686B">
            <w:pPr>
              <w:ind w:left="540"/>
              <w:rPr>
                <w:b/>
                <w:color w:val="008000"/>
                <w:lang w:val="es-ES"/>
              </w:rPr>
            </w:pPr>
            <w:r>
              <w:rPr>
                <w:lang w:val="es-ES"/>
              </w:rPr>
              <w:t>Farmacia Miscelánea De Peña</w:t>
            </w:r>
          </w:p>
        </w:tc>
        <w:tc>
          <w:tcPr>
            <w:tcW w:w="4298" w:type="dxa"/>
          </w:tcPr>
          <w:p w:rsidR="0027686B" w:rsidRDefault="0027686B">
            <w:pPr>
              <w:ind w:left="540" w:right="1682"/>
              <w:rPr>
                <w:b/>
                <w:color w:val="008000"/>
                <w:lang w:val="es-ES"/>
              </w:rPr>
            </w:pPr>
            <w:r>
              <w:rPr>
                <w:lang w:val="es-ES"/>
              </w:rPr>
              <w:t>(809) 296-6003</w:t>
            </w:r>
          </w:p>
        </w:tc>
      </w:tr>
      <w:tr w:rsidR="0027686B">
        <w:tc>
          <w:tcPr>
            <w:tcW w:w="3649" w:type="dxa"/>
          </w:tcPr>
          <w:p w:rsidR="0027686B" w:rsidRDefault="0027686B">
            <w:pPr>
              <w:ind w:left="540"/>
              <w:rPr>
                <w:b/>
                <w:color w:val="008000"/>
                <w:lang w:val="es-ES"/>
              </w:rPr>
            </w:pPr>
            <w:r>
              <w:rPr>
                <w:lang w:val="es-ES"/>
              </w:rPr>
              <w:t>Farmacia Nancy</w:t>
            </w:r>
          </w:p>
        </w:tc>
        <w:tc>
          <w:tcPr>
            <w:tcW w:w="4298" w:type="dxa"/>
          </w:tcPr>
          <w:p w:rsidR="0027686B" w:rsidRDefault="0027686B">
            <w:pPr>
              <w:ind w:left="540" w:right="1682"/>
              <w:rPr>
                <w:b/>
                <w:color w:val="008000"/>
                <w:lang w:val="es-ES"/>
              </w:rPr>
            </w:pPr>
            <w:r>
              <w:rPr>
                <w:lang w:val="es-ES"/>
              </w:rPr>
              <w:t>(809) 525-6674</w:t>
            </w:r>
          </w:p>
        </w:tc>
      </w:tr>
      <w:tr w:rsidR="0027686B">
        <w:tc>
          <w:tcPr>
            <w:tcW w:w="3649" w:type="dxa"/>
          </w:tcPr>
          <w:p w:rsidR="0027686B" w:rsidRDefault="0027686B">
            <w:pPr>
              <w:ind w:left="540"/>
              <w:rPr>
                <w:b/>
                <w:color w:val="008000"/>
                <w:lang w:val="es-ES"/>
              </w:rPr>
            </w:pPr>
            <w:r>
              <w:rPr>
                <w:lang w:val="es-ES"/>
              </w:rPr>
              <w:t>Farmacia Real</w:t>
            </w:r>
          </w:p>
        </w:tc>
        <w:tc>
          <w:tcPr>
            <w:tcW w:w="4298" w:type="dxa"/>
          </w:tcPr>
          <w:p w:rsidR="0027686B" w:rsidRDefault="0027686B">
            <w:pPr>
              <w:ind w:left="540" w:right="1682"/>
              <w:rPr>
                <w:b/>
                <w:color w:val="008000"/>
                <w:lang w:val="es-ES"/>
              </w:rPr>
            </w:pPr>
            <w:r>
              <w:rPr>
                <w:lang w:val="es-ES"/>
              </w:rPr>
              <w:t>(809) 525-3837</w:t>
            </w:r>
          </w:p>
        </w:tc>
      </w:tr>
      <w:tr w:rsidR="0027686B">
        <w:tc>
          <w:tcPr>
            <w:tcW w:w="3649" w:type="dxa"/>
          </w:tcPr>
          <w:p w:rsidR="0027686B" w:rsidRDefault="0027686B">
            <w:pPr>
              <w:ind w:left="540"/>
              <w:rPr>
                <w:b/>
                <w:color w:val="008000"/>
                <w:lang w:val="es-ES"/>
              </w:rPr>
            </w:pPr>
            <w:r>
              <w:rPr>
                <w:lang w:val="es-ES"/>
              </w:rPr>
              <w:t>Farmacia Sahira</w:t>
            </w:r>
          </w:p>
        </w:tc>
        <w:tc>
          <w:tcPr>
            <w:tcW w:w="4298" w:type="dxa"/>
          </w:tcPr>
          <w:p w:rsidR="0027686B" w:rsidRDefault="0027686B">
            <w:pPr>
              <w:ind w:left="540" w:right="1682"/>
              <w:rPr>
                <w:b/>
                <w:color w:val="008000"/>
                <w:lang w:val="es-ES"/>
              </w:rPr>
            </w:pPr>
            <w:r>
              <w:rPr>
                <w:lang w:val="es-ES"/>
              </w:rPr>
              <w:t>(809) 525-2281</w:t>
            </w:r>
          </w:p>
        </w:tc>
      </w:tr>
      <w:tr w:rsidR="0027686B">
        <w:tc>
          <w:tcPr>
            <w:tcW w:w="3649" w:type="dxa"/>
          </w:tcPr>
          <w:p w:rsidR="0027686B" w:rsidRDefault="0027686B">
            <w:pPr>
              <w:ind w:left="540"/>
              <w:rPr>
                <w:b/>
                <w:color w:val="008000"/>
                <w:lang w:val="es-ES"/>
              </w:rPr>
            </w:pPr>
            <w:r>
              <w:rPr>
                <w:lang w:val="es-ES"/>
              </w:rPr>
              <w:t>Farmacia San Antonio</w:t>
            </w:r>
          </w:p>
        </w:tc>
        <w:tc>
          <w:tcPr>
            <w:tcW w:w="4298" w:type="dxa"/>
          </w:tcPr>
          <w:p w:rsidR="0027686B" w:rsidRDefault="0027686B">
            <w:pPr>
              <w:ind w:left="540" w:right="1682"/>
              <w:rPr>
                <w:b/>
                <w:color w:val="008000"/>
                <w:lang w:val="es-ES"/>
              </w:rPr>
            </w:pPr>
            <w:r>
              <w:rPr>
                <w:lang w:val="es-ES"/>
              </w:rPr>
              <w:t>(809) 525-3350</w:t>
            </w:r>
          </w:p>
        </w:tc>
      </w:tr>
      <w:tr w:rsidR="0027686B">
        <w:tc>
          <w:tcPr>
            <w:tcW w:w="3649" w:type="dxa"/>
          </w:tcPr>
          <w:p w:rsidR="0027686B" w:rsidRDefault="0027686B">
            <w:pPr>
              <w:ind w:left="540"/>
              <w:rPr>
                <w:b/>
                <w:color w:val="008000"/>
                <w:lang w:val="es-ES"/>
              </w:rPr>
            </w:pPr>
            <w:r>
              <w:rPr>
                <w:lang w:val="es-ES"/>
              </w:rPr>
              <w:t>Farmacia San José</w:t>
            </w:r>
          </w:p>
        </w:tc>
        <w:tc>
          <w:tcPr>
            <w:tcW w:w="4298" w:type="dxa"/>
          </w:tcPr>
          <w:p w:rsidR="0027686B" w:rsidRDefault="0027686B">
            <w:pPr>
              <w:ind w:left="540" w:right="1682"/>
              <w:rPr>
                <w:b/>
                <w:color w:val="008000"/>
                <w:lang w:val="es-ES"/>
              </w:rPr>
            </w:pPr>
            <w:r>
              <w:rPr>
                <w:lang w:val="es-ES"/>
              </w:rPr>
              <w:t>(809) 525-3444</w:t>
            </w:r>
          </w:p>
        </w:tc>
      </w:tr>
      <w:tr w:rsidR="0027686B">
        <w:tc>
          <w:tcPr>
            <w:tcW w:w="3649" w:type="dxa"/>
          </w:tcPr>
          <w:p w:rsidR="0027686B" w:rsidRDefault="0027686B">
            <w:pPr>
              <w:ind w:left="540"/>
              <w:rPr>
                <w:b/>
                <w:color w:val="008000"/>
                <w:lang w:val="es-ES"/>
              </w:rPr>
            </w:pPr>
            <w:r>
              <w:rPr>
                <w:lang w:val="es-ES"/>
              </w:rPr>
              <w:t>Farmacia San Miguel</w:t>
            </w:r>
          </w:p>
        </w:tc>
        <w:tc>
          <w:tcPr>
            <w:tcW w:w="4298" w:type="dxa"/>
          </w:tcPr>
          <w:p w:rsidR="0027686B" w:rsidRDefault="0027686B">
            <w:pPr>
              <w:ind w:left="540" w:right="1682"/>
              <w:rPr>
                <w:b/>
                <w:color w:val="008000"/>
                <w:lang w:val="es-ES"/>
              </w:rPr>
            </w:pPr>
            <w:r>
              <w:rPr>
                <w:lang w:val="es-ES"/>
              </w:rPr>
              <w:t>(809) 525-3677</w:t>
            </w:r>
          </w:p>
        </w:tc>
      </w:tr>
      <w:tr w:rsidR="0027686B">
        <w:tc>
          <w:tcPr>
            <w:tcW w:w="3649" w:type="dxa"/>
          </w:tcPr>
          <w:p w:rsidR="0027686B" w:rsidRDefault="0027686B">
            <w:pPr>
              <w:ind w:left="540"/>
              <w:rPr>
                <w:b/>
                <w:color w:val="008000"/>
                <w:lang w:val="es-ES"/>
              </w:rPr>
            </w:pPr>
            <w:r>
              <w:rPr>
                <w:lang w:val="es-ES"/>
              </w:rPr>
              <w:t>Farmacia San Miguel</w:t>
            </w:r>
          </w:p>
        </w:tc>
        <w:tc>
          <w:tcPr>
            <w:tcW w:w="4298" w:type="dxa"/>
          </w:tcPr>
          <w:p w:rsidR="0027686B" w:rsidRDefault="0027686B">
            <w:pPr>
              <w:ind w:left="540" w:right="1682"/>
              <w:rPr>
                <w:b/>
                <w:color w:val="008000"/>
                <w:lang w:val="es-ES"/>
              </w:rPr>
            </w:pPr>
            <w:r>
              <w:rPr>
                <w:lang w:val="es-ES"/>
              </w:rPr>
              <w:t>(809) 296-0831</w:t>
            </w:r>
          </w:p>
        </w:tc>
      </w:tr>
      <w:tr w:rsidR="0027686B">
        <w:tc>
          <w:tcPr>
            <w:tcW w:w="3649" w:type="dxa"/>
          </w:tcPr>
          <w:p w:rsidR="0027686B" w:rsidRDefault="0027686B">
            <w:pPr>
              <w:ind w:left="540"/>
              <w:rPr>
                <w:b/>
                <w:color w:val="008000"/>
                <w:lang w:val="es-ES"/>
              </w:rPr>
            </w:pPr>
            <w:r>
              <w:rPr>
                <w:lang w:val="es-ES"/>
              </w:rPr>
              <w:t>Farmacia Tony</w:t>
            </w:r>
          </w:p>
        </w:tc>
        <w:tc>
          <w:tcPr>
            <w:tcW w:w="4298" w:type="dxa"/>
          </w:tcPr>
          <w:p w:rsidR="0027686B" w:rsidRDefault="0027686B">
            <w:pPr>
              <w:ind w:left="540" w:right="1682"/>
              <w:rPr>
                <w:b/>
                <w:color w:val="008000"/>
                <w:lang w:val="es-ES"/>
              </w:rPr>
            </w:pPr>
            <w:r>
              <w:rPr>
                <w:lang w:val="es-ES"/>
              </w:rPr>
              <w:t>(809) 525-3742</w:t>
            </w:r>
          </w:p>
        </w:tc>
      </w:tr>
      <w:tr w:rsidR="0027686B">
        <w:tc>
          <w:tcPr>
            <w:tcW w:w="3649" w:type="dxa"/>
          </w:tcPr>
          <w:p w:rsidR="0027686B" w:rsidRDefault="0027686B">
            <w:pPr>
              <w:ind w:left="540"/>
              <w:rPr>
                <w:b/>
                <w:color w:val="008000"/>
                <w:lang w:val="es-ES"/>
              </w:rPr>
            </w:pPr>
            <w:r>
              <w:rPr>
                <w:lang w:val="es-ES"/>
              </w:rPr>
              <w:t>Farmacia Virginia</w:t>
            </w:r>
          </w:p>
        </w:tc>
        <w:tc>
          <w:tcPr>
            <w:tcW w:w="4298" w:type="dxa"/>
          </w:tcPr>
          <w:p w:rsidR="0027686B" w:rsidRDefault="0027686B">
            <w:pPr>
              <w:ind w:left="540" w:right="1682"/>
              <w:rPr>
                <w:b/>
                <w:color w:val="008000"/>
                <w:lang w:val="es-ES"/>
              </w:rPr>
            </w:pPr>
            <w:r>
              <w:rPr>
                <w:lang w:val="es-ES"/>
              </w:rPr>
              <w:t>(809) 525-3350</w:t>
            </w:r>
          </w:p>
        </w:tc>
      </w:tr>
      <w:tr w:rsidR="0027686B">
        <w:tc>
          <w:tcPr>
            <w:tcW w:w="3649" w:type="dxa"/>
          </w:tcPr>
          <w:p w:rsidR="0027686B" w:rsidRDefault="0027686B">
            <w:pPr>
              <w:ind w:left="540"/>
              <w:rPr>
                <w:b/>
                <w:color w:val="008000"/>
                <w:lang w:val="es-ES"/>
              </w:rPr>
            </w:pPr>
            <w:r>
              <w:rPr>
                <w:lang w:val="es-ES"/>
              </w:rPr>
              <w:t>Nueva Super Farmacia Sahira</w:t>
            </w:r>
          </w:p>
        </w:tc>
        <w:tc>
          <w:tcPr>
            <w:tcW w:w="4298" w:type="dxa"/>
          </w:tcPr>
          <w:p w:rsidR="0027686B" w:rsidRDefault="0027686B">
            <w:pPr>
              <w:ind w:left="540" w:right="1682"/>
              <w:rPr>
                <w:b/>
                <w:color w:val="008000"/>
                <w:lang w:val="es-ES"/>
              </w:rPr>
            </w:pPr>
            <w:r>
              <w:rPr>
                <w:lang w:val="es-ES"/>
              </w:rPr>
              <w:t>(809) 525-2281</w:t>
            </w:r>
          </w:p>
        </w:tc>
      </w:tr>
      <w:tr w:rsidR="0027686B">
        <w:tc>
          <w:tcPr>
            <w:tcW w:w="3649" w:type="dxa"/>
          </w:tcPr>
          <w:p w:rsidR="0027686B" w:rsidRDefault="0027686B">
            <w:pPr>
              <w:ind w:left="540"/>
              <w:rPr>
                <w:b/>
                <w:color w:val="008000"/>
                <w:lang w:val="es-ES"/>
              </w:rPr>
            </w:pPr>
            <w:r>
              <w:rPr>
                <w:lang w:val="es-ES"/>
              </w:rPr>
              <w:t>Súper Farmacia Bonao</w:t>
            </w:r>
          </w:p>
        </w:tc>
        <w:tc>
          <w:tcPr>
            <w:tcW w:w="4298" w:type="dxa"/>
          </w:tcPr>
          <w:p w:rsidR="0027686B" w:rsidRDefault="0027686B">
            <w:pPr>
              <w:ind w:left="540" w:right="1682"/>
              <w:rPr>
                <w:b/>
                <w:color w:val="008000"/>
                <w:lang w:val="es-ES"/>
              </w:rPr>
            </w:pPr>
            <w:r>
              <w:rPr>
                <w:lang w:val="es-ES"/>
              </w:rPr>
              <w:t>(809) 525-2545</w:t>
            </w:r>
          </w:p>
        </w:tc>
      </w:tr>
      <w:tr w:rsidR="0027686B">
        <w:tc>
          <w:tcPr>
            <w:tcW w:w="3649" w:type="dxa"/>
          </w:tcPr>
          <w:p w:rsidR="0027686B" w:rsidRDefault="0027686B">
            <w:pPr>
              <w:ind w:left="540"/>
              <w:rPr>
                <w:b/>
                <w:color w:val="008000"/>
                <w:lang w:val="es-ES"/>
              </w:rPr>
            </w:pPr>
            <w:r>
              <w:rPr>
                <w:lang w:val="es-ES"/>
              </w:rPr>
              <w:t>Súper Farmacia S M</w:t>
            </w:r>
          </w:p>
        </w:tc>
        <w:tc>
          <w:tcPr>
            <w:tcW w:w="4298" w:type="dxa"/>
          </w:tcPr>
          <w:p w:rsidR="0027686B" w:rsidRDefault="0027686B">
            <w:pPr>
              <w:ind w:left="540" w:right="1682"/>
              <w:rPr>
                <w:b/>
                <w:color w:val="008000"/>
                <w:lang w:val="es-ES"/>
              </w:rPr>
            </w:pPr>
            <w:r>
              <w:rPr>
                <w:lang w:val="es-ES"/>
              </w:rPr>
              <w:t>(809) 525-7776</w:t>
            </w:r>
          </w:p>
        </w:tc>
      </w:tr>
    </w:tbl>
    <w:p w:rsidR="0027686B" w:rsidRDefault="0027686B">
      <w:pPr>
        <w:spacing w:before="240"/>
        <w:ind w:left="539" w:right="1682"/>
        <w:jc w:val="both"/>
        <w:rPr>
          <w:b/>
          <w:color w:val="008000"/>
          <w:u w:val="single"/>
          <w:lang w:val="es-ES"/>
        </w:rPr>
      </w:pPr>
      <w:r>
        <w:rPr>
          <w:b/>
          <w:color w:val="008000"/>
          <w:u w:val="single"/>
          <w:lang w:val="es-ES"/>
        </w:rPr>
        <w:t xml:space="preserve">FERRETERIAS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4296"/>
      </w:tblGrid>
      <w:tr w:rsidR="0027686B">
        <w:tc>
          <w:tcPr>
            <w:tcW w:w="3651" w:type="dxa"/>
          </w:tcPr>
          <w:p w:rsidR="0027686B" w:rsidRDefault="0027686B">
            <w:pPr>
              <w:ind w:left="540"/>
              <w:rPr>
                <w:b/>
                <w:color w:val="008000"/>
                <w:lang w:val="es-ES"/>
              </w:rPr>
            </w:pPr>
            <w:r>
              <w:rPr>
                <w:b/>
                <w:color w:val="008000"/>
                <w:lang w:val="es-ES"/>
              </w:rPr>
              <w:t>Nombre del Negocio</w:t>
            </w:r>
          </w:p>
        </w:tc>
        <w:tc>
          <w:tcPr>
            <w:tcW w:w="4296" w:type="dxa"/>
          </w:tcPr>
          <w:p w:rsidR="0027686B" w:rsidRDefault="0027686B">
            <w:pPr>
              <w:ind w:left="540" w:right="1682"/>
              <w:rPr>
                <w:b/>
                <w:color w:val="008000"/>
                <w:lang w:val="es-ES"/>
              </w:rPr>
            </w:pPr>
            <w:r>
              <w:rPr>
                <w:b/>
                <w:color w:val="008000"/>
                <w:lang w:val="es-ES"/>
              </w:rPr>
              <w:t>Teléfono</w:t>
            </w:r>
          </w:p>
        </w:tc>
      </w:tr>
      <w:tr w:rsidR="0027686B">
        <w:tc>
          <w:tcPr>
            <w:tcW w:w="3651" w:type="dxa"/>
          </w:tcPr>
          <w:p w:rsidR="0027686B" w:rsidRDefault="0027686B">
            <w:pPr>
              <w:ind w:left="540"/>
              <w:rPr>
                <w:b/>
                <w:color w:val="008000"/>
                <w:lang w:val="es-ES"/>
              </w:rPr>
            </w:pPr>
            <w:r>
              <w:rPr>
                <w:lang w:val="es-ES"/>
              </w:rPr>
              <w:t>Centro Ferretero Piedra Blanca</w:t>
            </w:r>
          </w:p>
        </w:tc>
        <w:tc>
          <w:tcPr>
            <w:tcW w:w="4296" w:type="dxa"/>
          </w:tcPr>
          <w:p w:rsidR="0027686B" w:rsidRDefault="0027686B">
            <w:pPr>
              <w:ind w:left="540" w:right="1682"/>
              <w:rPr>
                <w:b/>
                <w:color w:val="008000"/>
                <w:lang w:val="es-ES"/>
              </w:rPr>
            </w:pPr>
            <w:r>
              <w:rPr>
                <w:lang w:val="es-ES"/>
              </w:rPr>
              <w:t>(809) 559-5065</w:t>
            </w:r>
          </w:p>
        </w:tc>
      </w:tr>
      <w:tr w:rsidR="0027686B">
        <w:tc>
          <w:tcPr>
            <w:tcW w:w="3651" w:type="dxa"/>
          </w:tcPr>
          <w:p w:rsidR="0027686B" w:rsidRDefault="0027686B">
            <w:pPr>
              <w:ind w:left="540"/>
              <w:rPr>
                <w:b/>
                <w:color w:val="008000"/>
                <w:lang w:val="es-ES"/>
              </w:rPr>
            </w:pPr>
            <w:r>
              <w:rPr>
                <w:lang w:val="es-ES"/>
              </w:rPr>
              <w:t>Centro Ferretero Vásquez</w:t>
            </w:r>
          </w:p>
        </w:tc>
        <w:tc>
          <w:tcPr>
            <w:tcW w:w="4296" w:type="dxa"/>
          </w:tcPr>
          <w:p w:rsidR="0027686B" w:rsidRDefault="0027686B">
            <w:pPr>
              <w:ind w:left="540" w:right="1682"/>
              <w:rPr>
                <w:b/>
                <w:color w:val="008000"/>
                <w:lang w:val="es-ES"/>
              </w:rPr>
            </w:pPr>
            <w:r>
              <w:rPr>
                <w:lang w:val="es-ES"/>
              </w:rPr>
              <w:t>(809) 525-8599</w:t>
            </w:r>
          </w:p>
        </w:tc>
      </w:tr>
      <w:tr w:rsidR="0027686B">
        <w:tc>
          <w:tcPr>
            <w:tcW w:w="3651" w:type="dxa"/>
          </w:tcPr>
          <w:p w:rsidR="0027686B" w:rsidRDefault="0027686B">
            <w:pPr>
              <w:ind w:left="540"/>
              <w:rPr>
                <w:b/>
                <w:color w:val="008000"/>
                <w:lang w:val="es-ES"/>
              </w:rPr>
            </w:pPr>
            <w:r>
              <w:rPr>
                <w:lang w:val="es-ES"/>
              </w:rPr>
              <w:t>Centro Ferretero Otoniel</w:t>
            </w:r>
          </w:p>
        </w:tc>
        <w:tc>
          <w:tcPr>
            <w:tcW w:w="4296" w:type="dxa"/>
          </w:tcPr>
          <w:p w:rsidR="0027686B" w:rsidRDefault="0027686B">
            <w:pPr>
              <w:ind w:left="540" w:right="1682"/>
              <w:rPr>
                <w:b/>
                <w:color w:val="008000"/>
                <w:lang w:val="es-ES"/>
              </w:rPr>
            </w:pPr>
            <w:r>
              <w:rPr>
                <w:lang w:val="es-ES"/>
              </w:rPr>
              <w:t>(809) 525-7182</w:t>
            </w:r>
          </w:p>
        </w:tc>
      </w:tr>
      <w:tr w:rsidR="0027686B">
        <w:tc>
          <w:tcPr>
            <w:tcW w:w="3651" w:type="dxa"/>
          </w:tcPr>
          <w:p w:rsidR="0027686B" w:rsidRDefault="0027686B">
            <w:pPr>
              <w:ind w:left="540"/>
              <w:rPr>
                <w:b/>
                <w:color w:val="008000"/>
                <w:lang w:val="es-ES"/>
              </w:rPr>
            </w:pPr>
            <w:r>
              <w:rPr>
                <w:lang w:val="es-ES"/>
              </w:rPr>
              <w:t>Ferrecentro La Opera De Bonao</w:t>
            </w:r>
          </w:p>
        </w:tc>
        <w:tc>
          <w:tcPr>
            <w:tcW w:w="4296" w:type="dxa"/>
          </w:tcPr>
          <w:p w:rsidR="0027686B" w:rsidRDefault="0027686B">
            <w:pPr>
              <w:ind w:left="540" w:right="1682"/>
              <w:rPr>
                <w:b/>
                <w:color w:val="008000"/>
                <w:lang w:val="es-ES"/>
              </w:rPr>
            </w:pPr>
            <w:r>
              <w:rPr>
                <w:lang w:val="es-ES"/>
              </w:rPr>
              <w:t>(809) 525-3324</w:t>
            </w:r>
          </w:p>
        </w:tc>
      </w:tr>
      <w:tr w:rsidR="0027686B">
        <w:tc>
          <w:tcPr>
            <w:tcW w:w="3651" w:type="dxa"/>
          </w:tcPr>
          <w:p w:rsidR="0027686B" w:rsidRDefault="0027686B">
            <w:pPr>
              <w:ind w:left="540"/>
              <w:rPr>
                <w:b/>
                <w:color w:val="008000"/>
                <w:lang w:val="es-ES"/>
              </w:rPr>
            </w:pPr>
            <w:r>
              <w:rPr>
                <w:lang w:val="es-ES"/>
              </w:rPr>
              <w:t>Ferretería Holguin</w:t>
            </w:r>
          </w:p>
        </w:tc>
        <w:tc>
          <w:tcPr>
            <w:tcW w:w="4296" w:type="dxa"/>
          </w:tcPr>
          <w:p w:rsidR="0027686B" w:rsidRDefault="0027686B">
            <w:pPr>
              <w:ind w:left="540" w:right="1682"/>
              <w:rPr>
                <w:b/>
                <w:color w:val="008000"/>
                <w:lang w:val="es-ES"/>
              </w:rPr>
            </w:pPr>
            <w:r>
              <w:rPr>
                <w:lang w:val="es-ES"/>
              </w:rPr>
              <w:t>(809) 525-4027</w:t>
            </w:r>
          </w:p>
        </w:tc>
      </w:tr>
      <w:tr w:rsidR="0027686B">
        <w:tc>
          <w:tcPr>
            <w:tcW w:w="3651" w:type="dxa"/>
          </w:tcPr>
          <w:p w:rsidR="0027686B" w:rsidRDefault="0027686B">
            <w:pPr>
              <w:ind w:left="540"/>
              <w:rPr>
                <w:b/>
                <w:color w:val="008000"/>
                <w:lang w:val="es-ES"/>
              </w:rPr>
            </w:pPr>
            <w:r>
              <w:rPr>
                <w:lang w:val="es-ES"/>
              </w:rPr>
              <w:t>Ferretería Aurora Josefina</w:t>
            </w:r>
          </w:p>
        </w:tc>
        <w:tc>
          <w:tcPr>
            <w:tcW w:w="4296" w:type="dxa"/>
          </w:tcPr>
          <w:p w:rsidR="0027686B" w:rsidRDefault="0027686B">
            <w:pPr>
              <w:ind w:left="540" w:right="1682"/>
              <w:rPr>
                <w:b/>
                <w:color w:val="008000"/>
                <w:lang w:val="es-ES"/>
              </w:rPr>
            </w:pPr>
            <w:r>
              <w:rPr>
                <w:lang w:val="es-ES"/>
              </w:rPr>
              <w:t>(809) 525-7455</w:t>
            </w:r>
          </w:p>
        </w:tc>
      </w:tr>
      <w:tr w:rsidR="0027686B">
        <w:tc>
          <w:tcPr>
            <w:tcW w:w="3651" w:type="dxa"/>
          </w:tcPr>
          <w:p w:rsidR="0027686B" w:rsidRDefault="0027686B">
            <w:pPr>
              <w:ind w:left="540"/>
              <w:rPr>
                <w:b/>
                <w:color w:val="008000"/>
                <w:lang w:val="es-ES"/>
              </w:rPr>
            </w:pPr>
            <w:r>
              <w:rPr>
                <w:lang w:val="es-ES"/>
              </w:rPr>
              <w:t>Ferretería Bonao</w:t>
            </w:r>
          </w:p>
        </w:tc>
        <w:tc>
          <w:tcPr>
            <w:tcW w:w="4296" w:type="dxa"/>
          </w:tcPr>
          <w:p w:rsidR="0027686B" w:rsidRDefault="0027686B">
            <w:pPr>
              <w:ind w:left="540" w:right="1682"/>
              <w:rPr>
                <w:b/>
                <w:color w:val="008000"/>
                <w:lang w:val="es-ES"/>
              </w:rPr>
            </w:pPr>
            <w:r>
              <w:rPr>
                <w:lang w:val="es-ES"/>
              </w:rPr>
              <w:t>(809) 525-2391</w:t>
            </w:r>
          </w:p>
        </w:tc>
      </w:tr>
      <w:tr w:rsidR="0027686B">
        <w:tc>
          <w:tcPr>
            <w:tcW w:w="3651" w:type="dxa"/>
          </w:tcPr>
          <w:p w:rsidR="0027686B" w:rsidRDefault="0027686B">
            <w:pPr>
              <w:ind w:left="540"/>
              <w:rPr>
                <w:b/>
                <w:color w:val="008000"/>
                <w:lang w:val="es-ES"/>
              </w:rPr>
            </w:pPr>
            <w:r>
              <w:rPr>
                <w:lang w:val="es-ES"/>
              </w:rPr>
              <w:t>Ferretería Espinal</w:t>
            </w:r>
          </w:p>
        </w:tc>
        <w:tc>
          <w:tcPr>
            <w:tcW w:w="4296" w:type="dxa"/>
          </w:tcPr>
          <w:p w:rsidR="0027686B" w:rsidRDefault="0027686B">
            <w:pPr>
              <w:ind w:left="540" w:right="1682"/>
              <w:rPr>
                <w:b/>
                <w:color w:val="008000"/>
                <w:lang w:val="es-ES"/>
              </w:rPr>
            </w:pPr>
            <w:r>
              <w:rPr>
                <w:lang w:val="es-ES"/>
              </w:rPr>
              <w:t>(809) 525-4027</w:t>
            </w:r>
          </w:p>
        </w:tc>
      </w:tr>
      <w:tr w:rsidR="0027686B">
        <w:tc>
          <w:tcPr>
            <w:tcW w:w="3651" w:type="dxa"/>
          </w:tcPr>
          <w:p w:rsidR="0027686B" w:rsidRDefault="0027686B">
            <w:pPr>
              <w:ind w:left="540"/>
              <w:rPr>
                <w:b/>
                <w:color w:val="008000"/>
                <w:lang w:val="es-ES"/>
              </w:rPr>
            </w:pPr>
            <w:r>
              <w:rPr>
                <w:lang w:val="es-ES"/>
              </w:rPr>
              <w:t>Ferretería Hnos. Díaz</w:t>
            </w:r>
          </w:p>
        </w:tc>
        <w:tc>
          <w:tcPr>
            <w:tcW w:w="4296" w:type="dxa"/>
          </w:tcPr>
          <w:p w:rsidR="0027686B" w:rsidRDefault="0027686B">
            <w:pPr>
              <w:ind w:left="540" w:right="1682"/>
              <w:rPr>
                <w:b/>
                <w:color w:val="008000"/>
                <w:lang w:val="es-ES"/>
              </w:rPr>
            </w:pPr>
            <w:r>
              <w:rPr>
                <w:lang w:val="es-ES"/>
              </w:rPr>
              <w:t>(809) 296-6160</w:t>
            </w:r>
          </w:p>
        </w:tc>
      </w:tr>
      <w:tr w:rsidR="0027686B">
        <w:tc>
          <w:tcPr>
            <w:tcW w:w="3651" w:type="dxa"/>
          </w:tcPr>
          <w:p w:rsidR="0027686B" w:rsidRDefault="0027686B">
            <w:pPr>
              <w:ind w:left="540"/>
              <w:rPr>
                <w:b/>
                <w:color w:val="008000"/>
                <w:lang w:val="es-ES"/>
              </w:rPr>
            </w:pPr>
            <w:r>
              <w:rPr>
                <w:lang w:val="es-ES"/>
              </w:rPr>
              <w:t>Ferretería La Fe</w:t>
            </w:r>
          </w:p>
        </w:tc>
        <w:tc>
          <w:tcPr>
            <w:tcW w:w="4296" w:type="dxa"/>
          </w:tcPr>
          <w:p w:rsidR="0027686B" w:rsidRDefault="0027686B">
            <w:pPr>
              <w:ind w:left="540" w:right="1682"/>
              <w:rPr>
                <w:b/>
                <w:color w:val="008000"/>
                <w:lang w:val="es-ES"/>
              </w:rPr>
            </w:pPr>
            <w:r>
              <w:rPr>
                <w:lang w:val="es-ES"/>
              </w:rPr>
              <w:t>(809) 525-6416</w:t>
            </w:r>
          </w:p>
        </w:tc>
      </w:tr>
      <w:tr w:rsidR="0027686B">
        <w:tc>
          <w:tcPr>
            <w:tcW w:w="3651" w:type="dxa"/>
          </w:tcPr>
          <w:p w:rsidR="0027686B" w:rsidRDefault="0027686B">
            <w:pPr>
              <w:ind w:left="540"/>
              <w:rPr>
                <w:b/>
                <w:color w:val="008000"/>
                <w:lang w:val="es-ES"/>
              </w:rPr>
            </w:pPr>
            <w:r>
              <w:rPr>
                <w:lang w:val="es-ES"/>
              </w:rPr>
              <w:t>Ferretería Marte</w:t>
            </w:r>
          </w:p>
        </w:tc>
        <w:tc>
          <w:tcPr>
            <w:tcW w:w="4296" w:type="dxa"/>
          </w:tcPr>
          <w:p w:rsidR="0027686B" w:rsidRDefault="0027686B">
            <w:pPr>
              <w:ind w:left="540" w:right="1682"/>
              <w:rPr>
                <w:b/>
                <w:color w:val="008000"/>
                <w:lang w:val="es-ES"/>
              </w:rPr>
            </w:pPr>
            <w:r>
              <w:rPr>
                <w:lang w:val="es-ES"/>
              </w:rPr>
              <w:t>(809) 525-8100</w:t>
            </w:r>
          </w:p>
        </w:tc>
      </w:tr>
      <w:tr w:rsidR="0027686B">
        <w:tc>
          <w:tcPr>
            <w:tcW w:w="3651" w:type="dxa"/>
          </w:tcPr>
          <w:p w:rsidR="0027686B" w:rsidRDefault="0027686B">
            <w:pPr>
              <w:ind w:left="540"/>
              <w:rPr>
                <w:b/>
                <w:color w:val="008000"/>
                <w:lang w:val="es-ES"/>
              </w:rPr>
            </w:pPr>
            <w:r>
              <w:rPr>
                <w:lang w:val="es-ES"/>
              </w:rPr>
              <w:t>Ferretería Nápoles</w:t>
            </w:r>
          </w:p>
        </w:tc>
        <w:tc>
          <w:tcPr>
            <w:tcW w:w="4296" w:type="dxa"/>
          </w:tcPr>
          <w:p w:rsidR="0027686B" w:rsidRDefault="0027686B">
            <w:pPr>
              <w:ind w:left="540" w:right="1682"/>
              <w:rPr>
                <w:b/>
                <w:color w:val="008000"/>
                <w:lang w:val="es-ES"/>
              </w:rPr>
            </w:pPr>
            <w:r>
              <w:rPr>
                <w:lang w:val="es-ES"/>
              </w:rPr>
              <w:t>(809) 525-4900</w:t>
            </w:r>
          </w:p>
        </w:tc>
      </w:tr>
      <w:tr w:rsidR="0027686B">
        <w:tc>
          <w:tcPr>
            <w:tcW w:w="3651" w:type="dxa"/>
          </w:tcPr>
          <w:p w:rsidR="0027686B" w:rsidRDefault="0027686B">
            <w:pPr>
              <w:ind w:left="540"/>
              <w:rPr>
                <w:b/>
                <w:color w:val="008000"/>
                <w:lang w:val="es-ES"/>
              </w:rPr>
            </w:pPr>
            <w:r>
              <w:rPr>
                <w:lang w:val="es-ES"/>
              </w:rPr>
              <w:t>Ferretería Rivera</w:t>
            </w:r>
          </w:p>
        </w:tc>
        <w:tc>
          <w:tcPr>
            <w:tcW w:w="4296" w:type="dxa"/>
          </w:tcPr>
          <w:p w:rsidR="0027686B" w:rsidRDefault="0027686B">
            <w:pPr>
              <w:ind w:left="540" w:right="1682"/>
              <w:rPr>
                <w:b/>
                <w:color w:val="008000"/>
                <w:lang w:val="es-ES"/>
              </w:rPr>
            </w:pPr>
            <w:r>
              <w:rPr>
                <w:lang w:val="es-ES"/>
              </w:rPr>
              <w:t>(809) 296-0267</w:t>
            </w:r>
          </w:p>
        </w:tc>
      </w:tr>
      <w:tr w:rsidR="0027686B">
        <w:tc>
          <w:tcPr>
            <w:tcW w:w="3651" w:type="dxa"/>
          </w:tcPr>
          <w:p w:rsidR="0027686B" w:rsidRDefault="0027686B">
            <w:pPr>
              <w:ind w:left="540"/>
              <w:rPr>
                <w:b/>
                <w:color w:val="008000"/>
                <w:lang w:val="es-ES"/>
              </w:rPr>
            </w:pPr>
            <w:r>
              <w:rPr>
                <w:lang w:val="es-ES"/>
              </w:rPr>
              <w:t>Ferretería San Antonio</w:t>
            </w:r>
          </w:p>
        </w:tc>
        <w:tc>
          <w:tcPr>
            <w:tcW w:w="4296" w:type="dxa"/>
          </w:tcPr>
          <w:p w:rsidR="0027686B" w:rsidRDefault="0027686B">
            <w:pPr>
              <w:ind w:left="540" w:right="1682"/>
              <w:rPr>
                <w:b/>
                <w:color w:val="008000"/>
                <w:lang w:val="es-ES"/>
              </w:rPr>
            </w:pPr>
            <w:r>
              <w:rPr>
                <w:lang w:val="es-ES"/>
              </w:rPr>
              <w:t>(809) 525-3401</w:t>
            </w:r>
          </w:p>
        </w:tc>
      </w:tr>
      <w:tr w:rsidR="0027686B">
        <w:tc>
          <w:tcPr>
            <w:tcW w:w="3651" w:type="dxa"/>
          </w:tcPr>
          <w:p w:rsidR="0027686B" w:rsidRDefault="0027686B">
            <w:pPr>
              <w:ind w:left="540"/>
              <w:rPr>
                <w:b/>
                <w:color w:val="008000"/>
                <w:lang w:val="es-ES"/>
              </w:rPr>
            </w:pPr>
            <w:r>
              <w:rPr>
                <w:lang w:val="es-ES"/>
              </w:rPr>
              <w:t>Gutiérrez, María L</w:t>
            </w:r>
          </w:p>
        </w:tc>
        <w:tc>
          <w:tcPr>
            <w:tcW w:w="4296" w:type="dxa"/>
          </w:tcPr>
          <w:p w:rsidR="0027686B" w:rsidRDefault="0027686B">
            <w:pPr>
              <w:ind w:left="540" w:right="1682"/>
              <w:rPr>
                <w:b/>
                <w:color w:val="008000"/>
                <w:lang w:val="es-ES"/>
              </w:rPr>
            </w:pPr>
            <w:r>
              <w:rPr>
                <w:lang w:val="es-ES"/>
              </w:rPr>
              <w:t>(809) 296-0777</w:t>
            </w:r>
          </w:p>
        </w:tc>
      </w:tr>
      <w:tr w:rsidR="0027686B">
        <w:tc>
          <w:tcPr>
            <w:tcW w:w="3651" w:type="dxa"/>
          </w:tcPr>
          <w:p w:rsidR="0027686B" w:rsidRDefault="0027686B">
            <w:pPr>
              <w:ind w:left="540"/>
              <w:rPr>
                <w:b/>
                <w:color w:val="008000"/>
                <w:lang w:val="es-ES"/>
              </w:rPr>
            </w:pPr>
            <w:r>
              <w:rPr>
                <w:lang w:val="es-ES"/>
              </w:rPr>
              <w:t>Maderera y Ferretería Piña</w:t>
            </w:r>
          </w:p>
        </w:tc>
        <w:tc>
          <w:tcPr>
            <w:tcW w:w="4296" w:type="dxa"/>
          </w:tcPr>
          <w:p w:rsidR="0027686B" w:rsidRDefault="0027686B">
            <w:pPr>
              <w:ind w:left="540" w:right="1682"/>
              <w:rPr>
                <w:b/>
                <w:color w:val="008000"/>
                <w:lang w:val="es-ES"/>
              </w:rPr>
            </w:pPr>
            <w:r>
              <w:rPr>
                <w:lang w:val="es-ES"/>
              </w:rPr>
              <w:t>(809) 525-6618</w:t>
            </w:r>
          </w:p>
        </w:tc>
      </w:tr>
    </w:tbl>
    <w:p w:rsidR="0027686B" w:rsidRDefault="0027686B">
      <w:pPr>
        <w:spacing w:before="240"/>
        <w:ind w:left="539" w:right="1682"/>
        <w:jc w:val="both"/>
        <w:rPr>
          <w:b/>
          <w:color w:val="008000"/>
          <w:u w:val="single"/>
          <w:lang w:val="es-ES"/>
        </w:rPr>
      </w:pPr>
      <w:r>
        <w:rPr>
          <w:b/>
          <w:color w:val="008000"/>
          <w:u w:val="single"/>
          <w:lang w:val="es-ES"/>
        </w:rPr>
        <w:t xml:space="preserve">REPUESTOS DE VEHICULOS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4297"/>
      </w:tblGrid>
      <w:tr w:rsidR="0027686B">
        <w:tc>
          <w:tcPr>
            <w:tcW w:w="3650" w:type="dxa"/>
          </w:tcPr>
          <w:p w:rsidR="0027686B" w:rsidRDefault="0027686B">
            <w:pPr>
              <w:ind w:left="540" w:right="-58"/>
              <w:rPr>
                <w:b/>
                <w:color w:val="008000"/>
                <w:lang w:val="es-ES"/>
              </w:rPr>
            </w:pPr>
            <w:r>
              <w:rPr>
                <w:b/>
                <w:color w:val="008000"/>
                <w:lang w:val="es-ES"/>
              </w:rPr>
              <w:t>Nombre del Negocio</w:t>
            </w:r>
          </w:p>
        </w:tc>
        <w:tc>
          <w:tcPr>
            <w:tcW w:w="4297" w:type="dxa"/>
          </w:tcPr>
          <w:p w:rsidR="0027686B" w:rsidRDefault="0027686B">
            <w:pPr>
              <w:ind w:left="540" w:right="1682"/>
              <w:rPr>
                <w:b/>
                <w:color w:val="008000"/>
                <w:lang w:val="es-ES"/>
              </w:rPr>
            </w:pPr>
            <w:r>
              <w:rPr>
                <w:b/>
                <w:color w:val="008000"/>
                <w:lang w:val="es-ES"/>
              </w:rPr>
              <w:t>Teléfono</w:t>
            </w:r>
          </w:p>
        </w:tc>
      </w:tr>
      <w:tr w:rsidR="0027686B">
        <w:tc>
          <w:tcPr>
            <w:tcW w:w="3650" w:type="dxa"/>
          </w:tcPr>
          <w:p w:rsidR="0027686B" w:rsidRDefault="0027686B">
            <w:pPr>
              <w:ind w:left="540" w:right="-58"/>
              <w:rPr>
                <w:b/>
                <w:color w:val="008000"/>
                <w:lang w:val="es-ES"/>
              </w:rPr>
            </w:pPr>
            <w:r>
              <w:rPr>
                <w:rStyle w:val="Strong"/>
                <w:b w:val="0"/>
                <w:lang w:val="es-ES"/>
              </w:rPr>
              <w:t>Repuestos Vargas</w:t>
            </w:r>
          </w:p>
        </w:tc>
        <w:tc>
          <w:tcPr>
            <w:tcW w:w="4297" w:type="dxa"/>
          </w:tcPr>
          <w:p w:rsidR="0027686B" w:rsidRDefault="0027686B">
            <w:pPr>
              <w:ind w:left="540" w:right="1682"/>
              <w:rPr>
                <w:b/>
                <w:color w:val="008000"/>
                <w:lang w:val="es-ES"/>
              </w:rPr>
            </w:pPr>
            <w:r>
              <w:rPr>
                <w:lang w:val="es-ES"/>
              </w:rPr>
              <w:t>(809) 525-2555</w:t>
            </w:r>
          </w:p>
        </w:tc>
      </w:tr>
      <w:tr w:rsidR="0027686B">
        <w:tc>
          <w:tcPr>
            <w:tcW w:w="3650" w:type="dxa"/>
          </w:tcPr>
          <w:p w:rsidR="0027686B" w:rsidRDefault="0027686B">
            <w:pPr>
              <w:ind w:left="540" w:right="-58"/>
              <w:rPr>
                <w:b/>
                <w:color w:val="008000"/>
                <w:lang w:val="es-ES"/>
              </w:rPr>
            </w:pPr>
            <w:r>
              <w:rPr>
                <w:lang w:val="es-ES"/>
              </w:rPr>
              <w:t>Centro de Alineación y Balanceo</w:t>
            </w:r>
          </w:p>
        </w:tc>
        <w:tc>
          <w:tcPr>
            <w:tcW w:w="4297" w:type="dxa"/>
          </w:tcPr>
          <w:p w:rsidR="0027686B" w:rsidRDefault="0027686B">
            <w:pPr>
              <w:ind w:left="540" w:right="1682"/>
              <w:rPr>
                <w:b/>
                <w:color w:val="008000"/>
                <w:lang w:val="es-ES"/>
              </w:rPr>
            </w:pPr>
            <w:r>
              <w:rPr>
                <w:lang w:val="es-ES"/>
              </w:rPr>
              <w:t>(809) 296-0574</w:t>
            </w:r>
          </w:p>
        </w:tc>
      </w:tr>
      <w:tr w:rsidR="0027686B">
        <w:tc>
          <w:tcPr>
            <w:tcW w:w="3650" w:type="dxa"/>
          </w:tcPr>
          <w:p w:rsidR="0027686B" w:rsidRDefault="0027686B">
            <w:pPr>
              <w:ind w:left="540" w:right="-58"/>
              <w:rPr>
                <w:b/>
                <w:color w:val="008000"/>
                <w:lang w:val="es-ES"/>
              </w:rPr>
            </w:pPr>
            <w:r>
              <w:rPr>
                <w:lang w:val="es-ES"/>
              </w:rPr>
              <w:t>Centro De Repuestos Y Talleres Estévez</w:t>
            </w:r>
          </w:p>
        </w:tc>
        <w:tc>
          <w:tcPr>
            <w:tcW w:w="4297" w:type="dxa"/>
          </w:tcPr>
          <w:p w:rsidR="0027686B" w:rsidRDefault="0027686B">
            <w:pPr>
              <w:ind w:left="540" w:right="1682"/>
              <w:rPr>
                <w:b/>
                <w:color w:val="008000"/>
                <w:lang w:val="es-ES"/>
              </w:rPr>
            </w:pPr>
            <w:r>
              <w:rPr>
                <w:lang w:val="es-ES"/>
              </w:rPr>
              <w:t>(809) 525-9400</w:t>
            </w:r>
          </w:p>
        </w:tc>
      </w:tr>
      <w:tr w:rsidR="0027686B">
        <w:tc>
          <w:tcPr>
            <w:tcW w:w="3650" w:type="dxa"/>
          </w:tcPr>
          <w:p w:rsidR="0027686B" w:rsidRDefault="0027686B">
            <w:pPr>
              <w:ind w:left="540" w:right="-58"/>
              <w:rPr>
                <w:b/>
                <w:color w:val="008000"/>
                <w:lang w:val="es-ES"/>
              </w:rPr>
            </w:pPr>
            <w:r>
              <w:rPr>
                <w:lang w:val="es-ES"/>
              </w:rPr>
              <w:t>D'Genao Repuestos Usados</w:t>
            </w:r>
          </w:p>
        </w:tc>
        <w:tc>
          <w:tcPr>
            <w:tcW w:w="4297" w:type="dxa"/>
          </w:tcPr>
          <w:p w:rsidR="0027686B" w:rsidRDefault="0027686B">
            <w:pPr>
              <w:ind w:left="540" w:right="1682"/>
              <w:rPr>
                <w:b/>
                <w:color w:val="008000"/>
                <w:lang w:val="es-ES"/>
              </w:rPr>
            </w:pPr>
            <w:r>
              <w:rPr>
                <w:lang w:val="es-ES"/>
              </w:rPr>
              <w:t>(809) 296-0086</w:t>
            </w:r>
          </w:p>
        </w:tc>
      </w:tr>
      <w:tr w:rsidR="0027686B">
        <w:tc>
          <w:tcPr>
            <w:tcW w:w="3650" w:type="dxa"/>
          </w:tcPr>
          <w:p w:rsidR="0027686B" w:rsidRDefault="0027686B">
            <w:pPr>
              <w:ind w:left="540" w:right="-58"/>
              <w:rPr>
                <w:b/>
                <w:color w:val="008000"/>
                <w:lang w:val="es-ES"/>
              </w:rPr>
            </w:pPr>
            <w:r>
              <w:rPr>
                <w:lang w:val="es-ES"/>
              </w:rPr>
              <w:t>Flujo Repuestos Peña</w:t>
            </w:r>
          </w:p>
        </w:tc>
        <w:tc>
          <w:tcPr>
            <w:tcW w:w="4297" w:type="dxa"/>
          </w:tcPr>
          <w:p w:rsidR="0027686B" w:rsidRDefault="0027686B">
            <w:pPr>
              <w:ind w:left="540" w:right="1682"/>
              <w:rPr>
                <w:b/>
                <w:color w:val="008000"/>
                <w:lang w:val="es-ES"/>
              </w:rPr>
            </w:pPr>
            <w:r>
              <w:rPr>
                <w:lang w:val="es-ES"/>
              </w:rPr>
              <w:t>(809) 525-2355</w:t>
            </w:r>
          </w:p>
        </w:tc>
      </w:tr>
      <w:tr w:rsidR="0027686B">
        <w:tc>
          <w:tcPr>
            <w:tcW w:w="3650" w:type="dxa"/>
          </w:tcPr>
          <w:p w:rsidR="0027686B" w:rsidRDefault="0027686B">
            <w:pPr>
              <w:ind w:left="540" w:right="-58"/>
              <w:rPr>
                <w:b/>
                <w:color w:val="008000"/>
                <w:lang w:val="es-ES"/>
              </w:rPr>
            </w:pPr>
            <w:r>
              <w:rPr>
                <w:lang w:val="es-ES"/>
              </w:rPr>
              <w:t>G Y R</w:t>
            </w:r>
          </w:p>
        </w:tc>
        <w:tc>
          <w:tcPr>
            <w:tcW w:w="4297" w:type="dxa"/>
          </w:tcPr>
          <w:p w:rsidR="0027686B" w:rsidRDefault="0027686B">
            <w:pPr>
              <w:ind w:left="540" w:right="1682"/>
              <w:rPr>
                <w:b/>
                <w:color w:val="008000"/>
                <w:lang w:val="es-ES"/>
              </w:rPr>
            </w:pPr>
            <w:r>
              <w:rPr>
                <w:lang w:val="es-ES"/>
              </w:rPr>
              <w:t>(809) 525-8662</w:t>
            </w:r>
          </w:p>
        </w:tc>
      </w:tr>
      <w:tr w:rsidR="0027686B">
        <w:tc>
          <w:tcPr>
            <w:tcW w:w="3650" w:type="dxa"/>
          </w:tcPr>
          <w:p w:rsidR="0027686B" w:rsidRDefault="0027686B">
            <w:pPr>
              <w:ind w:left="540" w:right="-58"/>
              <w:rPr>
                <w:b/>
                <w:color w:val="008000"/>
                <w:lang w:val="es-ES"/>
              </w:rPr>
            </w:pPr>
            <w:r>
              <w:rPr>
                <w:lang w:val="es-ES"/>
              </w:rPr>
              <w:t>Loasa Auto Parts</w:t>
            </w:r>
          </w:p>
        </w:tc>
        <w:tc>
          <w:tcPr>
            <w:tcW w:w="4297" w:type="dxa"/>
          </w:tcPr>
          <w:p w:rsidR="0027686B" w:rsidRDefault="0027686B">
            <w:pPr>
              <w:ind w:left="540" w:right="1682"/>
              <w:rPr>
                <w:b/>
                <w:color w:val="008000"/>
                <w:lang w:val="es-ES"/>
              </w:rPr>
            </w:pPr>
            <w:r>
              <w:rPr>
                <w:lang w:val="es-ES"/>
              </w:rPr>
              <w:t>(809) 525-4999</w:t>
            </w:r>
          </w:p>
        </w:tc>
      </w:tr>
      <w:tr w:rsidR="0027686B">
        <w:tc>
          <w:tcPr>
            <w:tcW w:w="3650" w:type="dxa"/>
          </w:tcPr>
          <w:p w:rsidR="0027686B" w:rsidRDefault="0027686B">
            <w:pPr>
              <w:ind w:left="540" w:right="-58"/>
              <w:rPr>
                <w:b/>
                <w:color w:val="008000"/>
                <w:lang w:val="es-ES"/>
              </w:rPr>
            </w:pPr>
            <w:r>
              <w:rPr>
                <w:lang w:val="es-ES"/>
              </w:rPr>
              <w:t>Luis Rodríguez Motors</w:t>
            </w:r>
          </w:p>
        </w:tc>
        <w:tc>
          <w:tcPr>
            <w:tcW w:w="4297" w:type="dxa"/>
          </w:tcPr>
          <w:p w:rsidR="0027686B" w:rsidRDefault="0027686B">
            <w:pPr>
              <w:ind w:left="540" w:right="1682"/>
              <w:rPr>
                <w:b/>
                <w:color w:val="008000"/>
              </w:rPr>
            </w:pPr>
            <w:r>
              <w:t>(809) 525-7222</w:t>
            </w:r>
          </w:p>
        </w:tc>
      </w:tr>
      <w:tr w:rsidR="0027686B">
        <w:tc>
          <w:tcPr>
            <w:tcW w:w="3650" w:type="dxa"/>
          </w:tcPr>
          <w:p w:rsidR="0027686B" w:rsidRDefault="0027686B">
            <w:pPr>
              <w:ind w:left="540" w:right="-58"/>
              <w:rPr>
                <w:b/>
                <w:color w:val="008000"/>
              </w:rPr>
            </w:pPr>
            <w:r>
              <w:t>Melvin Motors, S A</w:t>
            </w:r>
          </w:p>
        </w:tc>
        <w:tc>
          <w:tcPr>
            <w:tcW w:w="4297" w:type="dxa"/>
          </w:tcPr>
          <w:p w:rsidR="0027686B" w:rsidRDefault="0027686B">
            <w:pPr>
              <w:ind w:left="540" w:right="1682"/>
              <w:rPr>
                <w:b/>
                <w:color w:val="008000"/>
              </w:rPr>
            </w:pPr>
            <w:r>
              <w:t>(809) 525-5003</w:t>
            </w:r>
          </w:p>
        </w:tc>
      </w:tr>
      <w:tr w:rsidR="0027686B">
        <w:tc>
          <w:tcPr>
            <w:tcW w:w="3650" w:type="dxa"/>
          </w:tcPr>
          <w:p w:rsidR="0027686B" w:rsidRDefault="0027686B">
            <w:pPr>
              <w:ind w:left="540" w:right="-58"/>
              <w:rPr>
                <w:b/>
                <w:color w:val="008000"/>
              </w:rPr>
            </w:pPr>
            <w:r>
              <w:t>Melvin Motors, S A</w:t>
            </w:r>
          </w:p>
        </w:tc>
        <w:tc>
          <w:tcPr>
            <w:tcW w:w="4297" w:type="dxa"/>
          </w:tcPr>
          <w:p w:rsidR="0027686B" w:rsidRDefault="0027686B">
            <w:pPr>
              <w:ind w:left="540" w:right="1682"/>
              <w:rPr>
                <w:b/>
                <w:color w:val="008000"/>
                <w:lang w:val="es-DO"/>
              </w:rPr>
            </w:pPr>
            <w:r>
              <w:rPr>
                <w:lang w:val="es-DO"/>
              </w:rPr>
              <w:t>(809) 296-1198</w:t>
            </w:r>
          </w:p>
        </w:tc>
      </w:tr>
      <w:tr w:rsidR="0027686B">
        <w:tc>
          <w:tcPr>
            <w:tcW w:w="3650" w:type="dxa"/>
          </w:tcPr>
          <w:p w:rsidR="0027686B" w:rsidRDefault="0027686B">
            <w:pPr>
              <w:ind w:left="540" w:right="-58"/>
              <w:rPr>
                <w:b/>
                <w:color w:val="008000"/>
                <w:lang w:val="es-DO"/>
              </w:rPr>
            </w:pPr>
            <w:r>
              <w:rPr>
                <w:lang w:val="es-DO"/>
              </w:rPr>
              <w:t>Mi Repuesto Todo Pieza</w:t>
            </w:r>
          </w:p>
        </w:tc>
        <w:tc>
          <w:tcPr>
            <w:tcW w:w="4297" w:type="dxa"/>
          </w:tcPr>
          <w:p w:rsidR="0027686B" w:rsidRDefault="0027686B">
            <w:pPr>
              <w:ind w:left="540" w:right="1682"/>
              <w:rPr>
                <w:b/>
                <w:color w:val="008000"/>
                <w:lang w:val="es-DO"/>
              </w:rPr>
            </w:pPr>
            <w:r>
              <w:rPr>
                <w:lang w:val="es-DO"/>
              </w:rPr>
              <w:t>(809) 525-8090</w:t>
            </w:r>
          </w:p>
        </w:tc>
      </w:tr>
      <w:tr w:rsidR="0027686B">
        <w:tc>
          <w:tcPr>
            <w:tcW w:w="3650" w:type="dxa"/>
          </w:tcPr>
          <w:p w:rsidR="0027686B" w:rsidRDefault="0027686B">
            <w:pPr>
              <w:ind w:left="540" w:right="-58"/>
              <w:rPr>
                <w:b/>
                <w:color w:val="008000"/>
                <w:lang w:val="es-DO"/>
              </w:rPr>
            </w:pPr>
            <w:r>
              <w:rPr>
                <w:lang w:val="es-DO"/>
              </w:rPr>
              <w:t>Motor Repuesto Los Transformadores</w:t>
            </w:r>
          </w:p>
        </w:tc>
        <w:tc>
          <w:tcPr>
            <w:tcW w:w="4297" w:type="dxa"/>
          </w:tcPr>
          <w:p w:rsidR="0027686B" w:rsidRDefault="0027686B">
            <w:pPr>
              <w:ind w:left="540" w:right="1682"/>
              <w:rPr>
                <w:b/>
                <w:color w:val="008000"/>
                <w:lang w:val="es-DO"/>
              </w:rPr>
            </w:pPr>
            <w:r>
              <w:rPr>
                <w:lang w:val="es-DO"/>
              </w:rPr>
              <w:t>(809) 296-0933</w:t>
            </w:r>
          </w:p>
        </w:tc>
      </w:tr>
      <w:tr w:rsidR="0027686B">
        <w:tc>
          <w:tcPr>
            <w:tcW w:w="3650" w:type="dxa"/>
          </w:tcPr>
          <w:p w:rsidR="0027686B" w:rsidRDefault="0027686B">
            <w:pPr>
              <w:ind w:left="540" w:right="-58"/>
              <w:rPr>
                <w:b/>
                <w:color w:val="008000"/>
                <w:lang w:val="es-DO"/>
              </w:rPr>
            </w:pPr>
            <w:r>
              <w:rPr>
                <w:lang w:val="es-DO"/>
              </w:rPr>
              <w:t>Repuestos Alberto</w:t>
            </w:r>
          </w:p>
        </w:tc>
        <w:tc>
          <w:tcPr>
            <w:tcW w:w="4297" w:type="dxa"/>
          </w:tcPr>
          <w:p w:rsidR="0027686B" w:rsidRDefault="0027686B">
            <w:pPr>
              <w:ind w:left="540" w:right="1682"/>
              <w:rPr>
                <w:b/>
                <w:color w:val="008000"/>
                <w:lang w:val="es-DO"/>
              </w:rPr>
            </w:pPr>
            <w:r>
              <w:rPr>
                <w:lang w:val="es-DO"/>
              </w:rPr>
              <w:t>(809) 525-6542</w:t>
            </w:r>
          </w:p>
        </w:tc>
      </w:tr>
      <w:tr w:rsidR="0027686B">
        <w:tc>
          <w:tcPr>
            <w:tcW w:w="3650" w:type="dxa"/>
          </w:tcPr>
          <w:p w:rsidR="0027686B" w:rsidRDefault="0027686B">
            <w:pPr>
              <w:ind w:left="540" w:right="-58"/>
              <w:rPr>
                <w:b/>
                <w:color w:val="008000"/>
                <w:lang w:val="es-DO"/>
              </w:rPr>
            </w:pPr>
            <w:r>
              <w:rPr>
                <w:lang w:val="es-DO"/>
              </w:rPr>
              <w:t>Repuestos Central</w:t>
            </w:r>
          </w:p>
        </w:tc>
        <w:tc>
          <w:tcPr>
            <w:tcW w:w="4297" w:type="dxa"/>
          </w:tcPr>
          <w:p w:rsidR="0027686B" w:rsidRDefault="0027686B">
            <w:pPr>
              <w:ind w:left="540" w:right="1682"/>
              <w:rPr>
                <w:b/>
                <w:color w:val="008000"/>
                <w:lang w:val="es-DO"/>
              </w:rPr>
            </w:pPr>
            <w:r>
              <w:rPr>
                <w:lang w:val="es-DO"/>
              </w:rPr>
              <w:t>(809) 525-5407</w:t>
            </w:r>
          </w:p>
        </w:tc>
      </w:tr>
      <w:tr w:rsidR="0027686B">
        <w:tc>
          <w:tcPr>
            <w:tcW w:w="3650" w:type="dxa"/>
          </w:tcPr>
          <w:p w:rsidR="0027686B" w:rsidRDefault="0027686B">
            <w:pPr>
              <w:ind w:left="540" w:right="-58"/>
              <w:rPr>
                <w:b/>
                <w:color w:val="008000"/>
                <w:lang w:val="es-DO"/>
              </w:rPr>
            </w:pPr>
            <w:r>
              <w:rPr>
                <w:lang w:val="es-DO"/>
              </w:rPr>
              <w:t>Repuestos El Futuro</w:t>
            </w:r>
          </w:p>
        </w:tc>
        <w:tc>
          <w:tcPr>
            <w:tcW w:w="4297" w:type="dxa"/>
          </w:tcPr>
          <w:p w:rsidR="0027686B" w:rsidRDefault="0027686B">
            <w:pPr>
              <w:ind w:left="540" w:right="1682"/>
              <w:rPr>
                <w:b/>
                <w:color w:val="008000"/>
                <w:lang w:val="es-DO"/>
              </w:rPr>
            </w:pPr>
            <w:r>
              <w:rPr>
                <w:lang w:val="es-DO"/>
              </w:rPr>
              <w:t>(809) 525-6502</w:t>
            </w:r>
          </w:p>
        </w:tc>
      </w:tr>
      <w:tr w:rsidR="0027686B">
        <w:tc>
          <w:tcPr>
            <w:tcW w:w="3650" w:type="dxa"/>
          </w:tcPr>
          <w:p w:rsidR="0027686B" w:rsidRDefault="0027686B">
            <w:pPr>
              <w:ind w:left="540" w:right="-58"/>
              <w:rPr>
                <w:b/>
                <w:color w:val="008000"/>
                <w:lang w:val="es-DO"/>
              </w:rPr>
            </w:pPr>
            <w:r>
              <w:rPr>
                <w:lang w:val="es-DO"/>
              </w:rPr>
              <w:t>Repuestos El Rey</w:t>
            </w:r>
          </w:p>
        </w:tc>
        <w:tc>
          <w:tcPr>
            <w:tcW w:w="4297" w:type="dxa"/>
          </w:tcPr>
          <w:p w:rsidR="0027686B" w:rsidRDefault="0027686B">
            <w:pPr>
              <w:ind w:left="540" w:right="1682"/>
              <w:rPr>
                <w:b/>
                <w:color w:val="008000"/>
                <w:lang w:val="es-DO"/>
              </w:rPr>
            </w:pPr>
            <w:r>
              <w:rPr>
                <w:lang w:val="es-DO"/>
              </w:rPr>
              <w:t>(809) 525-6616</w:t>
            </w:r>
          </w:p>
        </w:tc>
      </w:tr>
      <w:tr w:rsidR="0027686B">
        <w:trPr>
          <w:trHeight w:val="54"/>
        </w:trPr>
        <w:tc>
          <w:tcPr>
            <w:tcW w:w="3650" w:type="dxa"/>
          </w:tcPr>
          <w:p w:rsidR="0027686B" w:rsidRDefault="0027686B">
            <w:pPr>
              <w:ind w:left="540" w:right="-58"/>
              <w:rPr>
                <w:lang w:val="es-DO"/>
              </w:rPr>
            </w:pPr>
            <w:r>
              <w:rPr>
                <w:lang w:val="es-DO"/>
              </w:rPr>
              <w:t>Repuestos Hernández</w:t>
            </w:r>
          </w:p>
        </w:tc>
        <w:tc>
          <w:tcPr>
            <w:tcW w:w="4297" w:type="dxa"/>
          </w:tcPr>
          <w:p w:rsidR="0027686B" w:rsidRDefault="0027686B">
            <w:pPr>
              <w:ind w:left="540" w:right="1682"/>
              <w:rPr>
                <w:lang w:val="es-DO"/>
              </w:rPr>
            </w:pPr>
            <w:r>
              <w:rPr>
                <w:lang w:val="es-DO"/>
              </w:rPr>
              <w:t>(809) 525-3464</w:t>
            </w:r>
          </w:p>
        </w:tc>
      </w:tr>
      <w:tr w:rsidR="0027686B">
        <w:trPr>
          <w:trHeight w:val="54"/>
        </w:trPr>
        <w:tc>
          <w:tcPr>
            <w:tcW w:w="3650" w:type="dxa"/>
          </w:tcPr>
          <w:p w:rsidR="0027686B" w:rsidRDefault="0027686B">
            <w:pPr>
              <w:ind w:left="540" w:right="-58"/>
              <w:rPr>
                <w:lang w:val="es-DO"/>
              </w:rPr>
            </w:pPr>
            <w:r>
              <w:rPr>
                <w:lang w:val="es-DO"/>
              </w:rPr>
              <w:t>Repuestos J A G</w:t>
            </w:r>
          </w:p>
        </w:tc>
        <w:tc>
          <w:tcPr>
            <w:tcW w:w="4297" w:type="dxa"/>
          </w:tcPr>
          <w:p w:rsidR="0027686B" w:rsidRDefault="0027686B">
            <w:pPr>
              <w:ind w:left="540" w:right="1682"/>
              <w:rPr>
                <w:lang w:val="es-DO"/>
              </w:rPr>
            </w:pPr>
            <w:r>
              <w:rPr>
                <w:lang w:val="es-DO"/>
              </w:rPr>
              <w:t>(809) 525-2726</w:t>
            </w:r>
          </w:p>
        </w:tc>
      </w:tr>
      <w:tr w:rsidR="0027686B">
        <w:trPr>
          <w:trHeight w:val="54"/>
        </w:trPr>
        <w:tc>
          <w:tcPr>
            <w:tcW w:w="3650" w:type="dxa"/>
          </w:tcPr>
          <w:p w:rsidR="0027686B" w:rsidRDefault="0027686B">
            <w:pPr>
              <w:ind w:left="540" w:right="-58"/>
              <w:rPr>
                <w:lang w:val="es-DO"/>
              </w:rPr>
            </w:pPr>
            <w:r>
              <w:rPr>
                <w:lang w:val="es-DO"/>
              </w:rPr>
              <w:t>Repuestos P Y P</w:t>
            </w:r>
          </w:p>
        </w:tc>
        <w:tc>
          <w:tcPr>
            <w:tcW w:w="4297" w:type="dxa"/>
          </w:tcPr>
          <w:p w:rsidR="0027686B" w:rsidRDefault="0027686B">
            <w:pPr>
              <w:ind w:left="540" w:right="1682"/>
              <w:rPr>
                <w:lang w:val="es-DO"/>
              </w:rPr>
            </w:pPr>
            <w:r>
              <w:rPr>
                <w:lang w:val="es-DO"/>
              </w:rPr>
              <w:t>(809) 525-8090</w:t>
            </w:r>
          </w:p>
        </w:tc>
      </w:tr>
      <w:tr w:rsidR="0027686B">
        <w:trPr>
          <w:trHeight w:val="54"/>
        </w:trPr>
        <w:tc>
          <w:tcPr>
            <w:tcW w:w="3650" w:type="dxa"/>
          </w:tcPr>
          <w:p w:rsidR="0027686B" w:rsidRDefault="0027686B">
            <w:pPr>
              <w:ind w:left="540" w:right="-58"/>
              <w:rPr>
                <w:lang w:val="es-DO"/>
              </w:rPr>
            </w:pPr>
            <w:r>
              <w:rPr>
                <w:lang w:val="es-DO"/>
              </w:rPr>
              <w:t>Repuestos Raphy</w:t>
            </w:r>
          </w:p>
        </w:tc>
        <w:tc>
          <w:tcPr>
            <w:tcW w:w="4297" w:type="dxa"/>
          </w:tcPr>
          <w:p w:rsidR="0027686B" w:rsidRDefault="0027686B">
            <w:pPr>
              <w:ind w:left="540" w:right="1682"/>
              <w:rPr>
                <w:lang w:val="es-DO"/>
              </w:rPr>
            </w:pPr>
            <w:r>
              <w:rPr>
                <w:lang w:val="es-DO"/>
              </w:rPr>
              <w:t>(809) 525-3321</w:t>
            </w:r>
          </w:p>
        </w:tc>
      </w:tr>
      <w:tr w:rsidR="0027686B">
        <w:trPr>
          <w:trHeight w:val="54"/>
        </w:trPr>
        <w:tc>
          <w:tcPr>
            <w:tcW w:w="3650" w:type="dxa"/>
          </w:tcPr>
          <w:p w:rsidR="0027686B" w:rsidRDefault="0027686B">
            <w:pPr>
              <w:ind w:left="540" w:right="-58"/>
              <w:rPr>
                <w:lang w:val="es-DO"/>
              </w:rPr>
            </w:pPr>
            <w:r>
              <w:rPr>
                <w:lang w:val="es-DO"/>
              </w:rPr>
              <w:t>Repuestos Reyes</w:t>
            </w:r>
          </w:p>
        </w:tc>
        <w:tc>
          <w:tcPr>
            <w:tcW w:w="4297" w:type="dxa"/>
          </w:tcPr>
          <w:p w:rsidR="0027686B" w:rsidRDefault="0027686B">
            <w:pPr>
              <w:ind w:left="540" w:right="1682"/>
              <w:rPr>
                <w:lang w:val="es-DO"/>
              </w:rPr>
            </w:pPr>
            <w:r>
              <w:rPr>
                <w:lang w:val="es-DO"/>
              </w:rPr>
              <w:t>(809) 559-5380</w:t>
            </w:r>
          </w:p>
        </w:tc>
      </w:tr>
      <w:tr w:rsidR="0027686B">
        <w:trPr>
          <w:trHeight w:val="54"/>
        </w:trPr>
        <w:tc>
          <w:tcPr>
            <w:tcW w:w="3650" w:type="dxa"/>
          </w:tcPr>
          <w:p w:rsidR="0027686B" w:rsidRDefault="0027686B">
            <w:pPr>
              <w:ind w:left="540" w:right="-58"/>
              <w:rPr>
                <w:lang w:val="es-DO"/>
              </w:rPr>
            </w:pPr>
            <w:r>
              <w:rPr>
                <w:lang w:val="es-DO"/>
              </w:rPr>
              <w:t>Repuestos Severo</w:t>
            </w:r>
          </w:p>
        </w:tc>
        <w:tc>
          <w:tcPr>
            <w:tcW w:w="4297" w:type="dxa"/>
          </w:tcPr>
          <w:p w:rsidR="0027686B" w:rsidRDefault="0027686B">
            <w:pPr>
              <w:ind w:left="540" w:right="1682"/>
              <w:rPr>
                <w:lang w:val="es-DO"/>
              </w:rPr>
            </w:pPr>
            <w:r>
              <w:rPr>
                <w:lang w:val="es-DO"/>
              </w:rPr>
              <w:t>(809) 525-4798</w:t>
            </w:r>
          </w:p>
        </w:tc>
      </w:tr>
      <w:tr w:rsidR="0027686B">
        <w:trPr>
          <w:trHeight w:val="54"/>
        </w:trPr>
        <w:tc>
          <w:tcPr>
            <w:tcW w:w="3650" w:type="dxa"/>
          </w:tcPr>
          <w:p w:rsidR="0027686B" w:rsidRDefault="0027686B">
            <w:pPr>
              <w:ind w:left="540" w:right="-58"/>
              <w:rPr>
                <w:lang w:val="es-DO"/>
              </w:rPr>
            </w:pPr>
            <w:r>
              <w:rPr>
                <w:lang w:val="es-DO"/>
              </w:rPr>
              <w:t>Repuestos Talleres Y Vargas</w:t>
            </w:r>
          </w:p>
        </w:tc>
        <w:tc>
          <w:tcPr>
            <w:tcW w:w="4297" w:type="dxa"/>
          </w:tcPr>
          <w:p w:rsidR="0027686B" w:rsidRDefault="0027686B">
            <w:pPr>
              <w:ind w:left="540" w:right="1682"/>
              <w:rPr>
                <w:lang w:val="es-ES"/>
              </w:rPr>
            </w:pPr>
            <w:r>
              <w:rPr>
                <w:lang w:val="es-ES"/>
              </w:rPr>
              <w:t>(809) 525-2395</w:t>
            </w:r>
          </w:p>
        </w:tc>
      </w:tr>
      <w:tr w:rsidR="0027686B">
        <w:trPr>
          <w:trHeight w:val="54"/>
        </w:trPr>
        <w:tc>
          <w:tcPr>
            <w:tcW w:w="3650" w:type="dxa"/>
          </w:tcPr>
          <w:p w:rsidR="0027686B" w:rsidRDefault="0027686B">
            <w:pPr>
              <w:ind w:left="540" w:right="-58"/>
              <w:rPr>
                <w:lang w:val="es-ES"/>
              </w:rPr>
            </w:pPr>
            <w:r>
              <w:rPr>
                <w:lang w:val="es-ES"/>
              </w:rPr>
              <w:t>Repuestos Usados De León &amp; Asociados</w:t>
            </w:r>
          </w:p>
        </w:tc>
        <w:tc>
          <w:tcPr>
            <w:tcW w:w="4297" w:type="dxa"/>
          </w:tcPr>
          <w:p w:rsidR="0027686B" w:rsidRDefault="0027686B">
            <w:pPr>
              <w:ind w:left="540" w:right="1682"/>
              <w:rPr>
                <w:lang w:val="es-ES"/>
              </w:rPr>
            </w:pPr>
            <w:r>
              <w:rPr>
                <w:lang w:val="es-ES"/>
              </w:rPr>
              <w:t>(809) 296-1857</w:t>
            </w:r>
          </w:p>
        </w:tc>
      </w:tr>
      <w:tr w:rsidR="0027686B">
        <w:trPr>
          <w:trHeight w:val="54"/>
        </w:trPr>
        <w:tc>
          <w:tcPr>
            <w:tcW w:w="3650" w:type="dxa"/>
          </w:tcPr>
          <w:p w:rsidR="0027686B" w:rsidRDefault="0027686B">
            <w:pPr>
              <w:ind w:left="540" w:right="-58"/>
              <w:rPr>
                <w:lang w:val="es-ES"/>
              </w:rPr>
            </w:pPr>
            <w:r>
              <w:rPr>
                <w:lang w:val="es-ES"/>
              </w:rPr>
              <w:t>Reynoso, H José A</w:t>
            </w:r>
          </w:p>
        </w:tc>
        <w:tc>
          <w:tcPr>
            <w:tcW w:w="4297" w:type="dxa"/>
          </w:tcPr>
          <w:p w:rsidR="0027686B" w:rsidRDefault="0027686B">
            <w:pPr>
              <w:ind w:left="540" w:right="1682"/>
              <w:rPr>
                <w:lang w:val="es-ES"/>
              </w:rPr>
            </w:pPr>
            <w:r>
              <w:rPr>
                <w:lang w:val="es-ES"/>
              </w:rPr>
              <w:t>(809) 525-7668</w:t>
            </w:r>
          </w:p>
        </w:tc>
      </w:tr>
      <w:tr w:rsidR="0027686B">
        <w:trPr>
          <w:trHeight w:val="54"/>
        </w:trPr>
        <w:tc>
          <w:tcPr>
            <w:tcW w:w="3650" w:type="dxa"/>
          </w:tcPr>
          <w:p w:rsidR="0027686B" w:rsidRDefault="0027686B">
            <w:pPr>
              <w:ind w:left="540" w:right="-58"/>
              <w:rPr>
                <w:lang w:val="es-ES"/>
              </w:rPr>
            </w:pPr>
            <w:r>
              <w:rPr>
                <w:lang w:val="es-ES"/>
              </w:rPr>
              <w:t>Súper Repuestos Bonao</w:t>
            </w:r>
          </w:p>
        </w:tc>
        <w:tc>
          <w:tcPr>
            <w:tcW w:w="4297" w:type="dxa"/>
          </w:tcPr>
          <w:p w:rsidR="0027686B" w:rsidRDefault="0027686B">
            <w:pPr>
              <w:ind w:left="540" w:right="1682"/>
              <w:rPr>
                <w:lang w:val="es-ES"/>
              </w:rPr>
            </w:pPr>
            <w:r>
              <w:rPr>
                <w:lang w:val="es-ES"/>
              </w:rPr>
              <w:t>(809) 296-2277</w:t>
            </w:r>
          </w:p>
        </w:tc>
      </w:tr>
      <w:tr w:rsidR="0027686B">
        <w:trPr>
          <w:trHeight w:val="54"/>
        </w:trPr>
        <w:tc>
          <w:tcPr>
            <w:tcW w:w="3650" w:type="dxa"/>
          </w:tcPr>
          <w:p w:rsidR="0027686B" w:rsidRDefault="0027686B">
            <w:pPr>
              <w:ind w:left="540" w:right="-58"/>
              <w:rPr>
                <w:lang w:val="es-ES"/>
              </w:rPr>
            </w:pPr>
            <w:r>
              <w:rPr>
                <w:lang w:val="es-ES"/>
              </w:rPr>
              <w:t>Talleres Estévez</w:t>
            </w:r>
          </w:p>
        </w:tc>
        <w:tc>
          <w:tcPr>
            <w:tcW w:w="4297" w:type="dxa"/>
          </w:tcPr>
          <w:p w:rsidR="0027686B" w:rsidRDefault="0027686B">
            <w:pPr>
              <w:ind w:left="540" w:right="1682"/>
              <w:rPr>
                <w:lang w:val="es-ES"/>
              </w:rPr>
            </w:pPr>
            <w:r>
              <w:rPr>
                <w:lang w:val="es-ES"/>
              </w:rPr>
              <w:t>(809) 525-9400</w:t>
            </w:r>
          </w:p>
        </w:tc>
      </w:tr>
      <w:tr w:rsidR="0027686B">
        <w:trPr>
          <w:trHeight w:val="54"/>
        </w:trPr>
        <w:tc>
          <w:tcPr>
            <w:tcW w:w="3650" w:type="dxa"/>
          </w:tcPr>
          <w:p w:rsidR="0027686B" w:rsidRDefault="0027686B">
            <w:pPr>
              <w:ind w:left="540" w:right="-58"/>
              <w:rPr>
                <w:lang w:val="es-ES"/>
              </w:rPr>
            </w:pPr>
            <w:r>
              <w:rPr>
                <w:lang w:val="es-ES"/>
              </w:rPr>
              <w:t>Vargas Talleres y Repuestos</w:t>
            </w:r>
          </w:p>
        </w:tc>
        <w:tc>
          <w:tcPr>
            <w:tcW w:w="4297" w:type="dxa"/>
          </w:tcPr>
          <w:p w:rsidR="0027686B" w:rsidRDefault="0027686B">
            <w:pPr>
              <w:ind w:left="540" w:right="1682"/>
              <w:rPr>
                <w:lang w:val="es-ES"/>
              </w:rPr>
            </w:pPr>
            <w:r>
              <w:rPr>
                <w:lang w:val="es-ES"/>
              </w:rPr>
              <w:t>(809) 525-2395</w:t>
            </w:r>
          </w:p>
        </w:tc>
      </w:tr>
    </w:tbl>
    <w:p w:rsidR="0027686B" w:rsidRDefault="0027686B">
      <w:pPr>
        <w:ind w:left="540" w:right="1682"/>
        <w:rPr>
          <w:color w:val="008000"/>
          <w:lang w:val="es-ES"/>
        </w:rPr>
      </w:pPr>
      <w:r>
        <w:rPr>
          <w:color w:val="008000"/>
          <w:lang w:val="es-ES"/>
        </w:rPr>
        <w:t>Fuente: Verizon Dominicana.</w:t>
      </w:r>
    </w:p>
    <w:p w:rsidR="0027686B" w:rsidRDefault="0027686B">
      <w:pPr>
        <w:pStyle w:val="Heading3"/>
        <w:ind w:right="1682"/>
        <w:rPr>
          <w:lang w:val="es-ES"/>
        </w:rPr>
      </w:pPr>
      <w:bookmarkStart w:id="17" w:name="_Toc120802133"/>
      <w:r>
        <w:rPr>
          <w:lang w:val="es-ES"/>
        </w:rPr>
        <w:t>Actividades de Servicios</w:t>
      </w:r>
      <w:bookmarkEnd w:id="17"/>
    </w:p>
    <w:p w:rsidR="0027686B" w:rsidRDefault="0027686B">
      <w:pPr>
        <w:spacing w:before="240" w:after="240"/>
        <w:ind w:left="539" w:right="1682"/>
        <w:jc w:val="both"/>
        <w:rPr>
          <w:lang w:val="es-ES"/>
        </w:rPr>
      </w:pPr>
      <w:r>
        <w:rPr>
          <w:lang w:val="es-ES"/>
        </w:rPr>
        <w:t xml:space="preserve">En la comunidad de Baní hay más de xxxx establecimientos que  satisfacen servicios varios (cafeterías, bancos, bancas, salones de belleza, car wash, talleres de mecánica, centros de llamadas, aseguradoras, transporte, servicios financieros, entre otros). Los principales servicios que se ofertan son los motoconchos, salones  de belleza y finanzas. El que más se destaca es el motoconcho y se estima que unas 30.000 personas se dedican a esta actividad. Algunas de las empresas de servicios son: </w:t>
      </w:r>
    </w:p>
    <w:p w:rsidR="0027686B" w:rsidRDefault="0027686B">
      <w:pPr>
        <w:spacing w:before="240" w:after="240"/>
        <w:ind w:left="539" w:right="1682"/>
        <w:jc w:val="center"/>
        <w:rPr>
          <w:lang w:val="es-ES"/>
        </w:rPr>
      </w:pPr>
      <w:r>
        <w:rPr>
          <w:lang w:val="es-ES"/>
        </w:rPr>
        <w:t>Cuadro No. 2.10 Actividades de Sevicios, Provincia Monseñor Nouel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4297"/>
      </w:tblGrid>
      <w:tr w:rsidR="0027686B">
        <w:tc>
          <w:tcPr>
            <w:tcW w:w="3650" w:type="dxa"/>
          </w:tcPr>
          <w:p w:rsidR="0027686B" w:rsidRDefault="0027686B">
            <w:pPr>
              <w:ind w:left="540" w:right="-25"/>
              <w:jc w:val="both"/>
              <w:rPr>
                <w:b/>
                <w:lang w:val="es-ES"/>
              </w:rPr>
            </w:pPr>
            <w:r>
              <w:rPr>
                <w:lang w:val="es-ES"/>
              </w:rPr>
              <w:t xml:space="preserve">  </w:t>
            </w:r>
            <w:r>
              <w:rPr>
                <w:b/>
                <w:lang w:val="es-ES"/>
              </w:rPr>
              <w:t xml:space="preserve">Empresa </w:t>
            </w:r>
          </w:p>
        </w:tc>
        <w:tc>
          <w:tcPr>
            <w:tcW w:w="4297" w:type="dxa"/>
          </w:tcPr>
          <w:p w:rsidR="0027686B" w:rsidRDefault="0027686B">
            <w:pPr>
              <w:ind w:left="540" w:right="1682"/>
              <w:jc w:val="center"/>
              <w:rPr>
                <w:b/>
                <w:lang w:val="es-ES"/>
              </w:rPr>
            </w:pPr>
            <w:r>
              <w:rPr>
                <w:b/>
                <w:lang w:val="es-ES"/>
              </w:rPr>
              <w:t>Cantidad</w:t>
            </w:r>
          </w:p>
        </w:tc>
      </w:tr>
      <w:tr w:rsidR="0027686B">
        <w:tc>
          <w:tcPr>
            <w:tcW w:w="3650" w:type="dxa"/>
          </w:tcPr>
          <w:p w:rsidR="0027686B" w:rsidRDefault="0027686B">
            <w:pPr>
              <w:ind w:left="540" w:right="-25"/>
              <w:jc w:val="both"/>
              <w:rPr>
                <w:lang w:val="es-ES"/>
              </w:rPr>
            </w:pPr>
            <w:r>
              <w:rPr>
                <w:lang w:val="es-ES"/>
              </w:rPr>
              <w:t>Salones de belleza</w:t>
            </w:r>
          </w:p>
        </w:tc>
        <w:tc>
          <w:tcPr>
            <w:tcW w:w="4297" w:type="dxa"/>
          </w:tcPr>
          <w:p w:rsidR="0027686B" w:rsidRDefault="0027686B">
            <w:pPr>
              <w:ind w:left="540" w:right="1682"/>
              <w:jc w:val="center"/>
              <w:rPr>
                <w:lang w:val="es-ES"/>
              </w:rPr>
            </w:pPr>
            <w:r>
              <w:rPr>
                <w:lang w:val="es-ES"/>
              </w:rPr>
              <w:t>21</w:t>
            </w:r>
          </w:p>
        </w:tc>
      </w:tr>
      <w:tr w:rsidR="0027686B">
        <w:tc>
          <w:tcPr>
            <w:tcW w:w="3650" w:type="dxa"/>
          </w:tcPr>
          <w:p w:rsidR="0027686B" w:rsidRDefault="0027686B">
            <w:pPr>
              <w:ind w:left="540" w:right="-25"/>
              <w:jc w:val="both"/>
              <w:rPr>
                <w:lang w:val="es-ES"/>
              </w:rPr>
            </w:pPr>
            <w:r>
              <w:rPr>
                <w:lang w:val="es-ES"/>
              </w:rPr>
              <w:t>Centros de localización de taxis</w:t>
            </w:r>
          </w:p>
        </w:tc>
        <w:tc>
          <w:tcPr>
            <w:tcW w:w="4297" w:type="dxa"/>
          </w:tcPr>
          <w:p w:rsidR="0027686B" w:rsidRDefault="0027686B">
            <w:pPr>
              <w:ind w:left="540" w:right="1682"/>
              <w:jc w:val="center"/>
              <w:rPr>
                <w:lang w:val="es-ES"/>
              </w:rPr>
            </w:pPr>
            <w:r>
              <w:rPr>
                <w:lang w:val="es-ES"/>
              </w:rPr>
              <w:t>6</w:t>
            </w:r>
          </w:p>
        </w:tc>
      </w:tr>
      <w:tr w:rsidR="0027686B">
        <w:tc>
          <w:tcPr>
            <w:tcW w:w="3650" w:type="dxa"/>
          </w:tcPr>
          <w:p w:rsidR="0027686B" w:rsidRDefault="0027686B">
            <w:pPr>
              <w:ind w:left="540" w:right="-25"/>
              <w:jc w:val="both"/>
              <w:rPr>
                <w:lang w:val="es-ES"/>
              </w:rPr>
            </w:pPr>
            <w:r>
              <w:rPr>
                <w:lang w:val="es-ES"/>
              </w:rPr>
              <w:t>Car wash</w:t>
            </w:r>
          </w:p>
        </w:tc>
        <w:tc>
          <w:tcPr>
            <w:tcW w:w="4297" w:type="dxa"/>
          </w:tcPr>
          <w:p w:rsidR="0027686B" w:rsidRDefault="0027686B">
            <w:pPr>
              <w:ind w:left="540" w:right="1682"/>
              <w:jc w:val="center"/>
              <w:rPr>
                <w:lang w:val="es-ES"/>
              </w:rPr>
            </w:pPr>
            <w:r>
              <w:rPr>
                <w:lang w:val="es-ES"/>
              </w:rPr>
              <w:t>3</w:t>
            </w:r>
          </w:p>
        </w:tc>
      </w:tr>
      <w:tr w:rsidR="0027686B">
        <w:tc>
          <w:tcPr>
            <w:tcW w:w="3650" w:type="dxa"/>
          </w:tcPr>
          <w:p w:rsidR="0027686B" w:rsidRDefault="0027686B">
            <w:pPr>
              <w:ind w:left="540" w:right="-25"/>
              <w:jc w:val="both"/>
              <w:rPr>
                <w:lang w:val="es-ES"/>
              </w:rPr>
            </w:pPr>
            <w:r>
              <w:rPr>
                <w:lang w:val="es-ES"/>
              </w:rPr>
              <w:t>Centros de comunicaciones</w:t>
            </w:r>
          </w:p>
        </w:tc>
        <w:tc>
          <w:tcPr>
            <w:tcW w:w="4297" w:type="dxa"/>
          </w:tcPr>
          <w:p w:rsidR="0027686B" w:rsidRDefault="0027686B">
            <w:pPr>
              <w:ind w:left="540" w:right="1682"/>
              <w:jc w:val="center"/>
              <w:rPr>
                <w:lang w:val="es-ES"/>
              </w:rPr>
            </w:pPr>
            <w:r>
              <w:rPr>
                <w:lang w:val="es-ES"/>
              </w:rPr>
              <w:t>2</w:t>
            </w:r>
          </w:p>
        </w:tc>
      </w:tr>
      <w:tr w:rsidR="0027686B">
        <w:tc>
          <w:tcPr>
            <w:tcW w:w="3650" w:type="dxa"/>
          </w:tcPr>
          <w:p w:rsidR="0027686B" w:rsidRDefault="0027686B">
            <w:pPr>
              <w:ind w:left="540" w:right="-25"/>
              <w:jc w:val="both"/>
              <w:rPr>
                <w:b/>
                <w:lang w:val="es-ES"/>
              </w:rPr>
            </w:pPr>
            <w:r>
              <w:rPr>
                <w:color w:val="008000"/>
                <w:lang w:val="es-ES"/>
              </w:rPr>
              <w:t>Agencias de Viajes</w:t>
            </w:r>
          </w:p>
        </w:tc>
        <w:tc>
          <w:tcPr>
            <w:tcW w:w="4297" w:type="dxa"/>
          </w:tcPr>
          <w:p w:rsidR="0027686B" w:rsidRDefault="0027686B">
            <w:pPr>
              <w:ind w:left="540" w:right="1682"/>
              <w:jc w:val="center"/>
              <w:rPr>
                <w:lang w:val="es-ES"/>
              </w:rPr>
            </w:pPr>
            <w:r>
              <w:rPr>
                <w:lang w:val="es-ES"/>
              </w:rPr>
              <w:t>4</w:t>
            </w:r>
          </w:p>
        </w:tc>
      </w:tr>
      <w:tr w:rsidR="0027686B">
        <w:tc>
          <w:tcPr>
            <w:tcW w:w="3650" w:type="dxa"/>
          </w:tcPr>
          <w:p w:rsidR="0027686B" w:rsidRDefault="0027686B">
            <w:pPr>
              <w:ind w:left="540" w:right="-25"/>
              <w:jc w:val="both"/>
              <w:rPr>
                <w:b/>
                <w:lang w:val="es-ES"/>
              </w:rPr>
            </w:pPr>
            <w:r>
              <w:rPr>
                <w:color w:val="008000"/>
                <w:lang w:val="es-ES"/>
              </w:rPr>
              <w:t>Restaurantes</w:t>
            </w:r>
          </w:p>
        </w:tc>
        <w:tc>
          <w:tcPr>
            <w:tcW w:w="4297" w:type="dxa"/>
          </w:tcPr>
          <w:p w:rsidR="0027686B" w:rsidRDefault="0027686B">
            <w:pPr>
              <w:ind w:left="540" w:right="1682"/>
              <w:jc w:val="center"/>
              <w:rPr>
                <w:lang w:val="es-ES"/>
              </w:rPr>
            </w:pPr>
            <w:r>
              <w:rPr>
                <w:lang w:val="es-ES"/>
              </w:rPr>
              <w:t>7</w:t>
            </w:r>
          </w:p>
        </w:tc>
      </w:tr>
      <w:tr w:rsidR="0027686B">
        <w:tc>
          <w:tcPr>
            <w:tcW w:w="3650" w:type="dxa"/>
          </w:tcPr>
          <w:p w:rsidR="0027686B" w:rsidRDefault="0027686B">
            <w:pPr>
              <w:ind w:left="540" w:right="-25"/>
              <w:jc w:val="both"/>
              <w:rPr>
                <w:b/>
                <w:lang w:val="es-ES"/>
              </w:rPr>
            </w:pPr>
            <w:r>
              <w:rPr>
                <w:color w:val="008000"/>
                <w:lang w:val="es-ES"/>
              </w:rPr>
              <w:t>Hoteles</w:t>
            </w:r>
          </w:p>
        </w:tc>
        <w:tc>
          <w:tcPr>
            <w:tcW w:w="4297" w:type="dxa"/>
          </w:tcPr>
          <w:p w:rsidR="0027686B" w:rsidRDefault="0027686B">
            <w:pPr>
              <w:ind w:left="562" w:right="1682"/>
              <w:jc w:val="center"/>
              <w:rPr>
                <w:lang w:val="es-ES"/>
              </w:rPr>
            </w:pPr>
            <w:r>
              <w:rPr>
                <w:lang w:val="es-ES"/>
              </w:rPr>
              <w:t>5</w:t>
            </w:r>
          </w:p>
        </w:tc>
      </w:tr>
      <w:tr w:rsidR="0027686B">
        <w:tc>
          <w:tcPr>
            <w:tcW w:w="3650" w:type="dxa"/>
          </w:tcPr>
          <w:p w:rsidR="0027686B" w:rsidRDefault="0027686B">
            <w:pPr>
              <w:ind w:left="612" w:right="-25"/>
              <w:jc w:val="both"/>
              <w:rPr>
                <w:color w:val="008000"/>
                <w:lang w:val="es-ES"/>
              </w:rPr>
            </w:pPr>
            <w:r>
              <w:rPr>
                <w:color w:val="008000"/>
                <w:lang w:val="es-ES"/>
              </w:rPr>
              <w:t>Lavanderías</w:t>
            </w:r>
          </w:p>
        </w:tc>
        <w:tc>
          <w:tcPr>
            <w:tcW w:w="4297" w:type="dxa"/>
          </w:tcPr>
          <w:p w:rsidR="0027686B" w:rsidRDefault="0027686B">
            <w:pPr>
              <w:ind w:left="562" w:right="1682"/>
              <w:jc w:val="center"/>
              <w:rPr>
                <w:color w:val="008000"/>
                <w:lang w:val="es-ES"/>
              </w:rPr>
            </w:pPr>
            <w:r>
              <w:rPr>
                <w:color w:val="008000"/>
                <w:lang w:val="es-ES"/>
              </w:rPr>
              <w:t>2</w:t>
            </w:r>
          </w:p>
        </w:tc>
      </w:tr>
      <w:tr w:rsidR="0027686B">
        <w:tc>
          <w:tcPr>
            <w:tcW w:w="3650" w:type="dxa"/>
          </w:tcPr>
          <w:p w:rsidR="0027686B" w:rsidRDefault="0027686B">
            <w:pPr>
              <w:ind w:left="612" w:right="-25"/>
              <w:jc w:val="both"/>
              <w:rPr>
                <w:color w:val="008000"/>
                <w:lang w:val="es-ES"/>
              </w:rPr>
            </w:pPr>
            <w:r>
              <w:rPr>
                <w:color w:val="008000"/>
                <w:lang w:val="es-ES"/>
              </w:rPr>
              <w:t>Cafeterías</w:t>
            </w:r>
          </w:p>
        </w:tc>
        <w:tc>
          <w:tcPr>
            <w:tcW w:w="4297" w:type="dxa"/>
          </w:tcPr>
          <w:p w:rsidR="0027686B" w:rsidRDefault="0027686B">
            <w:pPr>
              <w:ind w:left="562" w:right="1682"/>
              <w:jc w:val="center"/>
              <w:rPr>
                <w:color w:val="008000"/>
                <w:lang w:val="es-ES"/>
              </w:rPr>
            </w:pPr>
            <w:r>
              <w:rPr>
                <w:color w:val="008000"/>
                <w:lang w:val="es-ES"/>
              </w:rPr>
              <w:t>10</w:t>
            </w:r>
          </w:p>
        </w:tc>
      </w:tr>
      <w:tr w:rsidR="0027686B">
        <w:tc>
          <w:tcPr>
            <w:tcW w:w="3650" w:type="dxa"/>
          </w:tcPr>
          <w:p w:rsidR="0027686B" w:rsidRDefault="0027686B">
            <w:pPr>
              <w:ind w:left="540" w:right="-25"/>
              <w:jc w:val="right"/>
              <w:rPr>
                <w:b/>
                <w:lang w:val="es-ES"/>
              </w:rPr>
            </w:pPr>
            <w:r>
              <w:rPr>
                <w:b/>
                <w:lang w:val="es-ES"/>
              </w:rPr>
              <w:t>Total</w:t>
            </w:r>
          </w:p>
        </w:tc>
        <w:tc>
          <w:tcPr>
            <w:tcW w:w="4297" w:type="dxa"/>
          </w:tcPr>
          <w:p w:rsidR="0027686B" w:rsidRDefault="0027686B">
            <w:pPr>
              <w:ind w:left="540" w:right="1682"/>
              <w:jc w:val="center"/>
              <w:rPr>
                <w:b/>
                <w:lang w:val="es-ES"/>
              </w:rPr>
            </w:pPr>
            <w:r>
              <w:rPr>
                <w:b/>
                <w:lang w:val="es-ES"/>
              </w:rPr>
              <w:fldChar w:fldCharType="begin"/>
            </w:r>
            <w:r>
              <w:rPr>
                <w:b/>
                <w:lang w:val="es-ES"/>
              </w:rPr>
              <w:instrText xml:space="preserve"> =SUM(ABOVE) </w:instrText>
            </w:r>
            <w:r>
              <w:rPr>
                <w:b/>
                <w:lang w:val="es-ES"/>
              </w:rPr>
              <w:fldChar w:fldCharType="separate"/>
            </w:r>
            <w:r>
              <w:rPr>
                <w:b/>
                <w:noProof/>
                <w:lang w:val="es-ES"/>
              </w:rPr>
              <w:t>60</w:t>
            </w:r>
            <w:r>
              <w:rPr>
                <w:b/>
                <w:lang w:val="es-ES"/>
              </w:rPr>
              <w:fldChar w:fldCharType="end"/>
            </w:r>
          </w:p>
        </w:tc>
      </w:tr>
    </w:tbl>
    <w:p w:rsidR="0027686B" w:rsidRDefault="0027686B">
      <w:pPr>
        <w:ind w:left="539" w:right="1682"/>
        <w:jc w:val="both"/>
        <w:rPr>
          <w:lang w:val="es-ES"/>
        </w:rPr>
      </w:pPr>
      <w:r>
        <w:rPr>
          <w:color w:val="008000"/>
          <w:lang w:val="es-ES"/>
        </w:rPr>
        <w:t>Fuente: Verizon Dominicana</w:t>
      </w:r>
    </w:p>
    <w:p w:rsidR="0027686B" w:rsidRDefault="0027686B">
      <w:pPr>
        <w:spacing w:before="240"/>
        <w:ind w:left="539" w:right="1682"/>
        <w:jc w:val="both"/>
        <w:rPr>
          <w:lang w:val="es-ES"/>
        </w:rPr>
      </w:pPr>
      <w:r>
        <w:rPr>
          <w:lang w:val="es-ES"/>
        </w:rPr>
        <w:t>Con respecto a los servicios financieros, en Bonao están presentes los principales bancos del país: Banco BHD, Banco de Reservas, Banco León, Banco Popular, Banco ADEMI, Scotiabank, Banco para el Desarrollo de la Microempresa, Asociación Bonao de Ahorros y Préstamos para la Vivienda. Hay 8 bancos comerciales, 2 bancos de desarrollo, 2 agentes de cambio.</w:t>
      </w:r>
    </w:p>
    <w:p w:rsidR="0027686B" w:rsidRDefault="0027686B">
      <w:pPr>
        <w:spacing w:before="240"/>
        <w:ind w:left="539" w:right="1682"/>
        <w:jc w:val="both"/>
        <w:rPr>
          <w:lang w:val="es-ES"/>
        </w:rPr>
      </w:pPr>
      <w:r>
        <w:rPr>
          <w:lang w:val="es-ES"/>
        </w:rPr>
        <w:t>Una parte  de la población vive de pequeños negocios y del pluriempleo. Las actividades de mayor desarrollo en pequeños negocios son los colmados, salones de belleza, transporte  tanto colectivo (autobuses) como de moto concho, y las farmacias.</w:t>
      </w:r>
    </w:p>
    <w:p w:rsidR="0027686B" w:rsidRDefault="0027686B">
      <w:pPr>
        <w:pStyle w:val="Heading3"/>
        <w:ind w:right="1682"/>
        <w:rPr>
          <w:lang w:val="es-ES"/>
        </w:rPr>
      </w:pPr>
      <w:bookmarkStart w:id="18" w:name="_Toc120802134"/>
      <w:r>
        <w:rPr>
          <w:lang w:val="es-ES"/>
        </w:rPr>
        <w:t>Turismo</w:t>
      </w:r>
      <w:bookmarkEnd w:id="18"/>
    </w:p>
    <w:p w:rsidR="0027686B" w:rsidRDefault="0027686B">
      <w:pPr>
        <w:spacing w:before="240"/>
        <w:ind w:left="539" w:right="1682"/>
        <w:rPr>
          <w:lang w:val="es-ES"/>
        </w:rPr>
      </w:pPr>
      <w:r>
        <w:rPr>
          <w:lang w:val="es-ES"/>
        </w:rPr>
        <w:t>En el aspecto turístico, la provincia ha tenido poco desarrollo, sin embargo, hay lugares interesantes para el desarrollo turístico nacional, como son la presa de Rincón y parte de la Cordillera Central.</w:t>
      </w:r>
    </w:p>
    <w:p w:rsidR="0027686B" w:rsidRDefault="0027686B">
      <w:pPr>
        <w:spacing w:before="240"/>
        <w:ind w:left="539" w:right="1682"/>
        <w:jc w:val="both"/>
        <w:rPr>
          <w:lang w:val="es-ES"/>
        </w:rPr>
      </w:pPr>
      <w:r>
        <w:rPr>
          <w:lang w:val="es-ES"/>
        </w:rPr>
        <w:t>Bonao contribuye con el turismo por poseer bajo su dominio los principales paradores en el trayecto de Santo Domingo hacia el Cibao; también, por su aporte a los polos turísticos del país en el suministro de diferentes piezas de alfarería elaboradas por los artesanos de Bonao, y por las divisas que generan las exportaciones hacia Estados Unidos de piezas artesanales fabricadas en esa comunidad.</w:t>
      </w:r>
    </w:p>
    <w:p w:rsidR="0027686B" w:rsidRDefault="0027686B">
      <w:pPr>
        <w:spacing w:before="240"/>
        <w:ind w:left="540" w:right="1682"/>
        <w:jc w:val="both"/>
        <w:rPr>
          <w:lang w:val="es-ES"/>
        </w:rPr>
      </w:pPr>
      <w:r>
        <w:rPr>
          <w:lang w:val="es-ES"/>
        </w:rPr>
        <w:t>La provincia tiene un gran potencial ecoturistico por la cantidad de áreas naturales y  ríos, así como la presa de Río Blanco y el Proyecto hidroeléctrico Pinalito.</w:t>
      </w:r>
    </w:p>
    <w:p w:rsidR="0027686B" w:rsidRDefault="0027686B">
      <w:pPr>
        <w:pStyle w:val="Heading3"/>
        <w:ind w:right="1682"/>
        <w:rPr>
          <w:lang w:val="es-ES"/>
        </w:rPr>
      </w:pPr>
      <w:bookmarkStart w:id="19" w:name="_Toc120802135"/>
      <w:r>
        <w:rPr>
          <w:lang w:val="es-ES"/>
        </w:rPr>
        <w:t>Remesas</w:t>
      </w:r>
      <w:bookmarkEnd w:id="19"/>
    </w:p>
    <w:p w:rsidR="0027686B" w:rsidRDefault="0027686B">
      <w:pPr>
        <w:spacing w:before="240"/>
        <w:ind w:left="539" w:right="1682"/>
        <w:jc w:val="both"/>
        <w:rPr>
          <w:b/>
          <w:lang w:val="es-ES"/>
        </w:rPr>
      </w:pPr>
      <w:r>
        <w:rPr>
          <w:lang w:val="es-ES"/>
        </w:rPr>
        <w:t>Otra actividad económica generadora de ingresos son las remesas procedentes de los familiares residentes en el exterior, siendo una fuente importante de ingresos para la población.</w:t>
      </w:r>
    </w:p>
    <w:p w:rsidR="0027686B" w:rsidRDefault="0027686B">
      <w:pPr>
        <w:spacing w:before="240"/>
        <w:ind w:left="540" w:right="1682"/>
        <w:jc w:val="both"/>
        <w:rPr>
          <w:lang w:val="es-ES"/>
        </w:rPr>
      </w:pPr>
      <w:r>
        <w:rPr>
          <w:lang w:val="es-ES"/>
        </w:rPr>
        <w:t>Las principales empresas remesadoras de la ciudad son: Remesas Vimenca, S.A., Remesas Dominicanas, S.A., Agente de Cambio Patricio Hierro y Agente de Cambio Hemisferio.</w:t>
      </w:r>
    </w:p>
    <w:p w:rsidR="0027686B" w:rsidRDefault="0027686B">
      <w:pPr>
        <w:spacing w:before="240"/>
        <w:ind w:left="539" w:right="1682"/>
        <w:jc w:val="both"/>
        <w:rPr>
          <w:color w:val="008000"/>
          <w:lang w:val="es-ES"/>
        </w:rPr>
      </w:pPr>
      <w:r>
        <w:rPr>
          <w:lang w:val="es-ES"/>
        </w:rPr>
        <w:t>Respecto a la emigración de la población de Bonao, un estudio realizado en el año 2000 por el Consejo Nacional de Asuntos Urbanos (CONAU), denominado ¨Lineamientos de Políticas de Desarrollo para la Ciudad de Bonao¨, arrojó entre otros resultados que el 52.6% de los emigrantes de Bonao se dirigen hacia el exterior, siendo el principal destino los Estados Unidos</w:t>
      </w:r>
      <w:r>
        <w:rPr>
          <w:color w:val="008000"/>
          <w:lang w:val="es-ES"/>
        </w:rPr>
        <w:t>.</w:t>
      </w:r>
    </w:p>
    <w:p w:rsidR="0027686B" w:rsidRDefault="0027686B">
      <w:pPr>
        <w:pStyle w:val="Heading3"/>
        <w:ind w:right="1682"/>
        <w:rPr>
          <w:lang w:val="es-ES"/>
        </w:rPr>
      </w:pPr>
      <w:bookmarkStart w:id="20" w:name="_Toc120802136"/>
      <w:r>
        <w:rPr>
          <w:lang w:val="es-ES"/>
        </w:rPr>
        <w:t>Gobierno</w:t>
      </w:r>
      <w:bookmarkEnd w:id="20"/>
    </w:p>
    <w:p w:rsidR="0027686B" w:rsidRDefault="0027686B">
      <w:pPr>
        <w:spacing w:before="240"/>
        <w:ind w:left="539" w:right="1682"/>
        <w:jc w:val="both"/>
        <w:rPr>
          <w:lang w:val="es-ES"/>
        </w:rPr>
      </w:pPr>
      <w:r>
        <w:rPr>
          <w:lang w:val="es-ES"/>
        </w:rPr>
        <w:t>La participación del gobierno en el desarrollo también se manifiesta a través de la construcción de obras viales, escuelas y la promesa de construir los edificios que alojarán la Universidad Autónoma de Santo Domingo (UASD), entre otras construcciones.</w:t>
      </w:r>
    </w:p>
    <w:p w:rsidR="0027686B" w:rsidRDefault="0027686B">
      <w:pPr>
        <w:spacing w:before="240"/>
        <w:ind w:left="539" w:right="1682"/>
        <w:jc w:val="both"/>
        <w:rPr>
          <w:lang w:val="es-ES"/>
        </w:rPr>
      </w:pPr>
      <w:r>
        <w:rPr>
          <w:lang w:val="es-ES"/>
        </w:rPr>
        <w:t xml:space="preserve">También cabe citar los ingresos que se generan a través del sector gobierno, en particular los salarios que perciben los empleados de la Secretaría de Estado de Educación, Secretaría de Estado de Salud Pública y Asistencia Social (SESPAS), Ayuntamiento Municipal, y oficinas regionales de otras instituciones como Secretaría de Estado de Agricultura, Instituto Nacional de Recursos Hidráulicos, Dirección General de Impuestos Internos, Instituto Nacional de Estabilización de Precios (INESPRE), entre otras. </w:t>
      </w:r>
    </w:p>
    <w:p w:rsidR="0027686B" w:rsidRDefault="0027686B">
      <w:pPr>
        <w:pStyle w:val="Heading3"/>
        <w:ind w:right="1682"/>
        <w:rPr>
          <w:lang w:val="es-ES"/>
        </w:rPr>
      </w:pPr>
      <w:bookmarkStart w:id="21" w:name="_Toc120802137"/>
      <w:r>
        <w:rPr>
          <w:lang w:val="es-ES"/>
        </w:rPr>
        <w:t>Perfil Salubridad</w:t>
      </w:r>
      <w:bookmarkEnd w:id="21"/>
    </w:p>
    <w:p w:rsidR="0027686B" w:rsidRDefault="0027686B">
      <w:pPr>
        <w:spacing w:before="240"/>
        <w:ind w:left="539" w:right="1682"/>
        <w:jc w:val="both"/>
        <w:rPr>
          <w:lang w:val="es-ES"/>
        </w:rPr>
      </w:pPr>
      <w:r>
        <w:rPr>
          <w:lang w:val="es-ES"/>
        </w:rPr>
        <w:t>En la provincia Monseñor Nouel hay 22 establecimientos médicos (clínicas y hospitales) y 17 clínicas odontológicas. Entre las especialidades médicas se destacan las siguientes:</w:t>
      </w:r>
    </w:p>
    <w:p w:rsidR="0027686B" w:rsidRDefault="0027686B">
      <w:pPr>
        <w:spacing w:before="240"/>
        <w:ind w:left="539" w:right="1682"/>
        <w:jc w:val="center"/>
        <w:rPr>
          <w:lang w:val="es-ES"/>
        </w:rPr>
      </w:pPr>
      <w:r>
        <w:rPr>
          <w:lang w:val="es-ES"/>
        </w:rPr>
        <w:t>Cuadro No. 2.11 Establecimientos Médicos, Provincia Monseñor Noeuel</w:t>
      </w:r>
    </w:p>
    <w:tbl>
      <w:tblPr>
        <w:tblW w:w="6840" w:type="dxa"/>
        <w:tblInd w:w="1150" w:type="dxa"/>
        <w:tblCellMar>
          <w:left w:w="70" w:type="dxa"/>
          <w:right w:w="70" w:type="dxa"/>
        </w:tblCellMar>
        <w:tblLook w:val="0000"/>
      </w:tblPr>
      <w:tblGrid>
        <w:gridCol w:w="3960"/>
        <w:gridCol w:w="2880"/>
      </w:tblGrid>
      <w:tr w:rsidR="0027686B">
        <w:trPr>
          <w:trHeight w:val="465"/>
        </w:trPr>
        <w:tc>
          <w:tcPr>
            <w:tcW w:w="3960" w:type="dxa"/>
            <w:tcBorders>
              <w:top w:val="single" w:sz="4" w:space="0" w:color="auto"/>
              <w:left w:val="single" w:sz="4" w:space="0" w:color="auto"/>
              <w:bottom w:val="single" w:sz="4" w:space="0" w:color="auto"/>
              <w:right w:val="single" w:sz="4" w:space="0" w:color="auto"/>
            </w:tcBorders>
            <w:noWrap/>
            <w:vAlign w:val="bottom"/>
          </w:tcPr>
          <w:p w:rsidR="0027686B" w:rsidRDefault="0027686B">
            <w:pPr>
              <w:ind w:right="1682"/>
              <w:jc w:val="both"/>
              <w:rPr>
                <w:b/>
                <w:bCs/>
                <w:lang w:val="es-ES" w:eastAsia="es-ES"/>
              </w:rPr>
            </w:pPr>
            <w:r>
              <w:rPr>
                <w:b/>
                <w:bCs/>
                <w:lang w:val="es-ES" w:eastAsia="es-ES"/>
              </w:rPr>
              <w:t>Especialidad</w:t>
            </w:r>
          </w:p>
        </w:tc>
        <w:tc>
          <w:tcPr>
            <w:tcW w:w="2880" w:type="dxa"/>
            <w:tcBorders>
              <w:top w:val="single" w:sz="4" w:space="0" w:color="auto"/>
              <w:left w:val="nil"/>
              <w:bottom w:val="single" w:sz="4" w:space="0" w:color="auto"/>
              <w:right w:val="single" w:sz="4" w:space="0" w:color="auto"/>
            </w:tcBorders>
            <w:noWrap/>
            <w:vAlign w:val="bottom"/>
          </w:tcPr>
          <w:p w:rsidR="0027686B" w:rsidRDefault="0027686B">
            <w:pPr>
              <w:ind w:right="1682"/>
              <w:jc w:val="center"/>
              <w:rPr>
                <w:b/>
                <w:bCs/>
                <w:lang w:val="es-ES" w:eastAsia="es-ES"/>
              </w:rPr>
            </w:pPr>
            <w:r>
              <w:rPr>
                <w:b/>
                <w:bCs/>
                <w:lang w:val="es-ES" w:eastAsia="es-ES"/>
              </w:rPr>
              <w:t>No. médicos</w:t>
            </w:r>
          </w:p>
        </w:tc>
      </w:tr>
      <w:tr w:rsidR="0027686B">
        <w:trPr>
          <w:trHeight w:val="420"/>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Endocrinología</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lang w:val="es-ES" w:eastAsia="es-ES"/>
              </w:rPr>
            </w:pPr>
            <w:r>
              <w:rPr>
                <w:lang w:val="es-ES" w:eastAsia="es-ES"/>
              </w:rPr>
              <w:t>1</w:t>
            </w:r>
          </w:p>
        </w:tc>
      </w:tr>
      <w:tr w:rsidR="0027686B">
        <w:trPr>
          <w:trHeight w:val="270"/>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Gastroenterología</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lang w:val="es-ES" w:eastAsia="es-ES"/>
              </w:rPr>
            </w:pPr>
            <w:r>
              <w:rPr>
                <w:lang w:val="es-ES" w:eastAsia="es-ES"/>
              </w:rPr>
              <w:t>2</w:t>
            </w:r>
          </w:p>
        </w:tc>
      </w:tr>
      <w:tr w:rsidR="0027686B">
        <w:trPr>
          <w:trHeight w:val="330"/>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Gineco-obstetra</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lang w:val="es-ES" w:eastAsia="es-ES"/>
              </w:rPr>
            </w:pPr>
            <w:r>
              <w:rPr>
                <w:lang w:val="es-ES" w:eastAsia="es-ES"/>
              </w:rPr>
              <w:t>3</w:t>
            </w:r>
          </w:p>
        </w:tc>
      </w:tr>
      <w:tr w:rsidR="0027686B">
        <w:trPr>
          <w:trHeight w:val="300"/>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Neumólogos</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lang w:val="es-ES" w:eastAsia="es-ES"/>
              </w:rPr>
            </w:pPr>
            <w:r>
              <w:rPr>
                <w:lang w:val="es-ES" w:eastAsia="es-ES"/>
              </w:rPr>
              <w:t>2</w:t>
            </w:r>
          </w:p>
        </w:tc>
      </w:tr>
      <w:tr w:rsidR="0027686B">
        <w:trPr>
          <w:trHeight w:val="390"/>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Oftalmología</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lang w:val="es-ES" w:eastAsia="es-ES"/>
              </w:rPr>
            </w:pPr>
            <w:r>
              <w:rPr>
                <w:lang w:val="es-ES" w:eastAsia="es-ES"/>
              </w:rPr>
              <w:t>1</w:t>
            </w:r>
          </w:p>
        </w:tc>
      </w:tr>
      <w:tr w:rsidR="0027686B">
        <w:trPr>
          <w:trHeight w:val="315"/>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lang w:val="es-ES" w:eastAsia="es-ES"/>
              </w:rPr>
            </w:pPr>
            <w:r>
              <w:rPr>
                <w:lang w:val="es-ES" w:eastAsia="es-ES"/>
              </w:rPr>
              <w:t>Pediatría</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lang w:val="es-ES" w:eastAsia="es-ES"/>
              </w:rPr>
            </w:pPr>
            <w:r>
              <w:rPr>
                <w:lang w:val="es-ES" w:eastAsia="es-ES"/>
              </w:rPr>
              <w:t>4</w:t>
            </w:r>
          </w:p>
        </w:tc>
      </w:tr>
      <w:tr w:rsidR="0027686B">
        <w:trPr>
          <w:trHeight w:val="315"/>
        </w:trPr>
        <w:tc>
          <w:tcPr>
            <w:tcW w:w="3960" w:type="dxa"/>
            <w:tcBorders>
              <w:top w:val="nil"/>
              <w:left w:val="single" w:sz="4" w:space="0" w:color="auto"/>
              <w:bottom w:val="single" w:sz="4" w:space="0" w:color="auto"/>
              <w:right w:val="single" w:sz="4" w:space="0" w:color="auto"/>
            </w:tcBorders>
            <w:noWrap/>
            <w:vAlign w:val="bottom"/>
          </w:tcPr>
          <w:p w:rsidR="0027686B" w:rsidRDefault="0027686B">
            <w:pPr>
              <w:ind w:right="1682"/>
              <w:jc w:val="both"/>
              <w:rPr>
                <w:b/>
                <w:lang w:val="es-ES" w:eastAsia="es-ES"/>
              </w:rPr>
            </w:pPr>
            <w:r>
              <w:rPr>
                <w:b/>
                <w:lang w:val="es-ES" w:eastAsia="es-ES"/>
              </w:rPr>
              <w:t>Total</w:t>
            </w:r>
          </w:p>
        </w:tc>
        <w:tc>
          <w:tcPr>
            <w:tcW w:w="2880" w:type="dxa"/>
            <w:tcBorders>
              <w:top w:val="nil"/>
              <w:left w:val="nil"/>
              <w:bottom w:val="single" w:sz="4" w:space="0" w:color="auto"/>
              <w:right w:val="single" w:sz="4" w:space="0" w:color="auto"/>
            </w:tcBorders>
            <w:noWrap/>
            <w:vAlign w:val="bottom"/>
          </w:tcPr>
          <w:p w:rsidR="0027686B" w:rsidRDefault="0027686B">
            <w:pPr>
              <w:ind w:right="1682"/>
              <w:jc w:val="center"/>
              <w:rPr>
                <w:rFonts w:ascii="Arial" w:hAnsi="Arial" w:cs="Arial"/>
                <w:b/>
                <w:sz w:val="20"/>
                <w:szCs w:val="20"/>
                <w:lang w:val="es-ES" w:eastAsia="es-ES"/>
              </w:rPr>
            </w:pPr>
            <w:r>
              <w:rPr>
                <w:rFonts w:ascii="Arial" w:hAnsi="Arial" w:cs="Arial"/>
                <w:b/>
                <w:sz w:val="20"/>
                <w:szCs w:val="20"/>
                <w:lang w:val="es-ES" w:eastAsia="es-ES"/>
              </w:rPr>
              <w:t>13</w:t>
            </w:r>
          </w:p>
        </w:tc>
      </w:tr>
    </w:tbl>
    <w:p w:rsidR="0027686B" w:rsidRDefault="0027686B">
      <w:pPr>
        <w:spacing w:before="240"/>
        <w:ind w:left="539" w:right="1682"/>
        <w:jc w:val="both"/>
        <w:rPr>
          <w:lang w:val="es-ES"/>
        </w:rPr>
      </w:pPr>
      <w:r>
        <w:rPr>
          <w:lang w:val="es-ES"/>
        </w:rPr>
        <w:t>En la comunidad de Bonao funcionan tres ópticas y tres seguros médicos de salud.</w:t>
      </w:r>
    </w:p>
    <w:p w:rsidR="0027686B" w:rsidRDefault="0027686B">
      <w:pPr>
        <w:spacing w:before="240"/>
        <w:ind w:left="540" w:right="1682"/>
        <w:jc w:val="both"/>
        <w:rPr>
          <w:lang w:val="es-ES"/>
        </w:rPr>
      </w:pPr>
      <w:r>
        <w:rPr>
          <w:lang w:val="es-ES"/>
        </w:rPr>
        <w:t xml:space="preserve">Las enfermedades de mayor prevalencia en la población son las infecciones respiratorias agudas, gripe y enfermedades diarreicas agudas. En  mujeres hipertensión arterial, vaginitis y gastritis. </w:t>
      </w:r>
    </w:p>
    <w:p w:rsidR="0027686B" w:rsidRDefault="0027686B">
      <w:pPr>
        <w:spacing w:before="240"/>
        <w:ind w:left="540" w:right="1682"/>
        <w:jc w:val="both"/>
        <w:rPr>
          <w:lang w:val="es-ES"/>
        </w:rPr>
      </w:pPr>
      <w:r>
        <w:rPr>
          <w:lang w:val="es-ES"/>
        </w:rPr>
        <w:t>En menores de un año las causas de muerte son las infecciones respiratorias agudas y las enfermedades diarreicas agudas. En la población de 1 a 4 años la gripe, amigdalitis, meningococemia, trastornos cardíacos y las enfermedades diarreicas agudas.</w:t>
      </w:r>
    </w:p>
    <w:p w:rsidR="0027686B" w:rsidRDefault="0027686B">
      <w:pPr>
        <w:spacing w:before="240"/>
        <w:ind w:left="539" w:right="1682"/>
        <w:jc w:val="both"/>
        <w:rPr>
          <w:b/>
          <w:lang w:val="es-ES"/>
        </w:rPr>
      </w:pPr>
      <w:r>
        <w:rPr>
          <w:b/>
          <w:lang w:val="es-ES"/>
        </w:rPr>
        <w:t>Actividades Educativas</w:t>
      </w:r>
    </w:p>
    <w:p w:rsidR="0027686B" w:rsidRDefault="0027686B">
      <w:pPr>
        <w:spacing w:before="240"/>
        <w:ind w:left="539" w:right="1682"/>
        <w:jc w:val="both"/>
        <w:rPr>
          <w:lang w:val="es-ES"/>
        </w:rPr>
      </w:pPr>
      <w:r>
        <w:rPr>
          <w:lang w:val="es-ES"/>
        </w:rPr>
        <w:t>Bonao dispone de 21 centros educativos (colegios y escuelas), un centro de educación pre-escolar, tres escuelas de computadoras, una escuela de idiomas, seis institutos y academias y una escuela de choferes. Además, tienen una institución de educación superior que es la Universidad Adventista Dominicana (Unad) y la extensión UASD-Bonao, que tiene como nombre Centro Universitario Regional del Cibao Central (CURCE).</w:t>
      </w:r>
    </w:p>
    <w:p w:rsidR="0027686B" w:rsidRDefault="0027686B">
      <w:pPr>
        <w:ind w:right="1682"/>
        <w:rPr>
          <w:lang w:val="es-ES"/>
        </w:rPr>
      </w:pPr>
    </w:p>
    <w:p w:rsidR="0027686B" w:rsidRDefault="0027686B">
      <w:pPr>
        <w:pStyle w:val="Heading2"/>
        <w:ind w:right="1682"/>
        <w:rPr>
          <w:lang w:val="es-DO"/>
        </w:rPr>
      </w:pPr>
      <w:bookmarkStart w:id="22" w:name="_Toc120802138"/>
      <w:r>
        <w:rPr>
          <w:lang w:val="es-DO"/>
        </w:rPr>
        <w:t>SAN JOSE DE OCOA</w:t>
      </w:r>
      <w:bookmarkEnd w:id="22"/>
    </w:p>
    <w:p w:rsidR="0027686B" w:rsidRDefault="0027686B">
      <w:pPr>
        <w:pStyle w:val="Heading3"/>
        <w:ind w:right="1682"/>
        <w:rPr>
          <w:lang w:val="es-DO"/>
        </w:rPr>
      </w:pPr>
      <w:bookmarkStart w:id="23" w:name="_Toc120802139"/>
      <w:r>
        <w:rPr>
          <w:lang w:val="es-DO"/>
        </w:rPr>
        <w:t>Ubicación</w:t>
      </w:r>
      <w:bookmarkEnd w:id="23"/>
    </w:p>
    <w:tbl>
      <w:tblPr>
        <w:tblpPr w:leftFromText="45" w:rightFromText="45" w:vertAnchor="text" w:tblpXSpec="right" w:tblpYSpec="center"/>
        <w:tblW w:w="2580" w:type="dxa"/>
        <w:tblCellSpacing w:w="0" w:type="dxa"/>
        <w:tblCellMar>
          <w:left w:w="0" w:type="dxa"/>
          <w:right w:w="0" w:type="dxa"/>
        </w:tblCellMar>
        <w:tblLook w:val="0000"/>
      </w:tblPr>
      <w:tblGrid>
        <w:gridCol w:w="4141"/>
      </w:tblGrid>
      <w:tr w:rsidR="0027686B">
        <w:trPr>
          <w:tblCellSpacing w:w="0" w:type="dxa"/>
        </w:trPr>
        <w:tc>
          <w:tcPr>
            <w:tcW w:w="0" w:type="auto"/>
            <w:vAlign w:val="center"/>
          </w:tcPr>
          <w:p w:rsidR="0027686B" w:rsidRDefault="0027686B">
            <w:pPr>
              <w:ind w:right="1682"/>
              <w:jc w:val="right"/>
              <w:rPr>
                <w:rFonts w:ascii="Arial" w:hAnsi="Arial" w:cs="Arial"/>
                <w:color w:val="000000"/>
              </w:rPr>
            </w:pPr>
            <w:r>
              <w:rPr>
                <w:rFonts w:ascii="Arial" w:hAnsi="Arial" w:cs="Arial"/>
                <w:color w:val="000000"/>
              </w:rPr>
              <w:pict>
                <v:shape id="_x0000_i1026" type="#_x0000_t75" alt="Provincia San José de Ocoa" style="width:120.75pt;height:108pt">
                  <v:imagedata r:id="rId7" r:href="rId8"/>
                </v:shape>
              </w:pict>
            </w:r>
          </w:p>
        </w:tc>
      </w:tr>
    </w:tbl>
    <w:p w:rsidR="0027686B" w:rsidRDefault="0027686B">
      <w:pPr>
        <w:spacing w:before="100" w:beforeAutospacing="1" w:after="100" w:afterAutospacing="1"/>
        <w:ind w:left="540" w:right="1682"/>
        <w:jc w:val="both"/>
        <w:rPr>
          <w:color w:val="000000"/>
          <w:lang w:val="es-ES"/>
        </w:rPr>
      </w:pPr>
      <w:r>
        <w:rPr>
          <w:bCs/>
          <w:color w:val="000000"/>
          <w:lang w:val="es-ES"/>
        </w:rPr>
        <w:t>La Provincia de San José de Ocoa fue creada</w:t>
      </w:r>
      <w:r>
        <w:rPr>
          <w:b/>
          <w:bCs/>
          <w:color w:val="000000"/>
          <w:lang w:val="es-ES"/>
        </w:rPr>
        <w:t xml:space="preserve"> </w:t>
      </w:r>
      <w:r>
        <w:rPr>
          <w:color w:val="000000"/>
          <w:lang w:val="es-ES"/>
        </w:rPr>
        <w:t>el 6 de septiembre de 2000, entrando en vigencia el 1 de enero de 2001.Su capital es San José de Ocoa. Pertenece a la Región Valdesia, formada además por las provincias de San Cristóbal, Azua y Peravia. Tiene una s</w:t>
      </w:r>
      <w:r>
        <w:rPr>
          <w:bCs/>
          <w:color w:val="000000"/>
          <w:lang w:val="es-ES"/>
        </w:rPr>
        <w:t xml:space="preserve">uperficie </w:t>
      </w:r>
      <w:r>
        <w:rPr>
          <w:color w:val="000000"/>
          <w:lang w:val="es-ES"/>
        </w:rPr>
        <w:t xml:space="preserve"> 855.40 kilómetros cuadrados una población de 62,368 habitantes (según </w:t>
      </w:r>
      <w:r>
        <w:rPr>
          <w:lang w:val="es-ES"/>
        </w:rPr>
        <w:t>VIII Censo Nacional de Población  y Viviendas, del año 2002)</w:t>
      </w:r>
      <w:r>
        <w:rPr>
          <w:color w:val="000000"/>
          <w:lang w:val="es-ES"/>
        </w:rPr>
        <w:t xml:space="preserve">, para una densidad de 73 habitantes/km2. y un porcentaje de población urbana de 52.8%. La cantidad de hogares se estima en </w:t>
      </w:r>
      <w:r>
        <w:rPr>
          <w:color w:val="000000"/>
          <w:lang w:val="es-DO"/>
        </w:rPr>
        <w:t>16,080.</w:t>
      </w:r>
    </w:p>
    <w:p w:rsidR="0027686B" w:rsidRDefault="0027686B">
      <w:pPr>
        <w:spacing w:before="240" w:after="100" w:afterAutospacing="1"/>
        <w:ind w:left="540" w:right="1682"/>
        <w:jc w:val="both"/>
        <w:rPr>
          <w:color w:val="000000"/>
          <w:lang w:val="es-ES"/>
        </w:rPr>
      </w:pPr>
      <w:r>
        <w:rPr>
          <w:bCs/>
          <w:color w:val="000000"/>
          <w:lang w:val="es-ES"/>
        </w:rPr>
        <w:t>Esta limitada</w:t>
      </w:r>
      <w:r>
        <w:rPr>
          <w:color w:val="000000"/>
          <w:lang w:val="es-ES"/>
        </w:rPr>
        <w:t xml:space="preserve"> al Norte con las provincias Monseñor Nouel y La Vega, al Este con la provincia San Cristóbal, al Sur con la provincia Peravia y al Oeste con la provincia Azua. Sus  municipios son: San José de Ocoa, con 34,478 habitantes  Rancho Arriba con 11,443 y Sabana Larga con 11,443.</w:t>
      </w:r>
    </w:p>
    <w:p w:rsidR="0027686B" w:rsidRDefault="0027686B">
      <w:pPr>
        <w:spacing w:before="240" w:after="100" w:afterAutospacing="1"/>
        <w:ind w:left="540" w:right="1682"/>
        <w:jc w:val="both"/>
        <w:rPr>
          <w:color w:val="000000"/>
          <w:lang w:val="es-ES"/>
        </w:rPr>
      </w:pPr>
      <w:r>
        <w:rPr>
          <w:color w:val="000000"/>
          <w:lang w:val="es-ES"/>
        </w:rPr>
        <w:t>La provincia de San José de Ocoa se encuentra casi en su totalidad en estribaciones de la Cordillera Central que constituyen la llamada Sierra de Ocoa. La porción sur del Macizo de Valle Nuevo se encuentra en el norte de la provincia.  Los principales ríos de la provincia son el Ocoa y el Nizao.</w:t>
      </w:r>
    </w:p>
    <w:p w:rsidR="0027686B" w:rsidRDefault="0027686B">
      <w:pPr>
        <w:spacing w:before="100" w:beforeAutospacing="1" w:after="100" w:afterAutospacing="1"/>
        <w:ind w:left="540" w:right="1682"/>
        <w:jc w:val="both"/>
        <w:rPr>
          <w:lang w:val="es-DO"/>
        </w:rPr>
      </w:pPr>
      <w:r>
        <w:rPr>
          <w:lang w:val="es-DO"/>
        </w:rPr>
        <w:t>San José de Ocoa está dotada de valles fértiles intramontanos, con diversos tipos de microclimas, tierras surcadas de ríos y arroyos, lomas llenas de cafetales que contribuyen a la preservación de cuencas hidrográficas, que se combinar para hacer que sus suelos sean apropiadas para el cultivo de una diversidad de productos agrícolas. Por ello no es casual que l</w:t>
      </w:r>
      <w:r>
        <w:rPr>
          <w:color w:val="000000"/>
          <w:lang w:val="es-ES"/>
        </w:rPr>
        <w:t>a agricultura constituya la actividad motorizadora la economía de la provincia,  generadora de más del 70% de los ingresos. Se estima que en Ocoa se produce el 35% de los vegetales que se consumen en el país, que se produce gran parte de los aguacates que se destina a exportación.</w:t>
      </w:r>
      <w:r>
        <w:rPr>
          <w:lang w:val="es-DO"/>
        </w:rPr>
        <w:t xml:space="preserve"> </w:t>
      </w:r>
    </w:p>
    <w:p w:rsidR="0027686B" w:rsidRDefault="0027686B">
      <w:pPr>
        <w:spacing w:before="100" w:beforeAutospacing="1" w:after="100" w:afterAutospacing="1"/>
        <w:ind w:left="540" w:right="1682"/>
        <w:jc w:val="both"/>
        <w:rPr>
          <w:lang w:val="es-DO"/>
        </w:rPr>
      </w:pPr>
      <w:r>
        <w:rPr>
          <w:lang w:val="es-DO"/>
        </w:rPr>
        <w:t>San José de Ocoa está dotada de valles fértiles intramontanos, con diversos tipos de microclimas, tierras surcadas de ríos y arroyos, lomas llenas de cafetales que contribuyen a la preservación de cuencas hidrográficas, que se combinar para hacer que sus suelos sean apropiadas para el cultivo de una diversidad de productos agrícolas. Por ello no es casual que l</w:t>
      </w:r>
      <w:r>
        <w:rPr>
          <w:color w:val="000000"/>
          <w:lang w:val="es-ES"/>
        </w:rPr>
        <w:t>a agricultura constituya la actividad motorizadora la economía de la provincia,  generadora de más del 70% de los ingresos. Se estima que en Ocoa se produce el 35% de los vegetales que se consumen en el país, que se produce gran parte de los aguacates que se destina a exportación.</w:t>
      </w:r>
      <w:r>
        <w:rPr>
          <w:lang w:val="es-DO"/>
        </w:rPr>
        <w:t xml:space="preserve"> </w:t>
      </w:r>
    </w:p>
    <w:p w:rsidR="0027686B" w:rsidRDefault="0027686B">
      <w:pPr>
        <w:pStyle w:val="Heading3"/>
        <w:ind w:right="1682"/>
        <w:rPr>
          <w:lang w:val="es-ES"/>
        </w:rPr>
      </w:pPr>
      <w:bookmarkStart w:id="24" w:name="_Toc120802140"/>
      <w:r>
        <w:rPr>
          <w:lang w:val="es-ES"/>
        </w:rPr>
        <w:t>Actividades Agropecuarias</w:t>
      </w:r>
      <w:bookmarkEnd w:id="24"/>
    </w:p>
    <w:p w:rsidR="0027686B" w:rsidRDefault="0027686B">
      <w:pPr>
        <w:spacing w:before="100" w:beforeAutospacing="1" w:after="100" w:afterAutospacing="1"/>
        <w:ind w:left="540" w:right="1682"/>
        <w:jc w:val="both"/>
        <w:rPr>
          <w:color w:val="000000"/>
          <w:lang w:val="es-ES"/>
        </w:rPr>
      </w:pPr>
      <w:r>
        <w:rPr>
          <w:color w:val="000000"/>
          <w:lang w:val="es-ES"/>
        </w:rPr>
        <w:t>Los principales cultivos agrícolas de la provincia son: café, papa, frutales y hortalizas.  Entre los frutales se destacan aguacate, chinola, guineo y lechosa.. Las principales hortalizas son: cebolla, ajo, zanahoria, ají, tomate, repollo,  berenjena, berro, rábano, pepino, remolacha, cilantro y auyama. También se cultivan: habichuelas, maíz, guandul, guineo, yuca, batata, yautía, ñame, maní y otros productos.</w:t>
      </w:r>
    </w:p>
    <w:p w:rsidR="0027686B" w:rsidRDefault="0027686B">
      <w:pPr>
        <w:spacing w:before="100" w:beforeAutospacing="1" w:after="100" w:afterAutospacing="1"/>
        <w:ind w:left="540" w:right="1682"/>
        <w:jc w:val="both"/>
        <w:rPr>
          <w:color w:val="000000"/>
          <w:lang w:val="es-ES"/>
        </w:rPr>
      </w:pPr>
      <w:r>
        <w:rPr>
          <w:color w:val="000000"/>
          <w:lang w:val="es-ES"/>
        </w:rPr>
        <w:t>Debido a  las ventajas comparativas en el cultivo de hortalizas,   Ocoa fue incluida en el Programa de Mercados, Frigoríficos e Invernadero (PROMEFRIN). Dicho programa contempla instalar en la provincia 57 invernaderos. Sólo 20 están en producción, destacándose el alto rendimiento de ese sistema de cultivo. En el caso del ají se espera que este año se obtenga una cosecha record de 8,000 quintales de la variedad morrón.</w:t>
      </w:r>
    </w:p>
    <w:p w:rsidR="0027686B" w:rsidRDefault="0027686B">
      <w:pPr>
        <w:spacing w:before="100" w:beforeAutospacing="1" w:after="100" w:afterAutospacing="1"/>
        <w:ind w:left="540" w:right="1682"/>
        <w:jc w:val="both"/>
        <w:rPr>
          <w:color w:val="000000"/>
          <w:lang w:val="es-ES"/>
        </w:rPr>
      </w:pPr>
      <w:r>
        <w:rPr>
          <w:color w:val="000000"/>
          <w:lang w:val="es-ES"/>
        </w:rPr>
        <w:t xml:space="preserve">Para el año 2004 la  superficie sembrada en la provincia fue de </w:t>
      </w:r>
      <w:r>
        <w:rPr>
          <w:rFonts w:ascii="MS Sans Serif" w:hAnsi="MS Sans Serif"/>
          <w:b/>
          <w:bCs/>
          <w:color w:val="000000"/>
          <w:lang w:val="es-ES" w:eastAsia="es-ES"/>
        </w:rPr>
        <w:fldChar w:fldCharType="begin"/>
      </w:r>
      <w:r>
        <w:rPr>
          <w:rFonts w:ascii="MS Sans Serif" w:hAnsi="MS Sans Serif"/>
          <w:b/>
          <w:bCs/>
          <w:color w:val="000000"/>
          <w:lang w:val="es-ES" w:eastAsia="es-ES"/>
        </w:rPr>
        <w:instrText xml:space="preserve"> =SUM(ABOVE) </w:instrText>
      </w:r>
      <w:r>
        <w:rPr>
          <w:rFonts w:ascii="MS Sans Serif" w:hAnsi="MS Sans Serif"/>
          <w:b/>
          <w:bCs/>
          <w:color w:val="000000"/>
          <w:lang w:val="es-ES" w:eastAsia="es-ES"/>
        </w:rPr>
        <w:fldChar w:fldCharType="separate"/>
      </w:r>
      <w:r>
        <w:rPr>
          <w:rFonts w:ascii="MS Sans Serif" w:hAnsi="MS Sans Serif"/>
          <w:b/>
          <w:bCs/>
          <w:noProof/>
          <w:color w:val="000000"/>
          <w:lang w:val="es-ES" w:eastAsia="es-ES"/>
        </w:rPr>
        <w:t>57.175</w:t>
      </w:r>
      <w:r>
        <w:rPr>
          <w:rFonts w:ascii="MS Sans Serif" w:hAnsi="MS Sans Serif"/>
          <w:b/>
          <w:bCs/>
          <w:color w:val="000000"/>
          <w:lang w:val="es-ES" w:eastAsia="es-ES"/>
        </w:rPr>
        <w:fldChar w:fldCharType="end"/>
      </w:r>
      <w:r>
        <w:rPr>
          <w:rFonts w:ascii="MS Sans Serif" w:hAnsi="MS Sans Serif"/>
          <w:b/>
          <w:bCs/>
          <w:color w:val="000000"/>
          <w:lang w:val="es-ES" w:eastAsia="es-ES"/>
        </w:rPr>
        <w:t xml:space="preserve"> </w:t>
      </w:r>
      <w:r>
        <w:rPr>
          <w:color w:val="000000"/>
          <w:lang w:val="es-ES"/>
        </w:rPr>
        <w:t xml:space="preserve">tareas y fueron cosechadas </w:t>
      </w:r>
      <w:r>
        <w:rPr>
          <w:b/>
          <w:bCs/>
          <w:color w:val="000000"/>
          <w:lang w:val="es-ES" w:eastAsia="es-ES"/>
        </w:rPr>
        <w:fldChar w:fldCharType="begin"/>
      </w:r>
      <w:r>
        <w:rPr>
          <w:b/>
          <w:bCs/>
          <w:color w:val="000000"/>
          <w:lang w:val="es-ES" w:eastAsia="es-ES"/>
        </w:rPr>
        <w:instrText xml:space="preserve"> =SUM(ABOVE) </w:instrText>
      </w:r>
      <w:r>
        <w:rPr>
          <w:b/>
          <w:bCs/>
          <w:color w:val="000000"/>
          <w:lang w:val="es-ES" w:eastAsia="es-ES"/>
        </w:rPr>
        <w:fldChar w:fldCharType="separate"/>
      </w:r>
      <w:r>
        <w:rPr>
          <w:b/>
          <w:bCs/>
          <w:noProof/>
          <w:color w:val="000000"/>
          <w:lang w:val="es-ES" w:eastAsia="es-ES"/>
        </w:rPr>
        <w:t>266.253</w:t>
      </w:r>
      <w:r>
        <w:rPr>
          <w:b/>
          <w:bCs/>
          <w:color w:val="000000"/>
          <w:lang w:val="es-ES" w:eastAsia="es-ES"/>
        </w:rPr>
        <w:fldChar w:fldCharType="end"/>
      </w:r>
      <w:r>
        <w:rPr>
          <w:color w:val="000000"/>
          <w:lang w:val="es-ES"/>
        </w:rPr>
        <w:t xml:space="preserve"> tareas, según se detalla en el cuadro siguiente:</w:t>
      </w:r>
    </w:p>
    <w:p w:rsidR="0027686B" w:rsidRDefault="0027686B">
      <w:pPr>
        <w:spacing w:before="100" w:beforeAutospacing="1" w:after="100" w:afterAutospacing="1"/>
        <w:ind w:left="540" w:right="1682"/>
        <w:jc w:val="center"/>
        <w:rPr>
          <w:color w:val="000000"/>
          <w:lang w:val="es-ES"/>
        </w:rPr>
      </w:pPr>
      <w:r>
        <w:rPr>
          <w:color w:val="000000"/>
          <w:lang w:val="es-ES"/>
        </w:rPr>
        <w:t>Cuadro No. 2.12 Área Sembrada y Cosechada y Volumen de la Producción de los principales rubros Cultivados en San José de Ocoa, para el año 2004.</w:t>
      </w:r>
    </w:p>
    <w:tbl>
      <w:tblPr>
        <w:tblW w:w="8203" w:type="dxa"/>
        <w:tblInd w:w="610" w:type="dxa"/>
        <w:tblCellMar>
          <w:left w:w="70" w:type="dxa"/>
          <w:right w:w="70" w:type="dxa"/>
        </w:tblCellMar>
        <w:tblLook w:val="0000"/>
      </w:tblPr>
      <w:tblGrid>
        <w:gridCol w:w="1563"/>
        <w:gridCol w:w="1300"/>
        <w:gridCol w:w="1440"/>
        <w:gridCol w:w="1248"/>
        <w:gridCol w:w="1878"/>
        <w:gridCol w:w="1612"/>
      </w:tblGrid>
      <w:tr w:rsidR="0027686B">
        <w:trPr>
          <w:trHeight w:val="404"/>
        </w:trPr>
        <w:tc>
          <w:tcPr>
            <w:tcW w:w="1563" w:type="dxa"/>
            <w:tcBorders>
              <w:top w:val="single" w:sz="4" w:space="0" w:color="auto"/>
              <w:left w:val="single" w:sz="4" w:space="0" w:color="auto"/>
              <w:bottom w:val="single" w:sz="4" w:space="0" w:color="auto"/>
              <w:right w:val="single" w:sz="4" w:space="0" w:color="auto"/>
            </w:tcBorders>
            <w:noWrap/>
            <w:vAlign w:val="bottom"/>
          </w:tcPr>
          <w:p w:rsidR="0027686B" w:rsidRDefault="0027686B">
            <w:pPr>
              <w:ind w:right="-48"/>
              <w:rPr>
                <w:rFonts w:ascii="MS Sans Serif" w:hAnsi="MS Sans Serif"/>
                <w:color w:val="000000"/>
                <w:sz w:val="20"/>
                <w:szCs w:val="20"/>
                <w:lang w:val="es-ES" w:eastAsia="es-ES"/>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t>Área Cultivada</w:t>
            </w:r>
          </w:p>
        </w:tc>
        <w:tc>
          <w:tcPr>
            <w:tcW w:w="2480" w:type="dxa"/>
            <w:gridSpan w:val="2"/>
            <w:tcBorders>
              <w:top w:val="single" w:sz="4" w:space="0" w:color="auto"/>
              <w:left w:val="single" w:sz="4" w:space="0" w:color="auto"/>
              <w:bottom w:val="single" w:sz="4" w:space="0" w:color="auto"/>
              <w:right w:val="single" w:sz="4" w:space="0" w:color="auto"/>
            </w:tcBorders>
            <w:noWrap/>
            <w:vAlign w:val="bottom"/>
          </w:tcPr>
          <w:p w:rsidR="0027686B" w:rsidRDefault="0027686B">
            <w:pPr>
              <w:ind w:right="1682"/>
              <w:jc w:val="center"/>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t>Producción</w:t>
            </w:r>
          </w:p>
        </w:tc>
        <w:tc>
          <w:tcPr>
            <w:tcW w:w="1420" w:type="dxa"/>
            <w:tcBorders>
              <w:top w:val="single" w:sz="4" w:space="0" w:color="auto"/>
              <w:left w:val="single" w:sz="4" w:space="0" w:color="auto"/>
              <w:bottom w:val="single" w:sz="4" w:space="0" w:color="auto"/>
              <w:right w:val="single" w:sz="4" w:space="0" w:color="auto"/>
            </w:tcBorders>
            <w:noWrap/>
            <w:vAlign w:val="bottom"/>
          </w:tcPr>
          <w:p w:rsidR="0027686B" w:rsidRDefault="0027686B">
            <w:pPr>
              <w:ind w:right="1682"/>
              <w:rPr>
                <w:rFonts w:ascii="MS Sans Serif" w:hAnsi="MS Sans Serif"/>
                <w:color w:val="000000"/>
                <w:sz w:val="20"/>
                <w:szCs w:val="20"/>
                <w:lang w:val="es-ES" w:eastAsia="es-ES"/>
              </w:rPr>
            </w:pPr>
          </w:p>
        </w:tc>
      </w:tr>
      <w:tr w:rsidR="0027686B">
        <w:trPr>
          <w:trHeight w:val="510"/>
        </w:trPr>
        <w:tc>
          <w:tcPr>
            <w:tcW w:w="1563" w:type="dxa"/>
            <w:tcBorders>
              <w:top w:val="single" w:sz="4" w:space="0" w:color="auto"/>
              <w:left w:val="single" w:sz="4" w:space="0" w:color="auto"/>
              <w:bottom w:val="single" w:sz="4" w:space="0" w:color="auto"/>
              <w:right w:val="single" w:sz="4" w:space="0" w:color="auto"/>
            </w:tcBorders>
            <w:noWrap/>
            <w:vAlign w:val="bottom"/>
          </w:tcPr>
          <w:p w:rsidR="0027686B" w:rsidRDefault="0027686B">
            <w:pPr>
              <w:ind w:right="-48"/>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t>Productos</w:t>
            </w:r>
          </w:p>
        </w:tc>
        <w:tc>
          <w:tcPr>
            <w:tcW w:w="1300" w:type="dxa"/>
            <w:tcBorders>
              <w:top w:val="single" w:sz="4" w:space="0" w:color="auto"/>
              <w:left w:val="nil"/>
              <w:bottom w:val="single" w:sz="4" w:space="0" w:color="auto"/>
              <w:right w:val="single" w:sz="4" w:space="0" w:color="auto"/>
            </w:tcBorders>
            <w:vAlign w:val="center"/>
          </w:tcPr>
          <w:p w:rsidR="0027686B" w:rsidRDefault="0027686B">
            <w:pPr>
              <w:jc w:val="center"/>
              <w:rPr>
                <w:b/>
                <w:bCs/>
                <w:color w:val="000000"/>
                <w:sz w:val="20"/>
                <w:szCs w:val="20"/>
                <w:lang w:val="es-ES" w:eastAsia="es-ES"/>
              </w:rPr>
            </w:pPr>
            <w:r>
              <w:rPr>
                <w:b/>
                <w:bCs/>
                <w:color w:val="000000"/>
                <w:sz w:val="20"/>
                <w:szCs w:val="20"/>
                <w:lang w:val="es-ES" w:eastAsia="es-ES"/>
              </w:rPr>
              <w:t xml:space="preserve"> Sembrada (Tareas)</w:t>
            </w:r>
          </w:p>
        </w:tc>
        <w:tc>
          <w:tcPr>
            <w:tcW w:w="1440" w:type="dxa"/>
            <w:tcBorders>
              <w:top w:val="single" w:sz="4" w:space="0" w:color="auto"/>
              <w:left w:val="nil"/>
              <w:bottom w:val="single" w:sz="4" w:space="0" w:color="auto"/>
              <w:right w:val="single" w:sz="4" w:space="0" w:color="auto"/>
            </w:tcBorders>
            <w:vAlign w:val="bottom"/>
          </w:tcPr>
          <w:p w:rsidR="0027686B" w:rsidRDefault="0027686B">
            <w:pPr>
              <w:jc w:val="center"/>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t xml:space="preserve"> Cosechada (Tareas)</w:t>
            </w:r>
          </w:p>
        </w:tc>
        <w:tc>
          <w:tcPr>
            <w:tcW w:w="1248" w:type="dxa"/>
            <w:tcBorders>
              <w:top w:val="single" w:sz="4" w:space="0" w:color="auto"/>
              <w:left w:val="nil"/>
              <w:bottom w:val="nil"/>
              <w:right w:val="nil"/>
            </w:tcBorders>
            <w:noWrap/>
            <w:vAlign w:val="bottom"/>
          </w:tcPr>
          <w:p w:rsidR="0027686B" w:rsidRDefault="0027686B">
            <w:pPr>
              <w:jc w:val="center"/>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t>Volumen</w:t>
            </w:r>
          </w:p>
        </w:tc>
        <w:tc>
          <w:tcPr>
            <w:tcW w:w="1232" w:type="dxa"/>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t>Unidad</w:t>
            </w:r>
          </w:p>
        </w:tc>
        <w:tc>
          <w:tcPr>
            <w:tcW w:w="1420" w:type="dxa"/>
            <w:tcBorders>
              <w:top w:val="single" w:sz="4" w:space="0" w:color="auto"/>
              <w:left w:val="nil"/>
              <w:bottom w:val="single" w:sz="4" w:space="0" w:color="auto"/>
              <w:right w:val="single" w:sz="4" w:space="0" w:color="auto"/>
            </w:tcBorders>
            <w:vAlign w:val="bottom"/>
          </w:tcPr>
          <w:p w:rsidR="0027686B" w:rsidRDefault="0027686B">
            <w:pPr>
              <w:ind w:right="138"/>
              <w:rPr>
                <w:rFonts w:ascii="MS Sans Serif" w:hAnsi="MS Sans Serif"/>
                <w:b/>
                <w:color w:val="000000"/>
                <w:sz w:val="20"/>
                <w:szCs w:val="20"/>
                <w:lang w:val="es-ES" w:eastAsia="es-ES"/>
              </w:rPr>
            </w:pPr>
            <w:r>
              <w:rPr>
                <w:rFonts w:ascii="MS Sans Serif" w:hAnsi="MS Sans Serif"/>
                <w:b/>
                <w:color w:val="000000"/>
                <w:sz w:val="20"/>
                <w:szCs w:val="20"/>
                <w:lang w:val="es-ES" w:eastAsia="es-ES"/>
              </w:rPr>
              <w:t>Productividad</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Cafe</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lang w:val="es-ES" w:eastAsia="es-ES"/>
              </w:rPr>
              <w:t>99.691</w:t>
            </w:r>
          </w:p>
        </w:tc>
        <w:tc>
          <w:tcPr>
            <w:tcW w:w="1248" w:type="dxa"/>
            <w:tcBorders>
              <w:top w:val="single" w:sz="4" w:space="0" w:color="auto"/>
              <w:left w:val="nil"/>
              <w:bottom w:val="single" w:sz="4" w:space="0" w:color="auto"/>
              <w:right w:val="nil"/>
            </w:tcBorders>
            <w:noWrap/>
            <w:vAlign w:val="center"/>
          </w:tcPr>
          <w:p w:rsidR="0027686B" w:rsidRDefault="0027686B">
            <w:pPr>
              <w:jc w:val="right"/>
              <w:rPr>
                <w:color w:val="000000"/>
                <w:sz w:val="20"/>
                <w:szCs w:val="20"/>
                <w:lang w:val="es-ES" w:eastAsia="es-ES"/>
              </w:rPr>
            </w:pPr>
            <w:r>
              <w:rPr>
                <w:lang w:val="es-ES"/>
              </w:rPr>
              <w:t>41.700</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fldChar w:fldCharType="begin"/>
            </w:r>
            <w:r>
              <w:rPr>
                <w:rFonts w:ascii="MS Sans Serif" w:hAnsi="MS Sans Serif"/>
                <w:color w:val="000000"/>
                <w:sz w:val="20"/>
                <w:szCs w:val="20"/>
                <w:lang w:val="es-ES" w:eastAsia="es-ES"/>
              </w:rPr>
              <w:instrText xml:space="preserve"> =41.700/99.691 </w:instrText>
            </w:r>
            <w:r>
              <w:rPr>
                <w:rFonts w:ascii="MS Sans Serif" w:hAnsi="MS Sans Serif"/>
                <w:color w:val="000000"/>
                <w:sz w:val="20"/>
                <w:szCs w:val="20"/>
                <w:lang w:val="es-ES" w:eastAsia="es-ES"/>
              </w:rPr>
              <w:fldChar w:fldCharType="separate"/>
            </w:r>
            <w:r>
              <w:rPr>
                <w:rFonts w:ascii="MS Sans Serif" w:hAnsi="MS Sans Serif"/>
                <w:noProof/>
                <w:color w:val="000000"/>
                <w:sz w:val="20"/>
                <w:szCs w:val="20"/>
                <w:lang w:val="es-ES" w:eastAsia="es-ES"/>
              </w:rPr>
              <w:t>0,42</w:t>
            </w:r>
            <w:r>
              <w:rPr>
                <w:rFonts w:ascii="MS Sans Serif" w:hAnsi="MS Sans Serif"/>
                <w:color w:val="000000"/>
                <w:sz w:val="20"/>
                <w:szCs w:val="20"/>
                <w:lang w:val="es-ES" w:eastAsia="es-ES"/>
              </w:rPr>
              <w:fldChar w:fldCharType="end"/>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Maiz Grano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4.162</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4.455</w:t>
            </w:r>
          </w:p>
        </w:tc>
        <w:tc>
          <w:tcPr>
            <w:tcW w:w="1248" w:type="dxa"/>
            <w:tcBorders>
              <w:top w:val="single" w:sz="4" w:space="0" w:color="auto"/>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6.921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1,55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Guandul</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4.855</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12.460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7.120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0,57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Hab. Blancas</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325</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195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301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1,54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Hab. Negras</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865</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690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1.145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1,66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Hab. Rojas</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13.251</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13.475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18.331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1,36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Mani</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50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65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1,44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Batata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440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565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4.173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7,39</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Papa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3.480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3.301</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48.240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14,61</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Yuca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487</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672</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4.098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6,10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Guineo </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84.570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386.230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Racimos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4,57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Aji</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2.802</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4.706</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53.575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11,38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Plátano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3.160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437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Miles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0,14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Ajo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210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370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2.770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7,49</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Apio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265</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285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2.210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7,75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Auyama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510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550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3.445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6,26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Berenjena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1.380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3.655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40.980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11,21</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Cebolla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4.330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4.581</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111.044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24,24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Cilantro Verde</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256</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265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468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1,77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Coliflor</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15</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110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11,00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Lechuga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322</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400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791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1,98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Pepino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1.733</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2.885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38.888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13,48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Rabano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115</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105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500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4,76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Remolacha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290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355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3.880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10,93</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Repollo</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2.048</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2.090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3.059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Miles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1,46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Tomate Ens.</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5.713</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9.942</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242.773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24,42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Zanahorias</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2.511</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2.600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40.565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Quintales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15,60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Aguacate</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6.700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10.000</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10.000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Miles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1,00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 xml:space="preserve"> Lechoza</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40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55</w:t>
            </w:r>
          </w:p>
        </w:tc>
        <w:tc>
          <w:tcPr>
            <w:tcW w:w="1248" w:type="dxa"/>
            <w:tcBorders>
              <w:top w:val="nil"/>
              <w:left w:val="nil"/>
              <w:bottom w:val="single" w:sz="4" w:space="0" w:color="auto"/>
              <w:right w:val="nil"/>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200 </w:t>
            </w:r>
          </w:p>
        </w:tc>
        <w:tc>
          <w:tcPr>
            <w:tcW w:w="1232" w:type="dxa"/>
            <w:tcBorders>
              <w:top w:val="nil"/>
              <w:left w:val="single" w:sz="4" w:space="0" w:color="auto"/>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Miles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3,64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color w:val="000000"/>
                <w:sz w:val="20"/>
                <w:szCs w:val="20"/>
                <w:lang w:val="es-ES" w:eastAsia="es-ES"/>
              </w:rPr>
            </w:pPr>
            <w:r>
              <w:rPr>
                <w:color w:val="000000"/>
                <w:sz w:val="20"/>
                <w:szCs w:val="20"/>
                <w:lang w:val="es-ES" w:eastAsia="es-ES"/>
              </w:rPr>
              <w:t>Limon</w:t>
            </w:r>
          </w:p>
        </w:tc>
        <w:tc>
          <w:tcPr>
            <w:tcW w:w="130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0</w:t>
            </w:r>
          </w:p>
        </w:tc>
        <w:tc>
          <w:tcPr>
            <w:tcW w:w="1440"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120</w:t>
            </w:r>
          </w:p>
        </w:tc>
        <w:tc>
          <w:tcPr>
            <w:tcW w:w="1248" w:type="dxa"/>
            <w:tcBorders>
              <w:top w:val="nil"/>
              <w:left w:val="nil"/>
              <w:bottom w:val="single" w:sz="4" w:space="0" w:color="auto"/>
              <w:right w:val="single" w:sz="4" w:space="0" w:color="auto"/>
            </w:tcBorders>
            <w:noWrap/>
            <w:vAlign w:val="center"/>
          </w:tcPr>
          <w:p w:rsidR="0027686B" w:rsidRDefault="0027686B">
            <w:pPr>
              <w:jc w:val="right"/>
              <w:rPr>
                <w:color w:val="000000"/>
                <w:sz w:val="20"/>
                <w:szCs w:val="20"/>
                <w:lang w:val="es-ES" w:eastAsia="es-ES"/>
              </w:rPr>
            </w:pPr>
            <w:r>
              <w:rPr>
                <w:color w:val="000000"/>
                <w:sz w:val="20"/>
                <w:szCs w:val="20"/>
                <w:lang w:val="es-ES" w:eastAsia="es-ES"/>
              </w:rPr>
              <w:t xml:space="preserve">160 </w:t>
            </w:r>
          </w:p>
        </w:tc>
        <w:tc>
          <w:tcPr>
            <w:tcW w:w="1232" w:type="dxa"/>
            <w:tcBorders>
              <w:top w:val="nil"/>
              <w:left w:val="nil"/>
              <w:bottom w:val="single" w:sz="4" w:space="0" w:color="auto"/>
              <w:right w:val="single" w:sz="4" w:space="0" w:color="auto"/>
            </w:tcBorders>
            <w:noWrap/>
            <w:vAlign w:val="bottom"/>
          </w:tcPr>
          <w:p w:rsidR="0027686B" w:rsidRDefault="0027686B">
            <w:pPr>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Miles</w:t>
            </w:r>
          </w:p>
        </w:tc>
        <w:tc>
          <w:tcPr>
            <w:tcW w:w="1420" w:type="dxa"/>
            <w:tcBorders>
              <w:top w:val="nil"/>
              <w:left w:val="nil"/>
              <w:bottom w:val="single" w:sz="4" w:space="0" w:color="auto"/>
              <w:right w:val="single" w:sz="4" w:space="0" w:color="auto"/>
            </w:tcBorders>
            <w:noWrap/>
            <w:vAlign w:val="bottom"/>
          </w:tcPr>
          <w:p w:rsidR="0027686B" w:rsidRDefault="0027686B">
            <w:pPr>
              <w:ind w:right="138"/>
              <w:jc w:val="right"/>
              <w:rPr>
                <w:rFonts w:ascii="MS Sans Serif" w:hAnsi="MS Sans Serif"/>
                <w:color w:val="000000"/>
                <w:sz w:val="20"/>
                <w:szCs w:val="20"/>
                <w:lang w:val="es-ES" w:eastAsia="es-ES"/>
              </w:rPr>
            </w:pPr>
            <w:r>
              <w:rPr>
                <w:rFonts w:ascii="MS Sans Serif" w:hAnsi="MS Sans Serif"/>
                <w:color w:val="000000"/>
                <w:sz w:val="20"/>
                <w:szCs w:val="20"/>
                <w:lang w:val="es-ES" w:eastAsia="es-ES"/>
              </w:rPr>
              <w:t>1,33</w:t>
            </w:r>
          </w:p>
        </w:tc>
      </w:tr>
      <w:tr w:rsidR="0027686B">
        <w:trPr>
          <w:trHeight w:val="255"/>
        </w:trPr>
        <w:tc>
          <w:tcPr>
            <w:tcW w:w="1563" w:type="dxa"/>
            <w:tcBorders>
              <w:top w:val="nil"/>
              <w:left w:val="single" w:sz="4" w:space="0" w:color="auto"/>
              <w:bottom w:val="single" w:sz="4" w:space="0" w:color="auto"/>
              <w:right w:val="single" w:sz="4" w:space="0" w:color="auto"/>
            </w:tcBorders>
            <w:noWrap/>
            <w:vAlign w:val="center"/>
          </w:tcPr>
          <w:p w:rsidR="0027686B" w:rsidRDefault="0027686B">
            <w:pPr>
              <w:ind w:right="-48"/>
              <w:rPr>
                <w:b/>
                <w:bCs/>
                <w:color w:val="000000"/>
                <w:sz w:val="20"/>
                <w:szCs w:val="20"/>
                <w:highlight w:val="yellow"/>
                <w:lang w:val="es-ES" w:eastAsia="es-ES"/>
              </w:rPr>
            </w:pPr>
            <w:r>
              <w:rPr>
                <w:b/>
                <w:bCs/>
                <w:color w:val="000000"/>
                <w:sz w:val="20"/>
                <w:szCs w:val="20"/>
                <w:lang w:val="es-ES" w:eastAsia="es-ES"/>
              </w:rPr>
              <w:t>Total</w:t>
            </w:r>
          </w:p>
        </w:tc>
        <w:tc>
          <w:tcPr>
            <w:tcW w:w="1300" w:type="dxa"/>
            <w:tcBorders>
              <w:top w:val="nil"/>
              <w:left w:val="nil"/>
              <w:bottom w:val="single" w:sz="4" w:space="0" w:color="auto"/>
              <w:right w:val="single" w:sz="4" w:space="0" w:color="auto"/>
            </w:tcBorders>
            <w:noWrap/>
            <w:vAlign w:val="bottom"/>
          </w:tcPr>
          <w:p w:rsidR="0027686B" w:rsidRDefault="0027686B">
            <w:pPr>
              <w:jc w:val="right"/>
              <w:rPr>
                <w:rFonts w:ascii="MS Sans Serif" w:hAnsi="MS Sans Serif"/>
                <w:b/>
                <w:bCs/>
                <w:color w:val="000000"/>
                <w:sz w:val="20"/>
                <w:szCs w:val="20"/>
                <w:lang w:val="es-ES" w:eastAsia="es-ES"/>
              </w:rPr>
            </w:pPr>
            <w:r>
              <w:rPr>
                <w:rFonts w:ascii="MS Sans Serif" w:hAnsi="MS Sans Serif"/>
                <w:b/>
                <w:bCs/>
                <w:color w:val="000000"/>
                <w:sz w:val="20"/>
                <w:szCs w:val="20"/>
                <w:lang w:val="es-ES" w:eastAsia="es-ES"/>
              </w:rPr>
              <w:fldChar w:fldCharType="begin"/>
            </w:r>
            <w:r>
              <w:rPr>
                <w:rFonts w:ascii="MS Sans Serif" w:hAnsi="MS Sans Serif"/>
                <w:b/>
                <w:bCs/>
                <w:color w:val="000000"/>
                <w:sz w:val="20"/>
                <w:szCs w:val="20"/>
                <w:lang w:val="es-ES" w:eastAsia="es-ES"/>
              </w:rPr>
              <w:instrText xml:space="preserve"> =SUM(ABOVE) </w:instrText>
            </w:r>
            <w:r>
              <w:rPr>
                <w:rFonts w:ascii="MS Sans Serif" w:hAnsi="MS Sans Serif"/>
                <w:b/>
                <w:bCs/>
                <w:color w:val="000000"/>
                <w:sz w:val="20"/>
                <w:szCs w:val="20"/>
                <w:lang w:val="es-ES" w:eastAsia="es-ES"/>
              </w:rPr>
              <w:fldChar w:fldCharType="separate"/>
            </w:r>
            <w:r>
              <w:rPr>
                <w:rFonts w:ascii="MS Sans Serif" w:hAnsi="MS Sans Serif"/>
                <w:b/>
                <w:bCs/>
                <w:noProof/>
                <w:color w:val="000000"/>
                <w:sz w:val="20"/>
                <w:szCs w:val="20"/>
                <w:lang w:val="es-ES" w:eastAsia="es-ES"/>
              </w:rPr>
              <w:t>57.175</w:t>
            </w:r>
            <w:r>
              <w:rPr>
                <w:rFonts w:ascii="MS Sans Serif" w:hAnsi="MS Sans Serif"/>
                <w:b/>
                <w:bCs/>
                <w:color w:val="000000"/>
                <w:sz w:val="20"/>
                <w:szCs w:val="20"/>
                <w:lang w:val="es-ES" w:eastAsia="es-ES"/>
              </w:rPr>
              <w:fldChar w:fldCharType="end"/>
            </w:r>
          </w:p>
        </w:tc>
        <w:tc>
          <w:tcPr>
            <w:tcW w:w="1440" w:type="dxa"/>
            <w:tcBorders>
              <w:top w:val="nil"/>
              <w:left w:val="nil"/>
              <w:bottom w:val="single" w:sz="4" w:space="0" w:color="auto"/>
              <w:right w:val="single" w:sz="4" w:space="0" w:color="auto"/>
            </w:tcBorders>
            <w:noWrap/>
            <w:vAlign w:val="center"/>
          </w:tcPr>
          <w:p w:rsidR="0027686B" w:rsidRDefault="0027686B">
            <w:pPr>
              <w:jc w:val="right"/>
              <w:rPr>
                <w:b/>
                <w:bCs/>
                <w:color w:val="000000"/>
                <w:sz w:val="20"/>
                <w:szCs w:val="20"/>
                <w:lang w:val="es-ES" w:eastAsia="es-ES"/>
              </w:rPr>
            </w:pPr>
            <w:r>
              <w:rPr>
                <w:b/>
                <w:bCs/>
                <w:color w:val="000000"/>
                <w:sz w:val="20"/>
                <w:szCs w:val="20"/>
                <w:lang w:val="es-ES" w:eastAsia="es-ES"/>
              </w:rPr>
              <w:fldChar w:fldCharType="begin"/>
            </w:r>
            <w:r>
              <w:rPr>
                <w:b/>
                <w:bCs/>
                <w:color w:val="000000"/>
                <w:sz w:val="20"/>
                <w:szCs w:val="20"/>
                <w:lang w:val="es-ES" w:eastAsia="es-ES"/>
              </w:rPr>
              <w:instrText xml:space="preserve"> =SUM(ABOVE) </w:instrText>
            </w:r>
            <w:r>
              <w:rPr>
                <w:b/>
                <w:bCs/>
                <w:color w:val="000000"/>
                <w:sz w:val="20"/>
                <w:szCs w:val="20"/>
                <w:lang w:val="es-ES" w:eastAsia="es-ES"/>
              </w:rPr>
              <w:fldChar w:fldCharType="separate"/>
            </w:r>
            <w:r>
              <w:rPr>
                <w:b/>
                <w:bCs/>
                <w:noProof/>
                <w:color w:val="000000"/>
                <w:sz w:val="20"/>
                <w:szCs w:val="20"/>
                <w:lang w:val="es-ES" w:eastAsia="es-ES"/>
              </w:rPr>
              <w:t>266.253</w:t>
            </w:r>
            <w:r>
              <w:rPr>
                <w:b/>
                <w:bCs/>
                <w:color w:val="000000"/>
                <w:sz w:val="20"/>
                <w:szCs w:val="20"/>
                <w:lang w:val="es-ES" w:eastAsia="es-ES"/>
              </w:rPr>
              <w:fldChar w:fldCharType="end"/>
            </w:r>
          </w:p>
        </w:tc>
        <w:tc>
          <w:tcPr>
            <w:tcW w:w="1248" w:type="dxa"/>
            <w:tcBorders>
              <w:top w:val="nil"/>
              <w:left w:val="nil"/>
              <w:bottom w:val="single" w:sz="4" w:space="0" w:color="auto"/>
              <w:right w:val="single" w:sz="4" w:space="0" w:color="auto"/>
            </w:tcBorders>
            <w:noWrap/>
            <w:vAlign w:val="bottom"/>
          </w:tcPr>
          <w:p w:rsidR="0027686B" w:rsidRDefault="0027686B">
            <w:pPr>
              <w:rPr>
                <w:rFonts w:ascii="MS Sans Serif" w:hAnsi="MS Sans Serif"/>
                <w:color w:val="000000"/>
                <w:sz w:val="20"/>
                <w:szCs w:val="20"/>
                <w:lang w:val="es-ES" w:eastAsia="es-ES"/>
              </w:rPr>
            </w:pPr>
            <w:r>
              <w:rPr>
                <w:rFonts w:ascii="MS Sans Serif" w:hAnsi="MS Sans Serif"/>
                <w:color w:val="000000"/>
                <w:sz w:val="20"/>
                <w:szCs w:val="20"/>
                <w:lang w:val="es-ES" w:eastAsia="es-ES"/>
              </w:rPr>
              <w:t> </w:t>
            </w:r>
          </w:p>
        </w:tc>
        <w:tc>
          <w:tcPr>
            <w:tcW w:w="1232" w:type="dxa"/>
            <w:tcBorders>
              <w:top w:val="nil"/>
              <w:left w:val="nil"/>
              <w:bottom w:val="single" w:sz="4" w:space="0" w:color="auto"/>
              <w:right w:val="single" w:sz="4" w:space="0" w:color="auto"/>
            </w:tcBorders>
            <w:noWrap/>
            <w:vAlign w:val="bottom"/>
          </w:tcPr>
          <w:p w:rsidR="0027686B" w:rsidRDefault="0027686B">
            <w:pPr>
              <w:ind w:right="1682"/>
              <w:rPr>
                <w:rFonts w:ascii="MS Sans Serif" w:hAnsi="MS Sans Serif"/>
                <w:color w:val="000000"/>
                <w:sz w:val="20"/>
                <w:szCs w:val="20"/>
                <w:lang w:val="es-ES" w:eastAsia="es-ES"/>
              </w:rPr>
            </w:pPr>
            <w:r>
              <w:rPr>
                <w:rFonts w:ascii="MS Sans Serif" w:hAnsi="MS Sans Serif"/>
                <w:color w:val="000000"/>
                <w:sz w:val="20"/>
                <w:szCs w:val="20"/>
                <w:lang w:val="es-ES" w:eastAsia="es-ES"/>
              </w:rPr>
              <w:t> </w:t>
            </w:r>
          </w:p>
        </w:tc>
        <w:tc>
          <w:tcPr>
            <w:tcW w:w="1420" w:type="dxa"/>
            <w:tcBorders>
              <w:top w:val="nil"/>
              <w:left w:val="nil"/>
              <w:bottom w:val="single" w:sz="4" w:space="0" w:color="auto"/>
              <w:right w:val="single" w:sz="4" w:space="0" w:color="auto"/>
            </w:tcBorders>
            <w:noWrap/>
            <w:vAlign w:val="bottom"/>
          </w:tcPr>
          <w:p w:rsidR="0027686B" w:rsidRDefault="0027686B">
            <w:pPr>
              <w:ind w:right="138"/>
              <w:rPr>
                <w:rFonts w:ascii="MS Sans Serif" w:hAnsi="MS Sans Serif"/>
                <w:color w:val="000000"/>
                <w:sz w:val="20"/>
                <w:szCs w:val="20"/>
                <w:lang w:val="es-ES" w:eastAsia="es-ES"/>
              </w:rPr>
            </w:pPr>
            <w:r>
              <w:rPr>
                <w:rFonts w:ascii="MS Sans Serif" w:hAnsi="MS Sans Serif"/>
                <w:color w:val="000000"/>
                <w:sz w:val="20"/>
                <w:szCs w:val="20"/>
                <w:lang w:val="es-ES" w:eastAsia="es-ES"/>
              </w:rPr>
              <w:t> </w:t>
            </w:r>
          </w:p>
        </w:tc>
      </w:tr>
    </w:tbl>
    <w:p w:rsidR="0027686B" w:rsidRDefault="0027686B">
      <w:pPr>
        <w:spacing w:after="100" w:afterAutospacing="1"/>
        <w:ind w:left="1440" w:right="1682" w:hanging="901"/>
        <w:jc w:val="both"/>
        <w:rPr>
          <w:color w:val="000000"/>
          <w:lang w:val="es-ES"/>
        </w:rPr>
      </w:pPr>
      <w:r>
        <w:rPr>
          <w:color w:val="000000"/>
          <w:lang w:val="es-ES"/>
        </w:rPr>
        <w:t>Fuente: Secretaría de Estado de Agricultura, Subsecretaría de Planificación Sectorial Agropecuaria.</w:t>
      </w:r>
    </w:p>
    <w:p w:rsidR="0027686B" w:rsidRDefault="0027686B">
      <w:pPr>
        <w:spacing w:after="100" w:afterAutospacing="1"/>
        <w:ind w:left="540" w:right="1682" w:hanging="1"/>
        <w:jc w:val="both"/>
        <w:rPr>
          <w:color w:val="000000"/>
          <w:lang w:val="es-ES" w:eastAsia="es-ES"/>
        </w:rPr>
      </w:pPr>
      <w:r>
        <w:rPr>
          <w:color w:val="000000"/>
          <w:lang w:val="es-ES"/>
        </w:rPr>
        <w:t xml:space="preserve">Los principales productos cultivables son: café, maíz en grano, </w:t>
      </w:r>
      <w:r>
        <w:rPr>
          <w:color w:val="000000"/>
          <w:lang w:val="es-ES" w:eastAsia="es-ES"/>
        </w:rPr>
        <w:t xml:space="preserve">guandul, </w:t>
      </w:r>
      <w:r>
        <w:rPr>
          <w:color w:val="000000"/>
          <w:lang w:val="es-ES"/>
        </w:rPr>
        <w:t xml:space="preserve"> habichuelas r</w:t>
      </w:r>
      <w:r>
        <w:rPr>
          <w:color w:val="000000"/>
          <w:lang w:val="es-ES" w:eastAsia="es-ES"/>
        </w:rPr>
        <w:t>ojas, papa, ají, berenjena, cebolla, pepino, repollo, tomate, zanahoria y aguacate. En cada uno de ellos fueron cosechadas más de dos mil tareas en año 2004. Los productos donde se obtuvo  mayor volumen de producción fueron: café, tomate de ensalada, cebolla,  papa, ají, berenjena y habiluelas rojas. Se destaca la alta productividad del tomate de ensalada, de 24,4 quintales/tarea, la cebolla (24,24 quintales/tarea), la papa (14,61 quintales/tareas), la zanahoria (15,60 quintales/tareas y el pepino (13,48 quintales/tareas). Dichos productos con superficie cosechada relativamente pequeña, se obtuvo una producción relativamente elevada.</w:t>
      </w:r>
    </w:p>
    <w:p w:rsidR="0027686B" w:rsidRDefault="0027686B">
      <w:pPr>
        <w:spacing w:after="100" w:afterAutospacing="1"/>
        <w:ind w:left="540" w:right="1682" w:hanging="1"/>
        <w:jc w:val="both"/>
        <w:rPr>
          <w:color w:val="000000"/>
          <w:lang w:val="es-ES" w:eastAsia="es-ES"/>
        </w:rPr>
      </w:pPr>
      <w:r>
        <w:rPr>
          <w:color w:val="000000"/>
          <w:lang w:val="es-ES" w:eastAsia="es-ES"/>
        </w:rPr>
        <w:t>En comparación con la producción nacional,  la provincia de Ocoa produjo en el año 2004 el 62,0% del tomate de ensalada, el 48,6% de la zanahoria, el 17,1% del pepino y el 14,8% de la cebolla. También produjo el 9,1% de la producción de ají y el 8,6% de la berenjena. El cuadro No.2.1 muestra la producción de los principales productos cultivados en la provincia de  en comparación con la producción nacional, durante el año de referencia.</w:t>
      </w:r>
    </w:p>
    <w:p w:rsidR="0027686B" w:rsidRDefault="0027686B">
      <w:pPr>
        <w:keepNext/>
        <w:spacing w:after="100" w:afterAutospacing="1"/>
        <w:ind w:left="540" w:right="1682" w:hanging="1"/>
        <w:jc w:val="center"/>
        <w:rPr>
          <w:color w:val="000000"/>
          <w:lang w:val="es-ES" w:eastAsia="es-ES"/>
        </w:rPr>
      </w:pPr>
      <w:r>
        <w:rPr>
          <w:color w:val="000000"/>
          <w:lang w:val="es-ES" w:eastAsia="es-ES"/>
        </w:rPr>
        <w:t>Cuadro No. 2.13 Volumen de Producción de los principales productos cultivados en la provincia de Ocoa en comparación con la producción nacional, Año 2004</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977"/>
        <w:gridCol w:w="1260"/>
        <w:gridCol w:w="1440"/>
        <w:gridCol w:w="1800"/>
      </w:tblGrid>
      <w:tr w:rsidR="0027686B">
        <w:tc>
          <w:tcPr>
            <w:tcW w:w="2263" w:type="dxa"/>
          </w:tcPr>
          <w:p w:rsidR="0027686B" w:rsidRDefault="0027686B">
            <w:pPr>
              <w:keepNext/>
              <w:spacing w:after="100" w:afterAutospacing="1"/>
              <w:jc w:val="center"/>
              <w:rPr>
                <w:b/>
                <w:color w:val="000000"/>
                <w:lang w:val="es-ES"/>
              </w:rPr>
            </w:pPr>
            <w:r>
              <w:rPr>
                <w:b/>
                <w:color w:val="000000"/>
                <w:lang w:val="es-ES"/>
              </w:rPr>
              <w:t>Productos</w:t>
            </w:r>
          </w:p>
        </w:tc>
        <w:tc>
          <w:tcPr>
            <w:tcW w:w="977" w:type="dxa"/>
          </w:tcPr>
          <w:p w:rsidR="0027686B" w:rsidRDefault="0027686B">
            <w:pPr>
              <w:keepNext/>
              <w:spacing w:after="100" w:afterAutospacing="1"/>
              <w:jc w:val="center"/>
              <w:rPr>
                <w:b/>
                <w:color w:val="000000"/>
                <w:lang w:val="es-ES"/>
              </w:rPr>
            </w:pPr>
            <w:r>
              <w:rPr>
                <w:b/>
                <w:color w:val="000000"/>
                <w:lang w:val="es-ES"/>
              </w:rPr>
              <w:t>Unidad</w:t>
            </w:r>
          </w:p>
        </w:tc>
        <w:tc>
          <w:tcPr>
            <w:tcW w:w="1260" w:type="dxa"/>
          </w:tcPr>
          <w:p w:rsidR="0027686B" w:rsidRDefault="0027686B">
            <w:pPr>
              <w:keepNext/>
              <w:spacing w:after="100" w:afterAutospacing="1"/>
              <w:jc w:val="center"/>
              <w:rPr>
                <w:b/>
                <w:color w:val="000000"/>
                <w:lang w:val="es-ES"/>
              </w:rPr>
            </w:pPr>
            <w:r>
              <w:rPr>
                <w:b/>
                <w:color w:val="000000"/>
                <w:lang w:val="es-ES"/>
              </w:rPr>
              <w:t>Nacional</w:t>
            </w:r>
          </w:p>
        </w:tc>
        <w:tc>
          <w:tcPr>
            <w:tcW w:w="1440" w:type="dxa"/>
          </w:tcPr>
          <w:p w:rsidR="0027686B" w:rsidRDefault="0027686B">
            <w:pPr>
              <w:keepNext/>
              <w:spacing w:after="100" w:afterAutospacing="1"/>
              <w:ind w:right="1"/>
              <w:jc w:val="center"/>
              <w:rPr>
                <w:b/>
                <w:color w:val="000000"/>
                <w:lang w:val="es-ES"/>
              </w:rPr>
            </w:pPr>
            <w:r>
              <w:rPr>
                <w:b/>
                <w:color w:val="000000"/>
                <w:lang w:val="es-ES"/>
              </w:rPr>
              <w:t>Ocoa</w:t>
            </w:r>
          </w:p>
        </w:tc>
        <w:tc>
          <w:tcPr>
            <w:tcW w:w="1800" w:type="dxa"/>
          </w:tcPr>
          <w:p w:rsidR="0027686B" w:rsidRDefault="0027686B">
            <w:pPr>
              <w:keepNext/>
              <w:spacing w:after="100" w:afterAutospacing="1"/>
              <w:ind w:right="17"/>
              <w:jc w:val="center"/>
              <w:rPr>
                <w:b/>
                <w:color w:val="000000"/>
                <w:lang w:val="es-ES"/>
              </w:rPr>
            </w:pPr>
            <w:r>
              <w:rPr>
                <w:b/>
                <w:color w:val="000000"/>
                <w:lang w:val="es-ES"/>
              </w:rPr>
              <w:t>Porcentaje (%)</w:t>
            </w:r>
          </w:p>
        </w:tc>
      </w:tr>
      <w:tr w:rsidR="0027686B">
        <w:tc>
          <w:tcPr>
            <w:tcW w:w="2263" w:type="dxa"/>
          </w:tcPr>
          <w:p w:rsidR="0027686B" w:rsidRDefault="0027686B">
            <w:pPr>
              <w:spacing w:after="100" w:afterAutospacing="1"/>
              <w:jc w:val="both"/>
              <w:rPr>
                <w:color w:val="000000"/>
                <w:lang w:val="es-ES"/>
              </w:rPr>
            </w:pPr>
            <w:r>
              <w:rPr>
                <w:color w:val="000000"/>
                <w:lang w:val="es-ES"/>
              </w:rPr>
              <w:t>Café</w:t>
            </w:r>
          </w:p>
        </w:tc>
        <w:tc>
          <w:tcPr>
            <w:tcW w:w="977" w:type="dxa"/>
          </w:tcPr>
          <w:p w:rsidR="0027686B" w:rsidRDefault="0027686B">
            <w:pPr>
              <w:spacing w:after="100" w:afterAutospacing="1"/>
              <w:jc w:val="both"/>
              <w:rPr>
                <w:color w:val="000000"/>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lang w:val="es-ES"/>
              </w:rPr>
              <w:t>700.000</w:t>
            </w:r>
          </w:p>
        </w:tc>
        <w:tc>
          <w:tcPr>
            <w:tcW w:w="1440" w:type="dxa"/>
          </w:tcPr>
          <w:p w:rsidR="0027686B" w:rsidRDefault="0027686B">
            <w:pPr>
              <w:spacing w:after="100" w:afterAutospacing="1"/>
              <w:ind w:right="1"/>
              <w:jc w:val="right"/>
              <w:rPr>
                <w:color w:val="000000"/>
                <w:sz w:val="20"/>
                <w:szCs w:val="20"/>
                <w:lang w:val="es-ES" w:eastAsia="es-ES"/>
              </w:rPr>
            </w:pPr>
            <w:r>
              <w:rPr>
                <w:lang w:val="es-ES"/>
              </w:rPr>
              <w:t>41.700</w:t>
            </w:r>
          </w:p>
        </w:tc>
        <w:tc>
          <w:tcPr>
            <w:tcW w:w="1800" w:type="dxa"/>
          </w:tcPr>
          <w:p w:rsidR="0027686B" w:rsidRDefault="0027686B">
            <w:pPr>
              <w:spacing w:after="100" w:afterAutospacing="1"/>
              <w:ind w:right="17"/>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fldChar w:fldCharType="begin"/>
            </w:r>
            <w:r>
              <w:rPr>
                <w:rFonts w:ascii="MS Sans Serif" w:hAnsi="MS Sans Serif"/>
                <w:color w:val="000000"/>
                <w:sz w:val="20"/>
                <w:szCs w:val="20"/>
                <w:lang w:val="es-ES" w:eastAsia="es-ES"/>
              </w:rPr>
              <w:instrText xml:space="preserve"> =41.700/700.000*100 </w:instrText>
            </w:r>
            <w:r>
              <w:rPr>
                <w:rFonts w:ascii="MS Sans Serif" w:hAnsi="MS Sans Serif"/>
                <w:color w:val="000000"/>
                <w:sz w:val="20"/>
                <w:szCs w:val="20"/>
                <w:lang w:val="es-ES" w:eastAsia="es-ES"/>
              </w:rPr>
              <w:fldChar w:fldCharType="separate"/>
            </w:r>
            <w:r>
              <w:rPr>
                <w:rFonts w:ascii="MS Sans Serif" w:hAnsi="MS Sans Serif"/>
                <w:noProof/>
                <w:color w:val="000000"/>
                <w:sz w:val="20"/>
                <w:szCs w:val="20"/>
                <w:lang w:val="es-ES" w:eastAsia="es-ES"/>
              </w:rPr>
              <w:t>5,96</w:t>
            </w:r>
            <w:r>
              <w:rPr>
                <w:rFonts w:ascii="MS Sans Serif" w:hAnsi="MS Sans Serif"/>
                <w:color w:val="000000"/>
                <w:sz w:val="20"/>
                <w:szCs w:val="20"/>
                <w:lang w:val="es-ES" w:eastAsia="es-ES"/>
              </w:rPr>
              <w:fldChar w:fldCharType="end"/>
            </w:r>
            <w:r>
              <w:rPr>
                <w:rFonts w:ascii="MS Sans Serif" w:hAnsi="MS Sans Serif"/>
                <w:color w:val="000000"/>
                <w:sz w:val="20"/>
                <w:szCs w:val="20"/>
                <w:lang w:val="es-ES" w:eastAsia="es-ES"/>
              </w:rPr>
              <w:t>%</w:t>
            </w:r>
          </w:p>
        </w:tc>
      </w:tr>
      <w:tr w:rsidR="0027686B">
        <w:tc>
          <w:tcPr>
            <w:tcW w:w="2263" w:type="dxa"/>
          </w:tcPr>
          <w:p w:rsidR="0027686B" w:rsidRDefault="0027686B">
            <w:pPr>
              <w:spacing w:after="100" w:afterAutospacing="1"/>
              <w:jc w:val="both"/>
              <w:rPr>
                <w:color w:val="000000"/>
                <w:lang w:val="es-ES"/>
              </w:rPr>
            </w:pPr>
            <w:r>
              <w:rPr>
                <w:color w:val="000000"/>
                <w:lang w:val="es-ES"/>
              </w:rPr>
              <w:t>Papa</w:t>
            </w:r>
          </w:p>
        </w:tc>
        <w:tc>
          <w:tcPr>
            <w:tcW w:w="977" w:type="dxa"/>
          </w:tcPr>
          <w:p w:rsidR="0027686B" w:rsidRDefault="0027686B">
            <w:pPr>
              <w:spacing w:after="100" w:afterAutospacing="1"/>
              <w:jc w:val="both"/>
              <w:rPr>
                <w:color w:val="000000"/>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811.285</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48.240</w:t>
            </w:r>
          </w:p>
        </w:tc>
        <w:tc>
          <w:tcPr>
            <w:tcW w:w="1800" w:type="dxa"/>
          </w:tcPr>
          <w:p w:rsidR="0027686B" w:rsidRDefault="0027686B">
            <w:pPr>
              <w:spacing w:after="100" w:afterAutospacing="1"/>
              <w:ind w:right="17"/>
              <w:jc w:val="center"/>
              <w:rPr>
                <w:rFonts w:ascii="MS Sans Serif" w:hAnsi="MS Sans Serif"/>
                <w:color w:val="000000"/>
                <w:sz w:val="20"/>
                <w:szCs w:val="20"/>
                <w:lang w:val="es-ES" w:eastAsia="es-ES"/>
              </w:rPr>
            </w:pPr>
            <w:r>
              <w:rPr>
                <w:rFonts w:ascii="MS Sans Serif" w:hAnsi="MS Sans Serif"/>
                <w:color w:val="000000"/>
                <w:sz w:val="20"/>
                <w:szCs w:val="20"/>
                <w:lang w:val="es-ES" w:eastAsia="es-ES"/>
              </w:rPr>
              <w:t>5,9</w:t>
            </w:r>
          </w:p>
        </w:tc>
      </w:tr>
      <w:tr w:rsidR="0027686B">
        <w:tc>
          <w:tcPr>
            <w:tcW w:w="2263" w:type="dxa"/>
          </w:tcPr>
          <w:p w:rsidR="0027686B" w:rsidRDefault="0027686B">
            <w:pPr>
              <w:spacing w:after="100" w:afterAutospacing="1"/>
              <w:jc w:val="both"/>
              <w:rPr>
                <w:color w:val="000000"/>
                <w:lang w:val="es-ES"/>
              </w:rPr>
            </w:pPr>
            <w:r>
              <w:rPr>
                <w:color w:val="000000"/>
                <w:lang w:val="es-ES"/>
              </w:rPr>
              <w:t>Cebolla</w:t>
            </w:r>
          </w:p>
        </w:tc>
        <w:tc>
          <w:tcPr>
            <w:tcW w:w="977" w:type="dxa"/>
          </w:tcPr>
          <w:p w:rsidR="0027686B" w:rsidRDefault="0027686B">
            <w:pPr>
              <w:rPr>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751.746</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111.044</w:t>
            </w:r>
          </w:p>
        </w:tc>
        <w:tc>
          <w:tcPr>
            <w:tcW w:w="1800" w:type="dxa"/>
          </w:tcPr>
          <w:p w:rsidR="0027686B" w:rsidRDefault="0027686B">
            <w:pPr>
              <w:spacing w:after="100" w:afterAutospacing="1"/>
              <w:ind w:right="17"/>
              <w:jc w:val="center"/>
              <w:rPr>
                <w:color w:val="000000"/>
                <w:lang w:val="es-ES"/>
              </w:rPr>
            </w:pPr>
            <w:r>
              <w:rPr>
                <w:color w:val="000000"/>
                <w:lang w:val="es-ES"/>
              </w:rPr>
              <w:t>14,8</w:t>
            </w:r>
          </w:p>
        </w:tc>
      </w:tr>
      <w:tr w:rsidR="0027686B">
        <w:tc>
          <w:tcPr>
            <w:tcW w:w="2263" w:type="dxa"/>
          </w:tcPr>
          <w:p w:rsidR="0027686B" w:rsidRDefault="0027686B">
            <w:pPr>
              <w:spacing w:after="100" w:afterAutospacing="1"/>
              <w:jc w:val="both"/>
              <w:rPr>
                <w:color w:val="000000"/>
                <w:lang w:val="es-ES"/>
              </w:rPr>
            </w:pPr>
            <w:r>
              <w:rPr>
                <w:color w:val="000000"/>
                <w:lang w:val="es-ES"/>
              </w:rPr>
              <w:t>Pepino</w:t>
            </w:r>
          </w:p>
        </w:tc>
        <w:tc>
          <w:tcPr>
            <w:tcW w:w="977" w:type="dxa"/>
          </w:tcPr>
          <w:p w:rsidR="0027686B" w:rsidRDefault="0027686B">
            <w:pPr>
              <w:rPr>
                <w:color w:val="000000"/>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227.976</w:t>
            </w:r>
          </w:p>
        </w:tc>
        <w:tc>
          <w:tcPr>
            <w:tcW w:w="1440" w:type="dxa"/>
          </w:tcPr>
          <w:p w:rsidR="0027686B" w:rsidRDefault="0027686B">
            <w:pPr>
              <w:spacing w:after="100" w:afterAutospacing="1"/>
              <w:ind w:right="1"/>
              <w:jc w:val="right"/>
              <w:rPr>
                <w:color w:val="000000"/>
                <w:sz w:val="20"/>
                <w:szCs w:val="20"/>
                <w:lang w:val="es-ES" w:eastAsia="es-ES"/>
              </w:rPr>
            </w:pPr>
            <w:r>
              <w:rPr>
                <w:color w:val="000000"/>
                <w:sz w:val="20"/>
                <w:szCs w:val="20"/>
                <w:lang w:val="es-ES" w:eastAsia="es-ES"/>
              </w:rPr>
              <w:t>38.888</w:t>
            </w:r>
          </w:p>
        </w:tc>
        <w:tc>
          <w:tcPr>
            <w:tcW w:w="1800" w:type="dxa"/>
          </w:tcPr>
          <w:p w:rsidR="0027686B" w:rsidRDefault="0027686B">
            <w:pPr>
              <w:spacing w:after="100" w:afterAutospacing="1"/>
              <w:ind w:right="17"/>
              <w:jc w:val="center"/>
              <w:rPr>
                <w:color w:val="000000"/>
                <w:lang w:val="es-ES"/>
              </w:rPr>
            </w:pPr>
            <w:r>
              <w:rPr>
                <w:color w:val="000000"/>
                <w:lang w:val="es-ES"/>
              </w:rPr>
              <w:t>17,1</w:t>
            </w:r>
          </w:p>
        </w:tc>
      </w:tr>
      <w:tr w:rsidR="0027686B">
        <w:tc>
          <w:tcPr>
            <w:tcW w:w="2263" w:type="dxa"/>
          </w:tcPr>
          <w:p w:rsidR="0027686B" w:rsidRDefault="0027686B">
            <w:pPr>
              <w:spacing w:after="100" w:afterAutospacing="1"/>
              <w:jc w:val="both"/>
              <w:rPr>
                <w:color w:val="000000"/>
                <w:lang w:val="es-ES"/>
              </w:rPr>
            </w:pPr>
            <w:r>
              <w:rPr>
                <w:color w:val="000000"/>
                <w:lang w:val="es-ES"/>
              </w:rPr>
              <w:t>Tomate de Ensalada</w:t>
            </w:r>
          </w:p>
        </w:tc>
        <w:tc>
          <w:tcPr>
            <w:tcW w:w="977" w:type="dxa"/>
          </w:tcPr>
          <w:p w:rsidR="0027686B" w:rsidRDefault="0027686B">
            <w:pPr>
              <w:rPr>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391.629</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242.773</w:t>
            </w:r>
          </w:p>
        </w:tc>
        <w:tc>
          <w:tcPr>
            <w:tcW w:w="1800" w:type="dxa"/>
          </w:tcPr>
          <w:p w:rsidR="0027686B" w:rsidRDefault="0027686B">
            <w:pPr>
              <w:spacing w:after="100" w:afterAutospacing="1"/>
              <w:ind w:right="17"/>
              <w:jc w:val="center"/>
              <w:rPr>
                <w:color w:val="000000"/>
                <w:lang w:val="es-ES"/>
              </w:rPr>
            </w:pPr>
            <w:r>
              <w:rPr>
                <w:color w:val="000000"/>
                <w:lang w:val="es-ES"/>
              </w:rPr>
              <w:t>62,0</w:t>
            </w:r>
          </w:p>
        </w:tc>
      </w:tr>
      <w:tr w:rsidR="0027686B">
        <w:tc>
          <w:tcPr>
            <w:tcW w:w="2263" w:type="dxa"/>
          </w:tcPr>
          <w:p w:rsidR="0027686B" w:rsidRDefault="0027686B">
            <w:pPr>
              <w:spacing w:after="100" w:afterAutospacing="1"/>
              <w:jc w:val="both"/>
              <w:rPr>
                <w:color w:val="000000"/>
                <w:lang w:val="es-ES"/>
              </w:rPr>
            </w:pPr>
            <w:r>
              <w:rPr>
                <w:color w:val="000000"/>
                <w:lang w:val="es-ES"/>
              </w:rPr>
              <w:t xml:space="preserve">Ajies </w:t>
            </w:r>
          </w:p>
        </w:tc>
        <w:tc>
          <w:tcPr>
            <w:tcW w:w="977" w:type="dxa"/>
          </w:tcPr>
          <w:p w:rsidR="0027686B" w:rsidRDefault="0027686B">
            <w:pPr>
              <w:rPr>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590.127</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53.575</w:t>
            </w:r>
          </w:p>
        </w:tc>
        <w:tc>
          <w:tcPr>
            <w:tcW w:w="1800" w:type="dxa"/>
          </w:tcPr>
          <w:p w:rsidR="0027686B" w:rsidRDefault="0027686B">
            <w:pPr>
              <w:spacing w:after="100" w:afterAutospacing="1"/>
              <w:ind w:right="17"/>
              <w:jc w:val="center"/>
              <w:rPr>
                <w:color w:val="000000"/>
                <w:lang w:val="es-ES"/>
              </w:rPr>
            </w:pPr>
            <w:r>
              <w:rPr>
                <w:color w:val="000000"/>
                <w:lang w:val="es-ES"/>
              </w:rPr>
              <w:t>9,1</w:t>
            </w:r>
          </w:p>
        </w:tc>
      </w:tr>
      <w:tr w:rsidR="0027686B">
        <w:tc>
          <w:tcPr>
            <w:tcW w:w="2263" w:type="dxa"/>
          </w:tcPr>
          <w:p w:rsidR="0027686B" w:rsidRDefault="0027686B">
            <w:pPr>
              <w:spacing w:after="100" w:afterAutospacing="1"/>
              <w:jc w:val="both"/>
              <w:rPr>
                <w:color w:val="000000"/>
                <w:lang w:val="es-ES"/>
              </w:rPr>
            </w:pPr>
            <w:r>
              <w:rPr>
                <w:color w:val="000000"/>
                <w:lang w:val="es-ES"/>
              </w:rPr>
              <w:t>Zanahoria</w:t>
            </w:r>
          </w:p>
        </w:tc>
        <w:tc>
          <w:tcPr>
            <w:tcW w:w="977" w:type="dxa"/>
          </w:tcPr>
          <w:p w:rsidR="0027686B" w:rsidRDefault="0027686B">
            <w:pPr>
              <w:rPr>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499.496</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242.773</w:t>
            </w:r>
          </w:p>
        </w:tc>
        <w:tc>
          <w:tcPr>
            <w:tcW w:w="1800" w:type="dxa"/>
          </w:tcPr>
          <w:p w:rsidR="0027686B" w:rsidRDefault="0027686B">
            <w:pPr>
              <w:spacing w:after="100" w:afterAutospacing="1"/>
              <w:ind w:right="17"/>
              <w:jc w:val="center"/>
              <w:rPr>
                <w:color w:val="000000"/>
                <w:lang w:val="es-ES"/>
              </w:rPr>
            </w:pPr>
            <w:r>
              <w:rPr>
                <w:color w:val="000000"/>
                <w:lang w:val="es-ES"/>
              </w:rPr>
              <w:t>48,6</w:t>
            </w:r>
          </w:p>
        </w:tc>
      </w:tr>
      <w:tr w:rsidR="0027686B">
        <w:tc>
          <w:tcPr>
            <w:tcW w:w="2263" w:type="dxa"/>
          </w:tcPr>
          <w:p w:rsidR="0027686B" w:rsidRDefault="0027686B">
            <w:pPr>
              <w:spacing w:after="100" w:afterAutospacing="1"/>
              <w:jc w:val="both"/>
              <w:rPr>
                <w:color w:val="000000"/>
                <w:lang w:val="es-ES"/>
              </w:rPr>
            </w:pPr>
            <w:r>
              <w:rPr>
                <w:color w:val="000000"/>
                <w:lang w:val="es-ES"/>
              </w:rPr>
              <w:t>Berenjena</w:t>
            </w:r>
          </w:p>
        </w:tc>
        <w:tc>
          <w:tcPr>
            <w:tcW w:w="977" w:type="dxa"/>
          </w:tcPr>
          <w:p w:rsidR="0027686B" w:rsidRDefault="0027686B">
            <w:pPr>
              <w:rPr>
                <w:lang w:val="es-ES"/>
              </w:rPr>
            </w:pPr>
            <w:r>
              <w:rPr>
                <w:color w:val="000000"/>
                <w:lang w:val="es-ES"/>
              </w:rPr>
              <w:t>QQs</w:t>
            </w:r>
          </w:p>
        </w:tc>
        <w:tc>
          <w:tcPr>
            <w:tcW w:w="1260" w:type="dxa"/>
          </w:tcPr>
          <w:p w:rsidR="0027686B" w:rsidRDefault="0027686B">
            <w:pPr>
              <w:spacing w:after="100" w:afterAutospacing="1"/>
              <w:jc w:val="right"/>
              <w:rPr>
                <w:color w:val="000000"/>
                <w:lang w:val="es-ES"/>
              </w:rPr>
            </w:pPr>
            <w:r>
              <w:rPr>
                <w:color w:val="000000"/>
                <w:lang w:val="es-ES"/>
              </w:rPr>
              <w:t>476.162</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40.980</w:t>
            </w:r>
          </w:p>
        </w:tc>
        <w:tc>
          <w:tcPr>
            <w:tcW w:w="1800" w:type="dxa"/>
          </w:tcPr>
          <w:p w:rsidR="0027686B" w:rsidRDefault="0027686B">
            <w:pPr>
              <w:spacing w:after="100" w:afterAutospacing="1"/>
              <w:ind w:right="17"/>
              <w:jc w:val="center"/>
              <w:rPr>
                <w:color w:val="000000"/>
                <w:lang w:val="es-ES"/>
              </w:rPr>
            </w:pPr>
            <w:r>
              <w:rPr>
                <w:color w:val="000000"/>
                <w:lang w:val="es-ES"/>
              </w:rPr>
              <w:t>8,6</w:t>
            </w:r>
          </w:p>
        </w:tc>
      </w:tr>
      <w:tr w:rsidR="0027686B">
        <w:tc>
          <w:tcPr>
            <w:tcW w:w="2263" w:type="dxa"/>
          </w:tcPr>
          <w:p w:rsidR="0027686B" w:rsidRDefault="0027686B">
            <w:pPr>
              <w:spacing w:after="100" w:afterAutospacing="1"/>
              <w:jc w:val="both"/>
              <w:rPr>
                <w:color w:val="000000"/>
                <w:lang w:val="es-ES"/>
              </w:rPr>
            </w:pPr>
            <w:r>
              <w:rPr>
                <w:color w:val="000000"/>
                <w:lang w:val="es-ES"/>
              </w:rPr>
              <w:t>Aguacate</w:t>
            </w:r>
          </w:p>
        </w:tc>
        <w:tc>
          <w:tcPr>
            <w:tcW w:w="977" w:type="dxa"/>
          </w:tcPr>
          <w:p w:rsidR="0027686B" w:rsidRDefault="0027686B">
            <w:pPr>
              <w:spacing w:after="100" w:afterAutospacing="1"/>
              <w:jc w:val="both"/>
              <w:rPr>
                <w:color w:val="000000"/>
                <w:lang w:val="es-ES"/>
              </w:rPr>
            </w:pPr>
            <w:r>
              <w:rPr>
                <w:color w:val="000000"/>
                <w:lang w:val="es-ES"/>
              </w:rPr>
              <w:t>Miles</w:t>
            </w:r>
          </w:p>
        </w:tc>
        <w:tc>
          <w:tcPr>
            <w:tcW w:w="1260" w:type="dxa"/>
          </w:tcPr>
          <w:p w:rsidR="0027686B" w:rsidRDefault="0027686B">
            <w:pPr>
              <w:spacing w:after="100" w:afterAutospacing="1"/>
              <w:jc w:val="right"/>
              <w:rPr>
                <w:color w:val="000000"/>
                <w:lang w:val="es-ES"/>
              </w:rPr>
            </w:pPr>
            <w:r>
              <w:rPr>
                <w:color w:val="000000"/>
                <w:lang w:val="es-ES"/>
              </w:rPr>
              <w:t>482.345</w:t>
            </w:r>
          </w:p>
        </w:tc>
        <w:tc>
          <w:tcPr>
            <w:tcW w:w="1440" w:type="dxa"/>
          </w:tcPr>
          <w:p w:rsidR="0027686B" w:rsidRDefault="0027686B">
            <w:pPr>
              <w:spacing w:after="100" w:afterAutospacing="1"/>
              <w:ind w:right="1"/>
              <w:jc w:val="right"/>
              <w:rPr>
                <w:color w:val="000000"/>
                <w:lang w:val="es-ES"/>
              </w:rPr>
            </w:pPr>
            <w:r>
              <w:rPr>
                <w:color w:val="000000"/>
                <w:sz w:val="20"/>
                <w:szCs w:val="20"/>
                <w:lang w:val="es-ES" w:eastAsia="es-ES"/>
              </w:rPr>
              <w:t>10.000</w:t>
            </w:r>
          </w:p>
        </w:tc>
        <w:tc>
          <w:tcPr>
            <w:tcW w:w="1800" w:type="dxa"/>
          </w:tcPr>
          <w:p w:rsidR="0027686B" w:rsidRDefault="0027686B">
            <w:pPr>
              <w:spacing w:after="100" w:afterAutospacing="1"/>
              <w:ind w:right="17"/>
              <w:jc w:val="center"/>
              <w:rPr>
                <w:color w:val="000000"/>
                <w:lang w:val="es-ES"/>
              </w:rPr>
            </w:pPr>
            <w:r>
              <w:rPr>
                <w:color w:val="000000"/>
                <w:lang w:val="es-ES"/>
              </w:rPr>
              <w:t>2,1</w:t>
            </w:r>
          </w:p>
        </w:tc>
      </w:tr>
    </w:tbl>
    <w:p w:rsidR="0027686B" w:rsidRDefault="0027686B">
      <w:pPr>
        <w:spacing w:after="100" w:afterAutospacing="1"/>
        <w:ind w:left="540" w:right="1682" w:hanging="1"/>
        <w:jc w:val="both"/>
        <w:rPr>
          <w:color w:val="000000"/>
          <w:lang w:val="es-ES"/>
        </w:rPr>
      </w:pPr>
      <w:r>
        <w:rPr>
          <w:color w:val="000000"/>
          <w:lang w:val="es-ES"/>
        </w:rPr>
        <w:t>Fuente: Secretaría de Estado de Agricultura, Subsecretaría de Planificación Sectorial Agropecuaria.</w:t>
      </w:r>
    </w:p>
    <w:p w:rsidR="0027686B" w:rsidRDefault="0027686B">
      <w:pPr>
        <w:spacing w:before="100" w:beforeAutospacing="1" w:after="100" w:afterAutospacing="1"/>
        <w:ind w:left="540" w:right="1682"/>
        <w:jc w:val="both"/>
        <w:rPr>
          <w:color w:val="000000"/>
          <w:lang w:val="es-ES"/>
        </w:rPr>
      </w:pPr>
      <w:r>
        <w:rPr>
          <w:color w:val="000000"/>
          <w:lang w:val="es-ES"/>
        </w:rPr>
        <w:t xml:space="preserve">La superficie total dedicada  al cultivo agrícola en la provincia de San José de Ocoa es de alrededor </w:t>
      </w:r>
      <w:r>
        <w:rPr>
          <w:lang w:val="es-ES" w:eastAsia="es-ES"/>
        </w:rPr>
        <w:fldChar w:fldCharType="begin"/>
      </w:r>
      <w:r>
        <w:rPr>
          <w:lang w:val="es-ES" w:eastAsia="es-ES"/>
        </w:rPr>
        <w:instrText xml:space="preserve"> =SUM(ABOVE) </w:instrText>
      </w:r>
      <w:r>
        <w:rPr>
          <w:lang w:val="es-ES" w:eastAsia="es-ES"/>
        </w:rPr>
        <w:fldChar w:fldCharType="separate"/>
      </w:r>
      <w:r>
        <w:rPr>
          <w:noProof/>
          <w:lang w:val="es-ES" w:eastAsia="es-ES"/>
        </w:rPr>
        <w:t>299.354</w:t>
      </w:r>
      <w:r>
        <w:rPr>
          <w:lang w:val="es-ES" w:eastAsia="es-ES"/>
        </w:rPr>
        <w:fldChar w:fldCharType="end"/>
      </w:r>
      <w:r>
        <w:rPr>
          <w:color w:val="000000"/>
          <w:lang w:val="es-ES"/>
        </w:rPr>
        <w:t xml:space="preserve"> tareas, en manos de unos seis mil productores, con un tamaño de finca promedio de 45.1 tareas, donde alrededor del </w:t>
      </w:r>
      <w:r>
        <w:rPr>
          <w:color w:val="000000"/>
          <w:lang w:val="es-ES" w:eastAsia="es-ES"/>
        </w:rPr>
        <w:fldChar w:fldCharType="begin"/>
      </w:r>
      <w:r>
        <w:rPr>
          <w:color w:val="000000"/>
          <w:lang w:val="es-ES" w:eastAsia="es-ES"/>
        </w:rPr>
        <w:instrText xml:space="preserve"> =2.687/6.632*100 </w:instrText>
      </w:r>
      <w:r>
        <w:rPr>
          <w:color w:val="000000"/>
          <w:lang w:val="es-ES" w:eastAsia="es-ES"/>
        </w:rPr>
        <w:fldChar w:fldCharType="separate"/>
      </w:r>
      <w:r>
        <w:rPr>
          <w:noProof/>
          <w:color w:val="000000"/>
          <w:lang w:val="es-ES" w:eastAsia="es-ES"/>
        </w:rPr>
        <w:t>40,5</w:t>
      </w:r>
      <w:r>
        <w:rPr>
          <w:color w:val="000000"/>
          <w:lang w:val="es-ES" w:eastAsia="es-ES"/>
        </w:rPr>
        <w:fldChar w:fldCharType="end"/>
      </w:r>
      <w:r>
        <w:rPr>
          <w:color w:val="000000"/>
          <w:lang w:val="es-ES"/>
        </w:rPr>
        <w:t xml:space="preserve">% de ellos se dedican al cultivo de café, </w:t>
      </w:r>
      <w:r>
        <w:rPr>
          <w:color w:val="000000"/>
          <w:lang w:val="es-ES" w:eastAsia="es-ES"/>
        </w:rPr>
        <w:fldChar w:fldCharType="begin"/>
      </w:r>
      <w:r>
        <w:rPr>
          <w:color w:val="000000"/>
          <w:lang w:val="es-ES" w:eastAsia="es-ES"/>
        </w:rPr>
        <w:instrText xml:space="preserve"> =384/6.632*100 </w:instrText>
      </w:r>
      <w:r>
        <w:rPr>
          <w:color w:val="000000"/>
          <w:lang w:val="es-ES" w:eastAsia="es-ES"/>
        </w:rPr>
        <w:fldChar w:fldCharType="separate"/>
      </w:r>
      <w:r>
        <w:rPr>
          <w:noProof/>
          <w:color w:val="000000"/>
          <w:lang w:val="es-ES" w:eastAsia="es-ES"/>
        </w:rPr>
        <w:t>5,8</w:t>
      </w:r>
      <w:r>
        <w:rPr>
          <w:color w:val="000000"/>
          <w:lang w:val="es-ES" w:eastAsia="es-ES"/>
        </w:rPr>
        <w:fldChar w:fldCharType="end"/>
      </w:r>
      <w:r>
        <w:rPr>
          <w:color w:val="000000"/>
          <w:lang w:val="es-ES" w:eastAsia="es-ES"/>
        </w:rPr>
        <w:t xml:space="preserve">% al cultivo de </w:t>
      </w:r>
      <w:r>
        <w:rPr>
          <w:color w:val="000000"/>
          <w:lang w:val="es-ES"/>
        </w:rPr>
        <w:t xml:space="preserve"> papa, el </w:t>
      </w:r>
      <w:r>
        <w:rPr>
          <w:color w:val="000000"/>
          <w:lang w:val="es-ES" w:eastAsia="es-ES"/>
        </w:rPr>
        <w:fldChar w:fldCharType="begin"/>
      </w:r>
      <w:r>
        <w:rPr>
          <w:color w:val="000000"/>
          <w:lang w:val="es-ES" w:eastAsia="es-ES"/>
        </w:rPr>
        <w:instrText xml:space="preserve"> =496/6.632*100 </w:instrText>
      </w:r>
      <w:r>
        <w:rPr>
          <w:color w:val="000000"/>
          <w:lang w:val="es-ES" w:eastAsia="es-ES"/>
        </w:rPr>
        <w:fldChar w:fldCharType="separate"/>
      </w:r>
      <w:r>
        <w:rPr>
          <w:noProof/>
          <w:color w:val="000000"/>
          <w:lang w:val="es-ES" w:eastAsia="es-ES"/>
        </w:rPr>
        <w:t>7,5</w:t>
      </w:r>
      <w:r>
        <w:rPr>
          <w:color w:val="000000"/>
          <w:lang w:val="es-ES" w:eastAsia="es-ES"/>
        </w:rPr>
        <w:fldChar w:fldCharType="end"/>
      </w:r>
      <w:r>
        <w:rPr>
          <w:color w:val="000000"/>
          <w:lang w:val="es-ES"/>
        </w:rPr>
        <w:t xml:space="preserve">% al de ají,  el </w:t>
      </w:r>
      <w:r>
        <w:rPr>
          <w:color w:val="000000"/>
          <w:lang w:val="es-ES" w:eastAsia="es-ES"/>
        </w:rPr>
        <w:fldChar w:fldCharType="begin"/>
      </w:r>
      <w:r>
        <w:rPr>
          <w:color w:val="000000"/>
          <w:lang w:val="es-ES" w:eastAsia="es-ES"/>
        </w:rPr>
        <w:instrText xml:space="preserve"> =752/6.632*100 </w:instrText>
      </w:r>
      <w:r>
        <w:rPr>
          <w:color w:val="000000"/>
          <w:lang w:val="es-ES" w:eastAsia="es-ES"/>
        </w:rPr>
        <w:fldChar w:fldCharType="separate"/>
      </w:r>
      <w:r>
        <w:rPr>
          <w:noProof/>
          <w:color w:val="000000"/>
          <w:lang w:val="es-ES" w:eastAsia="es-ES"/>
        </w:rPr>
        <w:t>11,3</w:t>
      </w:r>
      <w:r>
        <w:rPr>
          <w:color w:val="000000"/>
          <w:lang w:val="es-ES" w:eastAsia="es-ES"/>
        </w:rPr>
        <w:fldChar w:fldCharType="end"/>
      </w:r>
      <w:r>
        <w:rPr>
          <w:color w:val="000000"/>
          <w:lang w:val="es-ES"/>
        </w:rPr>
        <w:t xml:space="preserve">% a cebolla, </w:t>
      </w:r>
      <w:r>
        <w:rPr>
          <w:color w:val="000000"/>
          <w:lang w:val="es-ES" w:eastAsia="es-ES"/>
        </w:rPr>
        <w:fldChar w:fldCharType="begin"/>
      </w:r>
      <w:r>
        <w:rPr>
          <w:color w:val="000000"/>
          <w:lang w:val="es-ES" w:eastAsia="es-ES"/>
        </w:rPr>
        <w:instrText xml:space="preserve"> =637/6.632*100 </w:instrText>
      </w:r>
      <w:r>
        <w:rPr>
          <w:color w:val="000000"/>
          <w:lang w:val="es-ES" w:eastAsia="es-ES"/>
        </w:rPr>
        <w:fldChar w:fldCharType="separate"/>
      </w:r>
      <w:r>
        <w:rPr>
          <w:noProof/>
          <w:color w:val="000000"/>
          <w:lang w:val="es-ES" w:eastAsia="es-ES"/>
        </w:rPr>
        <w:t>9,6</w:t>
      </w:r>
      <w:r>
        <w:rPr>
          <w:color w:val="000000"/>
          <w:lang w:val="es-ES" w:eastAsia="es-ES"/>
        </w:rPr>
        <w:fldChar w:fldCharType="end"/>
      </w:r>
      <w:r>
        <w:rPr>
          <w:color w:val="000000"/>
          <w:lang w:val="es-ES" w:eastAsia="es-ES"/>
        </w:rPr>
        <w:t xml:space="preserve">% a aguacate, </w:t>
      </w:r>
      <w:r>
        <w:rPr>
          <w:color w:val="000000"/>
          <w:lang w:val="es-ES" w:eastAsia="es-ES"/>
        </w:rPr>
        <w:fldChar w:fldCharType="begin"/>
      </w:r>
      <w:r>
        <w:rPr>
          <w:color w:val="000000"/>
          <w:lang w:val="es-ES" w:eastAsia="es-ES"/>
        </w:rPr>
        <w:instrText xml:space="preserve"> =480/6.632*100 </w:instrText>
      </w:r>
      <w:r>
        <w:rPr>
          <w:color w:val="000000"/>
          <w:lang w:val="es-ES" w:eastAsia="es-ES"/>
        </w:rPr>
        <w:fldChar w:fldCharType="separate"/>
      </w:r>
      <w:r>
        <w:rPr>
          <w:noProof/>
          <w:color w:val="000000"/>
          <w:lang w:val="es-ES" w:eastAsia="es-ES"/>
        </w:rPr>
        <w:t>7,2</w:t>
      </w:r>
      <w:r>
        <w:rPr>
          <w:color w:val="000000"/>
          <w:lang w:val="es-ES" w:eastAsia="es-ES"/>
        </w:rPr>
        <w:fldChar w:fldCharType="end"/>
      </w:r>
      <w:r>
        <w:rPr>
          <w:color w:val="000000"/>
          <w:lang w:val="es-ES" w:eastAsia="es-ES"/>
        </w:rPr>
        <w:t xml:space="preserve">% a guineo, </w:t>
      </w:r>
      <w:r>
        <w:rPr>
          <w:color w:val="000000"/>
          <w:lang w:val="es-ES"/>
        </w:rPr>
        <w:t>como se muestra el cuadro siguiente:</w:t>
      </w:r>
    </w:p>
    <w:p w:rsidR="0027686B" w:rsidRDefault="0027686B">
      <w:pPr>
        <w:keepNext/>
        <w:ind w:left="1440" w:right="1682"/>
        <w:jc w:val="center"/>
        <w:rPr>
          <w:color w:val="000000"/>
          <w:lang w:val="es-ES"/>
        </w:rPr>
      </w:pPr>
      <w:r>
        <w:rPr>
          <w:color w:val="000000"/>
          <w:lang w:val="es-ES"/>
        </w:rPr>
        <w:t>Cuadro No. 2.14 Superficie Agrícola y Cantidad de Productores según Productos,  Provincia San José de Ocoa2004</w:t>
      </w:r>
    </w:p>
    <w:tbl>
      <w:tblPr>
        <w:tblW w:w="819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0"/>
        <w:gridCol w:w="1180"/>
        <w:gridCol w:w="1594"/>
        <w:gridCol w:w="1833"/>
        <w:gridCol w:w="1607"/>
      </w:tblGrid>
      <w:tr w:rsidR="0027686B">
        <w:trPr>
          <w:trHeight w:val="270"/>
        </w:trPr>
        <w:tc>
          <w:tcPr>
            <w:tcW w:w="1980" w:type="dxa"/>
            <w:noWrap/>
            <w:vAlign w:val="bottom"/>
          </w:tcPr>
          <w:p w:rsidR="0027686B" w:rsidRDefault="0027686B">
            <w:pPr>
              <w:keepNext/>
              <w:rPr>
                <w:color w:val="000000"/>
                <w:lang w:val="es-ES" w:eastAsia="es-ES"/>
              </w:rPr>
            </w:pPr>
            <w:r>
              <w:rPr>
                <w:b/>
                <w:color w:val="000000"/>
                <w:lang w:val="es-ES" w:eastAsia="es-ES"/>
              </w:rPr>
              <w:t>Productos</w:t>
            </w:r>
          </w:p>
        </w:tc>
        <w:tc>
          <w:tcPr>
            <w:tcW w:w="1180" w:type="dxa"/>
            <w:noWrap/>
            <w:vAlign w:val="bottom"/>
          </w:tcPr>
          <w:p w:rsidR="0027686B" w:rsidRDefault="0027686B">
            <w:pPr>
              <w:keepNext/>
              <w:jc w:val="right"/>
              <w:rPr>
                <w:lang w:val="es-ES" w:eastAsia="es-ES"/>
              </w:rPr>
            </w:pPr>
            <w:r>
              <w:rPr>
                <w:b/>
                <w:lang w:val="es-ES" w:eastAsia="es-ES"/>
              </w:rPr>
              <w:t>Superficie (Tareas)</w:t>
            </w:r>
          </w:p>
        </w:tc>
        <w:tc>
          <w:tcPr>
            <w:tcW w:w="1594" w:type="dxa"/>
          </w:tcPr>
          <w:p w:rsidR="0027686B" w:rsidRDefault="0027686B">
            <w:pPr>
              <w:keepNext/>
              <w:jc w:val="center"/>
              <w:rPr>
                <w:color w:val="000000"/>
                <w:lang w:val="es-ES" w:eastAsia="es-ES"/>
              </w:rPr>
            </w:pPr>
            <w:r>
              <w:rPr>
                <w:b/>
                <w:color w:val="000000"/>
                <w:lang w:val="es-ES" w:eastAsia="es-ES"/>
              </w:rPr>
              <w:t>Porcentaje Superficie</w:t>
            </w:r>
          </w:p>
        </w:tc>
        <w:tc>
          <w:tcPr>
            <w:tcW w:w="1833" w:type="dxa"/>
            <w:noWrap/>
            <w:vAlign w:val="bottom"/>
          </w:tcPr>
          <w:p w:rsidR="0027686B" w:rsidRDefault="0027686B">
            <w:pPr>
              <w:keepNext/>
              <w:ind w:right="32"/>
              <w:jc w:val="center"/>
              <w:rPr>
                <w:color w:val="000000"/>
                <w:lang w:val="es-ES" w:eastAsia="es-ES"/>
              </w:rPr>
            </w:pPr>
            <w:r>
              <w:rPr>
                <w:b/>
                <w:color w:val="000000"/>
                <w:lang w:val="es-ES" w:eastAsia="es-ES"/>
              </w:rPr>
              <w:t>Cantidad de Productores</w:t>
            </w:r>
          </w:p>
        </w:tc>
        <w:tc>
          <w:tcPr>
            <w:tcW w:w="1607" w:type="dxa"/>
          </w:tcPr>
          <w:p w:rsidR="0027686B" w:rsidRDefault="0027686B">
            <w:pPr>
              <w:keepNext/>
              <w:ind w:right="65"/>
              <w:jc w:val="center"/>
              <w:rPr>
                <w:color w:val="000000"/>
                <w:lang w:val="es-ES" w:eastAsia="es-ES"/>
              </w:rPr>
            </w:pPr>
            <w:r>
              <w:rPr>
                <w:b/>
                <w:color w:val="000000"/>
                <w:lang w:val="es-ES" w:eastAsia="es-ES"/>
              </w:rPr>
              <w:t>Porcentaje de Productores (%)</w:t>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Café</w:t>
            </w:r>
          </w:p>
        </w:tc>
        <w:tc>
          <w:tcPr>
            <w:tcW w:w="1180" w:type="dxa"/>
            <w:noWrap/>
            <w:vAlign w:val="bottom"/>
          </w:tcPr>
          <w:p w:rsidR="0027686B" w:rsidRDefault="0027686B">
            <w:pPr>
              <w:jc w:val="right"/>
              <w:rPr>
                <w:lang w:val="es-ES" w:eastAsia="es-ES"/>
              </w:rPr>
            </w:pPr>
            <w:r>
              <w:rPr>
                <w:lang w:val="es-ES" w:eastAsia="es-ES"/>
              </w:rPr>
              <w:t>99.691,00</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=99.691/299.354*100 </w:instrText>
            </w:r>
            <w:r>
              <w:rPr>
                <w:color w:val="000000"/>
                <w:lang w:val="es-ES" w:eastAsia="es-ES"/>
              </w:rPr>
              <w:fldChar w:fldCharType="separate"/>
            </w:r>
            <w:r>
              <w:rPr>
                <w:noProof/>
                <w:color w:val="000000"/>
                <w:lang w:val="es-ES" w:eastAsia="es-ES"/>
              </w:rPr>
              <w:t>33,3</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2.687</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=2.687/6.632*100 </w:instrText>
            </w:r>
            <w:r>
              <w:rPr>
                <w:color w:val="000000"/>
                <w:lang w:val="es-ES" w:eastAsia="es-ES"/>
              </w:rPr>
              <w:fldChar w:fldCharType="separate"/>
            </w:r>
            <w:r>
              <w:rPr>
                <w:noProof/>
                <w:color w:val="000000"/>
                <w:lang w:val="es-ES" w:eastAsia="es-ES"/>
              </w:rPr>
              <w:t>40,5</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Papa</w:t>
            </w:r>
          </w:p>
        </w:tc>
        <w:tc>
          <w:tcPr>
            <w:tcW w:w="1180" w:type="dxa"/>
            <w:noWrap/>
            <w:vAlign w:val="bottom"/>
          </w:tcPr>
          <w:p w:rsidR="0027686B" w:rsidRDefault="0027686B">
            <w:pPr>
              <w:jc w:val="right"/>
              <w:rPr>
                <w:lang w:val="es-ES" w:eastAsia="es-ES"/>
              </w:rPr>
            </w:pPr>
            <w:r>
              <w:rPr>
                <w:lang w:val="es-ES" w:eastAsia="es-ES"/>
              </w:rPr>
              <w:t>3.961</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=3.961/299.354*100 </w:instrText>
            </w:r>
            <w:r>
              <w:rPr>
                <w:color w:val="000000"/>
                <w:lang w:val="es-ES" w:eastAsia="es-ES"/>
              </w:rPr>
              <w:fldChar w:fldCharType="separate"/>
            </w:r>
            <w:r>
              <w:rPr>
                <w:noProof/>
                <w:color w:val="000000"/>
                <w:lang w:val="es-ES" w:eastAsia="es-ES"/>
              </w:rPr>
              <w:t>1,32</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384</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=384/6.632*100 </w:instrText>
            </w:r>
            <w:r>
              <w:rPr>
                <w:color w:val="000000"/>
                <w:lang w:val="es-ES" w:eastAsia="es-ES"/>
              </w:rPr>
              <w:fldChar w:fldCharType="separate"/>
            </w:r>
            <w:r>
              <w:rPr>
                <w:noProof/>
                <w:color w:val="000000"/>
                <w:lang w:val="es-ES" w:eastAsia="es-ES"/>
              </w:rPr>
              <w:t>5,8</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 xml:space="preserve"> Aji</w:t>
            </w:r>
          </w:p>
        </w:tc>
        <w:tc>
          <w:tcPr>
            <w:tcW w:w="1180" w:type="dxa"/>
            <w:noWrap/>
            <w:vAlign w:val="bottom"/>
          </w:tcPr>
          <w:p w:rsidR="0027686B" w:rsidRDefault="0027686B">
            <w:pPr>
              <w:jc w:val="right"/>
              <w:rPr>
                <w:lang w:val="es-ES" w:eastAsia="es-ES"/>
              </w:rPr>
            </w:pPr>
            <w:r>
              <w:rPr>
                <w:lang w:val="es-ES" w:eastAsia="es-ES"/>
              </w:rPr>
              <w:t>5.647</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=5.647/299.354*100 </w:instrText>
            </w:r>
            <w:r>
              <w:rPr>
                <w:color w:val="000000"/>
                <w:lang w:val="es-ES" w:eastAsia="es-ES"/>
              </w:rPr>
              <w:fldChar w:fldCharType="separate"/>
            </w:r>
            <w:r>
              <w:rPr>
                <w:noProof/>
                <w:color w:val="000000"/>
                <w:lang w:val="es-ES" w:eastAsia="es-ES"/>
              </w:rPr>
              <w:t>1,89</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496</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=496/6.632*100 </w:instrText>
            </w:r>
            <w:r>
              <w:rPr>
                <w:color w:val="000000"/>
                <w:lang w:val="es-ES" w:eastAsia="es-ES"/>
              </w:rPr>
              <w:fldChar w:fldCharType="separate"/>
            </w:r>
            <w:r>
              <w:rPr>
                <w:noProof/>
                <w:color w:val="000000"/>
                <w:lang w:val="es-ES" w:eastAsia="es-ES"/>
              </w:rPr>
              <w:t>7,5</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Berenjena</w:t>
            </w:r>
          </w:p>
        </w:tc>
        <w:tc>
          <w:tcPr>
            <w:tcW w:w="1180" w:type="dxa"/>
            <w:noWrap/>
            <w:vAlign w:val="bottom"/>
          </w:tcPr>
          <w:p w:rsidR="0027686B" w:rsidRDefault="0027686B">
            <w:pPr>
              <w:jc w:val="right"/>
              <w:rPr>
                <w:lang w:val="es-ES" w:eastAsia="es-ES"/>
              </w:rPr>
            </w:pPr>
            <w:r>
              <w:rPr>
                <w:lang w:val="es-ES" w:eastAsia="es-ES"/>
              </w:rPr>
              <w:t>4.386</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=4.386/299.354*100 </w:instrText>
            </w:r>
            <w:r>
              <w:rPr>
                <w:color w:val="000000"/>
                <w:lang w:val="es-ES" w:eastAsia="es-ES"/>
              </w:rPr>
              <w:fldChar w:fldCharType="separate"/>
            </w:r>
            <w:r>
              <w:rPr>
                <w:noProof/>
                <w:color w:val="000000"/>
                <w:lang w:val="es-ES" w:eastAsia="es-ES"/>
              </w:rPr>
              <w:t>1,47</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312</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=312/6.632*100 </w:instrText>
            </w:r>
            <w:r>
              <w:rPr>
                <w:color w:val="000000"/>
                <w:lang w:val="es-ES" w:eastAsia="es-ES"/>
              </w:rPr>
              <w:fldChar w:fldCharType="separate"/>
            </w:r>
            <w:r>
              <w:rPr>
                <w:noProof/>
                <w:color w:val="000000"/>
                <w:lang w:val="es-ES" w:eastAsia="es-ES"/>
              </w:rPr>
              <w:t>4,7</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Cebolla</w:t>
            </w:r>
          </w:p>
        </w:tc>
        <w:tc>
          <w:tcPr>
            <w:tcW w:w="1180" w:type="dxa"/>
            <w:noWrap/>
            <w:vAlign w:val="bottom"/>
          </w:tcPr>
          <w:p w:rsidR="0027686B" w:rsidRDefault="0027686B">
            <w:pPr>
              <w:jc w:val="right"/>
              <w:rPr>
                <w:lang w:val="es-ES" w:eastAsia="es-ES"/>
              </w:rPr>
            </w:pPr>
            <w:r>
              <w:rPr>
                <w:lang w:val="es-ES" w:eastAsia="es-ES"/>
              </w:rPr>
              <w:t>5.497</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=5.497/299.354*100 </w:instrText>
            </w:r>
            <w:r>
              <w:rPr>
                <w:color w:val="000000"/>
                <w:lang w:val="es-ES" w:eastAsia="es-ES"/>
              </w:rPr>
              <w:fldChar w:fldCharType="separate"/>
            </w:r>
            <w:r>
              <w:rPr>
                <w:noProof/>
                <w:color w:val="000000"/>
                <w:lang w:val="es-ES" w:eastAsia="es-ES"/>
              </w:rPr>
              <w:t>1,84</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752</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=752/6.632*100 </w:instrText>
            </w:r>
            <w:r>
              <w:rPr>
                <w:color w:val="000000"/>
                <w:lang w:val="es-ES" w:eastAsia="es-ES"/>
              </w:rPr>
              <w:fldChar w:fldCharType="separate"/>
            </w:r>
            <w:r>
              <w:rPr>
                <w:noProof/>
                <w:color w:val="000000"/>
                <w:lang w:val="es-ES" w:eastAsia="es-ES"/>
              </w:rPr>
              <w:t>11,3</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 xml:space="preserve"> Pepino</w:t>
            </w:r>
          </w:p>
        </w:tc>
        <w:tc>
          <w:tcPr>
            <w:tcW w:w="1180" w:type="dxa"/>
            <w:noWrap/>
            <w:vAlign w:val="bottom"/>
          </w:tcPr>
          <w:p w:rsidR="0027686B" w:rsidRDefault="0027686B">
            <w:pPr>
              <w:jc w:val="right"/>
              <w:rPr>
                <w:lang w:val="es-ES" w:eastAsia="es-ES"/>
              </w:rPr>
            </w:pPr>
            <w:r>
              <w:rPr>
                <w:lang w:val="es-ES" w:eastAsia="es-ES"/>
              </w:rPr>
              <w:t>3.462</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=3.462/299.354*100 </w:instrText>
            </w:r>
            <w:r>
              <w:rPr>
                <w:color w:val="000000"/>
                <w:lang w:val="es-ES" w:eastAsia="es-ES"/>
              </w:rPr>
              <w:fldChar w:fldCharType="separate"/>
            </w:r>
            <w:r>
              <w:rPr>
                <w:noProof/>
                <w:color w:val="000000"/>
                <w:lang w:val="es-ES" w:eastAsia="es-ES"/>
              </w:rPr>
              <w:t>1,16</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213</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=213/6.632*100 </w:instrText>
            </w:r>
            <w:r>
              <w:rPr>
                <w:color w:val="000000"/>
                <w:lang w:val="es-ES" w:eastAsia="es-ES"/>
              </w:rPr>
              <w:fldChar w:fldCharType="separate"/>
            </w:r>
            <w:r>
              <w:rPr>
                <w:noProof/>
                <w:color w:val="000000"/>
                <w:lang w:val="es-ES" w:eastAsia="es-ES"/>
              </w:rPr>
              <w:t>3,2</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 xml:space="preserve"> Tomate Ens.</w:t>
            </w:r>
          </w:p>
        </w:tc>
        <w:tc>
          <w:tcPr>
            <w:tcW w:w="1180" w:type="dxa"/>
            <w:noWrap/>
            <w:vAlign w:val="bottom"/>
          </w:tcPr>
          <w:p w:rsidR="0027686B" w:rsidRDefault="0027686B">
            <w:pPr>
              <w:jc w:val="right"/>
              <w:rPr>
                <w:lang w:val="es-ES" w:eastAsia="es-ES"/>
              </w:rPr>
            </w:pPr>
            <w:r>
              <w:rPr>
                <w:lang w:val="es-ES" w:eastAsia="es-ES"/>
              </w:rPr>
              <w:t>11.930</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=11.930/299.354*100 </w:instrText>
            </w:r>
            <w:r>
              <w:rPr>
                <w:color w:val="000000"/>
                <w:lang w:val="es-ES" w:eastAsia="es-ES"/>
              </w:rPr>
              <w:fldChar w:fldCharType="separate"/>
            </w:r>
            <w:r>
              <w:rPr>
                <w:noProof/>
                <w:color w:val="000000"/>
                <w:lang w:val="es-ES" w:eastAsia="es-ES"/>
              </w:rPr>
              <w:t>3,99</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132</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=132/6.632*100 </w:instrText>
            </w:r>
            <w:r>
              <w:rPr>
                <w:color w:val="000000"/>
                <w:lang w:val="es-ES" w:eastAsia="es-ES"/>
              </w:rPr>
              <w:fldChar w:fldCharType="separate"/>
            </w:r>
            <w:r>
              <w:rPr>
                <w:noProof/>
                <w:color w:val="000000"/>
                <w:lang w:val="es-ES" w:eastAsia="es-ES"/>
              </w:rPr>
              <w:t>1,9</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 xml:space="preserve"> Zanahorias</w:t>
            </w:r>
          </w:p>
        </w:tc>
        <w:tc>
          <w:tcPr>
            <w:tcW w:w="1180" w:type="dxa"/>
            <w:noWrap/>
            <w:vAlign w:val="bottom"/>
          </w:tcPr>
          <w:p w:rsidR="0027686B" w:rsidRDefault="0027686B">
            <w:pPr>
              <w:jc w:val="right"/>
              <w:rPr>
                <w:lang w:val="es-ES" w:eastAsia="es-ES"/>
              </w:rPr>
            </w:pPr>
            <w:r>
              <w:rPr>
                <w:lang w:val="es-ES" w:eastAsia="es-ES"/>
              </w:rPr>
              <w:t>3.120</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=3.120/299.354*100 </w:instrText>
            </w:r>
            <w:r>
              <w:rPr>
                <w:color w:val="000000"/>
                <w:lang w:val="es-ES" w:eastAsia="es-ES"/>
              </w:rPr>
              <w:fldChar w:fldCharType="separate"/>
            </w:r>
            <w:r>
              <w:rPr>
                <w:noProof/>
                <w:color w:val="000000"/>
                <w:lang w:val="es-ES" w:eastAsia="es-ES"/>
              </w:rPr>
              <w:t>1,04</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282</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=282/6.632*100 </w:instrText>
            </w:r>
            <w:r>
              <w:rPr>
                <w:color w:val="000000"/>
                <w:lang w:val="es-ES" w:eastAsia="es-ES"/>
              </w:rPr>
              <w:fldChar w:fldCharType="separate"/>
            </w:r>
            <w:r>
              <w:rPr>
                <w:noProof/>
                <w:color w:val="000000"/>
                <w:lang w:val="es-ES" w:eastAsia="es-ES"/>
              </w:rPr>
              <w:t>4,2</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Aguacate</w:t>
            </w:r>
          </w:p>
        </w:tc>
        <w:tc>
          <w:tcPr>
            <w:tcW w:w="1180" w:type="dxa"/>
            <w:noWrap/>
            <w:vAlign w:val="bottom"/>
          </w:tcPr>
          <w:p w:rsidR="0027686B" w:rsidRDefault="0027686B">
            <w:pPr>
              <w:jc w:val="right"/>
              <w:rPr>
                <w:lang w:val="es-ES" w:eastAsia="es-ES"/>
              </w:rPr>
            </w:pPr>
            <w:r>
              <w:rPr>
                <w:lang w:val="es-ES" w:eastAsia="es-ES"/>
              </w:rPr>
              <w:t>12.000</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=12.000/299.354*100 </w:instrText>
            </w:r>
            <w:r>
              <w:rPr>
                <w:color w:val="000000"/>
                <w:lang w:val="es-ES" w:eastAsia="es-ES"/>
              </w:rPr>
              <w:fldChar w:fldCharType="separate"/>
            </w:r>
            <w:r>
              <w:rPr>
                <w:noProof/>
                <w:color w:val="000000"/>
                <w:lang w:val="es-ES" w:eastAsia="es-ES"/>
              </w:rPr>
              <w:t>4,01</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637</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=637/6.632*100 </w:instrText>
            </w:r>
            <w:r>
              <w:rPr>
                <w:color w:val="000000"/>
                <w:lang w:val="es-ES" w:eastAsia="es-ES"/>
              </w:rPr>
              <w:fldChar w:fldCharType="separate"/>
            </w:r>
            <w:r>
              <w:rPr>
                <w:noProof/>
                <w:color w:val="000000"/>
                <w:lang w:val="es-ES" w:eastAsia="es-ES"/>
              </w:rPr>
              <w:t>9,6</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Guineo</w:t>
            </w:r>
          </w:p>
        </w:tc>
        <w:tc>
          <w:tcPr>
            <w:tcW w:w="1180" w:type="dxa"/>
            <w:noWrap/>
            <w:vAlign w:val="bottom"/>
          </w:tcPr>
          <w:p w:rsidR="0027686B" w:rsidRDefault="0027686B">
            <w:pPr>
              <w:jc w:val="right"/>
              <w:rPr>
                <w:lang w:val="es-ES" w:eastAsia="es-ES"/>
              </w:rPr>
            </w:pPr>
            <w:r>
              <w:rPr>
                <w:color w:val="000000"/>
                <w:sz w:val="20"/>
                <w:szCs w:val="20"/>
                <w:lang w:val="es-ES" w:eastAsia="es-ES"/>
              </w:rPr>
              <w:t>84.570</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=84.570/299.354*100 </w:instrText>
            </w:r>
            <w:r>
              <w:rPr>
                <w:color w:val="000000"/>
                <w:lang w:val="es-ES" w:eastAsia="es-ES"/>
              </w:rPr>
              <w:fldChar w:fldCharType="separate"/>
            </w:r>
            <w:r>
              <w:rPr>
                <w:noProof/>
                <w:color w:val="000000"/>
                <w:lang w:val="es-ES" w:eastAsia="es-ES"/>
              </w:rPr>
              <w:t>28,25</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480</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=480/6.632*100 </w:instrText>
            </w:r>
            <w:r>
              <w:rPr>
                <w:color w:val="000000"/>
                <w:lang w:val="es-ES" w:eastAsia="es-ES"/>
              </w:rPr>
              <w:fldChar w:fldCharType="separate"/>
            </w:r>
            <w:r>
              <w:rPr>
                <w:noProof/>
                <w:color w:val="000000"/>
                <w:lang w:val="es-ES" w:eastAsia="es-ES"/>
              </w:rPr>
              <w:t>7,2</w:t>
            </w:r>
            <w:r>
              <w:rPr>
                <w:color w:val="000000"/>
                <w:lang w:val="es-ES" w:eastAsia="es-ES"/>
              </w:rPr>
              <w:fldChar w:fldCharType="end"/>
            </w:r>
          </w:p>
        </w:tc>
      </w:tr>
      <w:tr w:rsidR="0027686B">
        <w:trPr>
          <w:trHeight w:val="270"/>
        </w:trPr>
        <w:tc>
          <w:tcPr>
            <w:tcW w:w="1980" w:type="dxa"/>
            <w:noWrap/>
            <w:vAlign w:val="bottom"/>
          </w:tcPr>
          <w:p w:rsidR="0027686B" w:rsidRDefault="0027686B">
            <w:pPr>
              <w:rPr>
                <w:color w:val="000000"/>
                <w:lang w:val="es-ES" w:eastAsia="es-ES"/>
              </w:rPr>
            </w:pPr>
            <w:r>
              <w:rPr>
                <w:color w:val="000000"/>
                <w:lang w:val="es-ES" w:eastAsia="es-ES"/>
              </w:rPr>
              <w:t xml:space="preserve">Otros Productos </w:t>
            </w:r>
          </w:p>
        </w:tc>
        <w:tc>
          <w:tcPr>
            <w:tcW w:w="1180" w:type="dxa"/>
            <w:noWrap/>
            <w:vAlign w:val="bottom"/>
          </w:tcPr>
          <w:p w:rsidR="0027686B" w:rsidRDefault="0027686B">
            <w:pPr>
              <w:jc w:val="right"/>
              <w:rPr>
                <w:lang w:val="es-ES" w:eastAsia="es-ES"/>
              </w:rPr>
            </w:pPr>
            <w:r>
              <w:rPr>
                <w:lang w:val="es-ES" w:eastAsia="es-ES"/>
              </w:rPr>
              <w:t>65.090</w:t>
            </w:r>
          </w:p>
        </w:tc>
        <w:tc>
          <w:tcPr>
            <w:tcW w:w="1594" w:type="dxa"/>
          </w:tcPr>
          <w:p w:rsidR="0027686B" w:rsidRDefault="0027686B">
            <w:pPr>
              <w:jc w:val="center"/>
              <w:rPr>
                <w:color w:val="000000"/>
                <w:lang w:val="es-ES" w:eastAsia="es-ES"/>
              </w:rPr>
            </w:pPr>
            <w:r>
              <w:rPr>
                <w:color w:val="000000"/>
                <w:lang w:val="es-ES" w:eastAsia="es-ES"/>
              </w:rPr>
              <w:fldChar w:fldCharType="begin"/>
            </w:r>
            <w:r>
              <w:rPr>
                <w:color w:val="000000"/>
                <w:lang w:val="es-ES" w:eastAsia="es-ES"/>
              </w:rPr>
              <w:instrText xml:space="preserve"> =65.090/299.354*100 </w:instrText>
            </w:r>
            <w:r>
              <w:rPr>
                <w:color w:val="000000"/>
                <w:lang w:val="es-ES" w:eastAsia="es-ES"/>
              </w:rPr>
              <w:fldChar w:fldCharType="separate"/>
            </w:r>
            <w:r>
              <w:rPr>
                <w:noProof/>
                <w:color w:val="000000"/>
                <w:lang w:val="es-ES" w:eastAsia="es-ES"/>
              </w:rPr>
              <w:t>21,74</w:t>
            </w:r>
            <w:r>
              <w:rPr>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color w:val="000000"/>
                <w:lang w:val="es-ES" w:eastAsia="es-ES"/>
              </w:rPr>
              <w:t>257</w:t>
            </w:r>
          </w:p>
        </w:tc>
        <w:tc>
          <w:tcPr>
            <w:tcW w:w="1607" w:type="dxa"/>
          </w:tcPr>
          <w:p w:rsidR="0027686B" w:rsidRDefault="0027686B">
            <w:pPr>
              <w:ind w:right="65"/>
              <w:jc w:val="center"/>
              <w:rPr>
                <w:color w:val="000000"/>
                <w:lang w:val="es-ES" w:eastAsia="es-ES"/>
              </w:rPr>
            </w:pPr>
            <w:r>
              <w:rPr>
                <w:color w:val="000000"/>
                <w:lang w:val="es-ES" w:eastAsia="es-ES"/>
              </w:rPr>
              <w:fldChar w:fldCharType="begin"/>
            </w:r>
            <w:r>
              <w:rPr>
                <w:color w:val="000000"/>
                <w:lang w:val="es-ES" w:eastAsia="es-ES"/>
              </w:rPr>
              <w:instrText xml:space="preserve"> =275/6.632*100 </w:instrText>
            </w:r>
            <w:r>
              <w:rPr>
                <w:color w:val="000000"/>
                <w:lang w:val="es-ES" w:eastAsia="es-ES"/>
              </w:rPr>
              <w:fldChar w:fldCharType="separate"/>
            </w:r>
            <w:r>
              <w:rPr>
                <w:noProof/>
                <w:color w:val="000000"/>
                <w:lang w:val="es-ES" w:eastAsia="es-ES"/>
              </w:rPr>
              <w:t>4,1</w:t>
            </w:r>
            <w:r>
              <w:rPr>
                <w:color w:val="000000"/>
                <w:lang w:val="es-ES" w:eastAsia="es-ES"/>
              </w:rPr>
              <w:fldChar w:fldCharType="end"/>
            </w:r>
          </w:p>
        </w:tc>
      </w:tr>
      <w:tr w:rsidR="0027686B">
        <w:trPr>
          <w:trHeight w:val="255"/>
        </w:trPr>
        <w:tc>
          <w:tcPr>
            <w:tcW w:w="1980" w:type="dxa"/>
            <w:noWrap/>
            <w:vAlign w:val="bottom"/>
          </w:tcPr>
          <w:p w:rsidR="0027686B" w:rsidRDefault="0027686B">
            <w:pPr>
              <w:rPr>
                <w:b/>
                <w:bCs/>
                <w:color w:val="000000"/>
                <w:lang w:val="es-ES" w:eastAsia="es-ES"/>
              </w:rPr>
            </w:pPr>
            <w:r>
              <w:rPr>
                <w:b/>
                <w:bCs/>
                <w:color w:val="000000"/>
                <w:lang w:val="es-ES" w:eastAsia="es-ES"/>
              </w:rPr>
              <w:t>Total</w:t>
            </w:r>
          </w:p>
        </w:tc>
        <w:tc>
          <w:tcPr>
            <w:tcW w:w="1180" w:type="dxa"/>
            <w:noWrap/>
            <w:vAlign w:val="bottom"/>
          </w:tcPr>
          <w:p w:rsidR="0027686B" w:rsidRDefault="0027686B">
            <w:pPr>
              <w:jc w:val="right"/>
              <w:rPr>
                <w:lang w:val="es-ES" w:eastAsia="es-ES"/>
              </w:rPr>
            </w:pPr>
            <w:r>
              <w:rPr>
                <w:lang w:val="es-ES" w:eastAsia="es-ES"/>
              </w:rPr>
              <w:fldChar w:fldCharType="begin"/>
            </w:r>
            <w:r>
              <w:rPr>
                <w:lang w:val="es-ES" w:eastAsia="es-ES"/>
              </w:rPr>
              <w:instrText xml:space="preserve"> =SUM(ABOVE) </w:instrText>
            </w:r>
            <w:r>
              <w:rPr>
                <w:lang w:val="es-ES" w:eastAsia="es-ES"/>
              </w:rPr>
              <w:fldChar w:fldCharType="separate"/>
            </w:r>
            <w:r>
              <w:rPr>
                <w:noProof/>
                <w:lang w:val="es-ES" w:eastAsia="es-ES"/>
              </w:rPr>
              <w:t>299.354</w:t>
            </w:r>
            <w:r>
              <w:rPr>
                <w:lang w:val="es-ES" w:eastAsia="es-ES"/>
              </w:rPr>
              <w:fldChar w:fldCharType="end"/>
            </w:r>
          </w:p>
        </w:tc>
        <w:tc>
          <w:tcPr>
            <w:tcW w:w="1594" w:type="dxa"/>
          </w:tcPr>
          <w:p w:rsidR="0027686B" w:rsidRDefault="0027686B">
            <w:pPr>
              <w:jc w:val="center"/>
              <w:rPr>
                <w:noProof/>
                <w:color w:val="000000"/>
                <w:lang w:val="es-ES" w:eastAsia="es-ES"/>
              </w:rPr>
            </w:pPr>
            <w:r>
              <w:rPr>
                <w:noProof/>
                <w:color w:val="000000"/>
                <w:lang w:val="es-ES" w:eastAsia="es-ES"/>
              </w:rPr>
              <w:fldChar w:fldCharType="begin"/>
            </w:r>
            <w:r>
              <w:rPr>
                <w:noProof/>
                <w:color w:val="000000"/>
                <w:lang w:val="es-ES" w:eastAsia="es-ES"/>
              </w:rPr>
              <w:instrText xml:space="preserve"> =SUM(ABOVE) </w:instrText>
            </w:r>
            <w:r>
              <w:rPr>
                <w:noProof/>
                <w:color w:val="000000"/>
                <w:lang w:val="es-ES" w:eastAsia="es-ES"/>
              </w:rPr>
              <w:fldChar w:fldCharType="separate"/>
            </w:r>
            <w:r>
              <w:rPr>
                <w:noProof/>
                <w:color w:val="000000"/>
                <w:lang w:val="es-ES" w:eastAsia="es-ES"/>
              </w:rPr>
              <w:t>100,0</w:t>
            </w:r>
            <w:r>
              <w:rPr>
                <w:noProof/>
                <w:color w:val="000000"/>
                <w:lang w:val="es-ES" w:eastAsia="es-ES"/>
              </w:rPr>
              <w:fldChar w:fldCharType="end"/>
            </w:r>
          </w:p>
        </w:tc>
        <w:tc>
          <w:tcPr>
            <w:tcW w:w="1833" w:type="dxa"/>
            <w:noWrap/>
            <w:vAlign w:val="bottom"/>
          </w:tcPr>
          <w:p w:rsidR="0027686B" w:rsidRDefault="0027686B">
            <w:pPr>
              <w:ind w:right="32"/>
              <w:jc w:val="center"/>
              <w:rPr>
                <w:color w:val="000000"/>
                <w:lang w:val="es-ES" w:eastAsia="es-ES"/>
              </w:rPr>
            </w:pPr>
            <w:r>
              <w:rPr>
                <w:noProof/>
                <w:color w:val="000000"/>
                <w:lang w:val="es-ES" w:eastAsia="es-ES"/>
              </w:rPr>
              <w:fldChar w:fldCharType="begin"/>
            </w:r>
            <w:r>
              <w:rPr>
                <w:noProof/>
                <w:color w:val="000000"/>
                <w:lang w:val="es-ES" w:eastAsia="es-ES"/>
              </w:rPr>
              <w:instrText xml:space="preserve"> =SUM(ABOVE) </w:instrText>
            </w:r>
            <w:r>
              <w:rPr>
                <w:noProof/>
                <w:color w:val="000000"/>
                <w:lang w:val="es-ES" w:eastAsia="es-ES"/>
              </w:rPr>
              <w:fldChar w:fldCharType="separate"/>
            </w:r>
            <w:r>
              <w:rPr>
                <w:noProof/>
                <w:color w:val="000000"/>
                <w:lang w:val="es-ES" w:eastAsia="es-ES"/>
              </w:rPr>
              <w:t>6.632</w:t>
            </w:r>
            <w:r>
              <w:rPr>
                <w:noProof/>
                <w:color w:val="000000"/>
                <w:lang w:val="es-ES" w:eastAsia="es-ES"/>
              </w:rPr>
              <w:fldChar w:fldCharType="end"/>
            </w:r>
          </w:p>
        </w:tc>
        <w:tc>
          <w:tcPr>
            <w:tcW w:w="1607" w:type="dxa"/>
          </w:tcPr>
          <w:p w:rsidR="0027686B" w:rsidRDefault="0027686B">
            <w:pPr>
              <w:ind w:right="65"/>
              <w:jc w:val="center"/>
              <w:rPr>
                <w:noProof/>
                <w:color w:val="000000"/>
                <w:lang w:val="es-ES" w:eastAsia="es-ES"/>
              </w:rPr>
            </w:pPr>
            <w:r>
              <w:rPr>
                <w:noProof/>
                <w:color w:val="000000"/>
                <w:lang w:val="es-ES" w:eastAsia="es-ES"/>
              </w:rPr>
              <w:fldChar w:fldCharType="begin"/>
            </w:r>
            <w:r>
              <w:rPr>
                <w:noProof/>
                <w:color w:val="000000"/>
                <w:lang w:val="es-ES" w:eastAsia="es-ES"/>
              </w:rPr>
              <w:instrText xml:space="preserve"> =SUM(ABOVE) </w:instrText>
            </w:r>
            <w:r>
              <w:rPr>
                <w:noProof/>
                <w:color w:val="000000"/>
                <w:lang w:val="es-ES" w:eastAsia="es-ES"/>
              </w:rPr>
              <w:fldChar w:fldCharType="separate"/>
            </w:r>
            <w:r>
              <w:rPr>
                <w:noProof/>
                <w:color w:val="000000"/>
                <w:lang w:val="es-ES" w:eastAsia="es-ES"/>
              </w:rPr>
              <w:t>100</w:t>
            </w:r>
            <w:r>
              <w:rPr>
                <w:noProof/>
                <w:color w:val="000000"/>
                <w:lang w:val="es-ES" w:eastAsia="es-ES"/>
              </w:rPr>
              <w:fldChar w:fldCharType="end"/>
            </w:r>
          </w:p>
        </w:tc>
      </w:tr>
    </w:tbl>
    <w:p w:rsidR="0027686B" w:rsidRDefault="0027686B">
      <w:pPr>
        <w:ind w:left="539" w:right="1682"/>
        <w:jc w:val="both"/>
        <w:rPr>
          <w:i/>
          <w:color w:val="000000"/>
          <w:lang w:val="es-ES"/>
        </w:rPr>
      </w:pPr>
      <w:r>
        <w:rPr>
          <w:color w:val="000000"/>
          <w:lang w:val="es-ES"/>
        </w:rPr>
        <w:t>Fuente: Secretaría de Estado de Agricultura, Subsecretaría de Planificación Sectorial Agropecuaria.</w:t>
      </w:r>
    </w:p>
    <w:p w:rsidR="0027686B" w:rsidRDefault="0027686B">
      <w:pPr>
        <w:spacing w:before="240"/>
        <w:ind w:left="539" w:right="1682"/>
        <w:jc w:val="both"/>
        <w:rPr>
          <w:color w:val="000000"/>
          <w:lang w:val="es-ES"/>
        </w:rPr>
      </w:pPr>
      <w:r>
        <w:rPr>
          <w:color w:val="000000"/>
          <w:lang w:val="es-ES"/>
        </w:rPr>
        <w:t>Como se observa en el cuadro anterior la tercera parte del área agrícola de la provincia se dedica a café, con el 40,5% de los productores. La superficie dedicada  al cultivos de las principales vegetales (papa, ají, berenjena, cebolla, pepino, tomate de ensalada y zanahoria) representa alrededor del 12.7% del la superficie total agrícola de la provincia y los productores que se dedican a estos cultivo representan aproximadamente el 38.6% de los productores agrícolas.</w:t>
      </w:r>
    </w:p>
    <w:p w:rsidR="0027686B" w:rsidRDefault="0027686B">
      <w:pPr>
        <w:spacing w:before="240"/>
        <w:ind w:left="539" w:right="1682"/>
        <w:jc w:val="both"/>
        <w:rPr>
          <w:color w:val="000000"/>
          <w:lang w:val="es-ES"/>
        </w:rPr>
      </w:pPr>
      <w:r>
        <w:rPr>
          <w:color w:val="000000"/>
          <w:lang w:val="es-ES"/>
        </w:rPr>
        <w:t xml:space="preserve">De la superficie total para cultivos agrícolas, de acuerdo al tipo de terreno,  65.158  tareas son llanas (32,6%)  y 134.505 tareas son laderas (67,4%). El 20,5% se cultivan bajo riego.  </w:t>
      </w:r>
    </w:p>
    <w:p w:rsidR="0027686B" w:rsidRDefault="0027686B">
      <w:pPr>
        <w:spacing w:before="240"/>
        <w:ind w:left="539" w:right="1682"/>
        <w:jc w:val="center"/>
        <w:rPr>
          <w:color w:val="000000"/>
          <w:lang w:val="es-ES"/>
        </w:rPr>
      </w:pPr>
      <w:r>
        <w:rPr>
          <w:color w:val="000000"/>
          <w:lang w:val="es-ES"/>
        </w:rPr>
        <w:t>Cuadro No. 2.15 Superficie Agrícola según Tipo de Terrenos, Provincia San José de Ocoa</w:t>
      </w:r>
    </w:p>
    <w:tbl>
      <w:tblPr>
        <w:tblW w:w="810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8"/>
        <w:gridCol w:w="2052"/>
        <w:gridCol w:w="2160"/>
        <w:gridCol w:w="1800"/>
      </w:tblGrid>
      <w:tr w:rsidR="0027686B">
        <w:trPr>
          <w:trHeight w:val="525"/>
        </w:trPr>
        <w:tc>
          <w:tcPr>
            <w:tcW w:w="2088" w:type="dxa"/>
            <w:noWrap/>
            <w:vAlign w:val="bottom"/>
          </w:tcPr>
          <w:p w:rsidR="0027686B" w:rsidRDefault="0027686B">
            <w:pPr>
              <w:ind w:right="-48"/>
              <w:rPr>
                <w:bCs/>
                <w:lang w:val="es-ES" w:eastAsia="es-ES"/>
              </w:rPr>
            </w:pPr>
          </w:p>
        </w:tc>
        <w:tc>
          <w:tcPr>
            <w:tcW w:w="4212" w:type="dxa"/>
            <w:gridSpan w:val="2"/>
            <w:noWrap/>
            <w:vAlign w:val="bottom"/>
          </w:tcPr>
          <w:p w:rsidR="0027686B" w:rsidRDefault="0027686B">
            <w:pPr>
              <w:rPr>
                <w:lang w:val="es-ES" w:eastAsia="es-ES"/>
              </w:rPr>
            </w:pPr>
            <w:r>
              <w:rPr>
                <w:lang w:val="es-ES" w:eastAsia="es-ES"/>
              </w:rPr>
              <w:t>Superficie por Tipo de Terreno (Tareas)</w:t>
            </w:r>
          </w:p>
        </w:tc>
        <w:tc>
          <w:tcPr>
            <w:tcW w:w="1800" w:type="dxa"/>
            <w:vAlign w:val="bottom"/>
          </w:tcPr>
          <w:p w:rsidR="0027686B" w:rsidRDefault="0027686B">
            <w:pPr>
              <w:ind w:right="1682"/>
              <w:rPr>
                <w:lang w:val="es-ES" w:eastAsia="es-ES"/>
              </w:rPr>
            </w:pPr>
          </w:p>
        </w:tc>
      </w:tr>
      <w:tr w:rsidR="0027686B">
        <w:trPr>
          <w:trHeight w:val="525"/>
        </w:trPr>
        <w:tc>
          <w:tcPr>
            <w:tcW w:w="2088" w:type="dxa"/>
            <w:noWrap/>
            <w:vAlign w:val="bottom"/>
          </w:tcPr>
          <w:p w:rsidR="0027686B" w:rsidRDefault="0027686B">
            <w:pPr>
              <w:ind w:right="-48"/>
              <w:jc w:val="center"/>
              <w:rPr>
                <w:b/>
                <w:bCs/>
                <w:lang w:val="es-ES" w:eastAsia="es-ES"/>
              </w:rPr>
            </w:pPr>
            <w:r>
              <w:rPr>
                <w:b/>
                <w:bCs/>
                <w:lang w:val="es-ES" w:eastAsia="es-ES"/>
              </w:rPr>
              <w:t>Total Tareas</w:t>
            </w:r>
          </w:p>
        </w:tc>
        <w:tc>
          <w:tcPr>
            <w:tcW w:w="2052" w:type="dxa"/>
            <w:noWrap/>
            <w:vAlign w:val="bottom"/>
          </w:tcPr>
          <w:p w:rsidR="0027686B" w:rsidRDefault="0027686B">
            <w:pPr>
              <w:jc w:val="center"/>
              <w:rPr>
                <w:b/>
                <w:lang w:val="es-ES" w:eastAsia="es-ES"/>
              </w:rPr>
            </w:pPr>
            <w:r>
              <w:rPr>
                <w:b/>
                <w:lang w:val="es-ES" w:eastAsia="es-ES"/>
              </w:rPr>
              <w:t>Llana</w:t>
            </w:r>
          </w:p>
        </w:tc>
        <w:tc>
          <w:tcPr>
            <w:tcW w:w="2160" w:type="dxa"/>
            <w:noWrap/>
            <w:vAlign w:val="bottom"/>
          </w:tcPr>
          <w:p w:rsidR="0027686B" w:rsidRDefault="0027686B">
            <w:pPr>
              <w:jc w:val="center"/>
              <w:rPr>
                <w:b/>
                <w:lang w:val="es-ES" w:eastAsia="es-ES"/>
              </w:rPr>
            </w:pPr>
            <w:r>
              <w:rPr>
                <w:b/>
                <w:lang w:val="es-ES" w:eastAsia="es-ES"/>
              </w:rPr>
              <w:t>Ladera</w:t>
            </w:r>
          </w:p>
        </w:tc>
        <w:tc>
          <w:tcPr>
            <w:tcW w:w="1800" w:type="dxa"/>
            <w:vAlign w:val="bottom"/>
          </w:tcPr>
          <w:p w:rsidR="0027686B" w:rsidRDefault="0027686B">
            <w:pPr>
              <w:ind w:right="-33"/>
              <w:jc w:val="center"/>
              <w:rPr>
                <w:lang w:val="es-ES" w:eastAsia="es-ES"/>
              </w:rPr>
            </w:pPr>
            <w:r>
              <w:rPr>
                <w:lang w:val="es-ES" w:eastAsia="es-ES"/>
              </w:rPr>
              <w:t>Bajo Riego</w:t>
            </w:r>
          </w:p>
        </w:tc>
      </w:tr>
      <w:tr w:rsidR="0027686B">
        <w:trPr>
          <w:trHeight w:val="255"/>
        </w:trPr>
        <w:tc>
          <w:tcPr>
            <w:tcW w:w="2088" w:type="dxa"/>
            <w:noWrap/>
            <w:vAlign w:val="bottom"/>
          </w:tcPr>
          <w:p w:rsidR="0027686B" w:rsidRDefault="0027686B">
            <w:pPr>
              <w:ind w:right="-48"/>
              <w:jc w:val="right"/>
              <w:rPr>
                <w:rFonts w:ascii="Arial" w:hAnsi="Arial" w:cs="Arial"/>
                <w:lang w:val="es-ES" w:eastAsia="es-ES"/>
              </w:rPr>
            </w:pPr>
            <w:r>
              <w:rPr>
                <w:lang w:val="es-ES" w:eastAsia="es-ES"/>
              </w:rPr>
              <w:fldChar w:fldCharType="begin"/>
            </w:r>
            <w:r>
              <w:rPr>
                <w:lang w:val="es-ES" w:eastAsia="es-ES"/>
              </w:rPr>
              <w:instrText xml:space="preserve"> =SUM(ABOVE) </w:instrText>
            </w:r>
            <w:r>
              <w:rPr>
                <w:lang w:val="es-ES" w:eastAsia="es-ES"/>
              </w:rPr>
              <w:fldChar w:fldCharType="separate"/>
            </w:r>
            <w:r>
              <w:rPr>
                <w:noProof/>
                <w:lang w:val="es-ES" w:eastAsia="es-ES"/>
              </w:rPr>
              <w:t>299.354</w:t>
            </w:r>
            <w:r>
              <w:rPr>
                <w:lang w:val="es-ES" w:eastAsia="es-ES"/>
              </w:rPr>
              <w:fldChar w:fldCharType="end"/>
            </w:r>
          </w:p>
        </w:tc>
        <w:tc>
          <w:tcPr>
            <w:tcW w:w="2052" w:type="dxa"/>
            <w:noWrap/>
            <w:vAlign w:val="bottom"/>
          </w:tcPr>
          <w:p w:rsidR="0027686B" w:rsidRDefault="0027686B">
            <w:pPr>
              <w:jc w:val="right"/>
              <w:rPr>
                <w:rFonts w:ascii="Arial" w:hAnsi="Arial" w:cs="Arial"/>
                <w:lang w:val="es-ES" w:eastAsia="es-ES"/>
              </w:rPr>
            </w:pPr>
            <w:r>
              <w:rPr>
                <w:rFonts w:ascii="Arial" w:hAnsi="Arial" w:cs="Arial"/>
                <w:lang w:val="es-ES" w:eastAsia="es-ES"/>
              </w:rPr>
              <w:fldChar w:fldCharType="begin"/>
            </w:r>
            <w:r>
              <w:rPr>
                <w:rFonts w:ascii="Arial" w:hAnsi="Arial" w:cs="Arial"/>
                <w:lang w:val="es-ES" w:eastAsia="es-ES"/>
              </w:rPr>
              <w:instrText xml:space="preserve"> =299.354*0.325 </w:instrText>
            </w:r>
            <w:r>
              <w:rPr>
                <w:rFonts w:ascii="Arial" w:hAnsi="Arial" w:cs="Arial"/>
                <w:lang w:val="es-ES" w:eastAsia="es-ES"/>
              </w:rPr>
              <w:fldChar w:fldCharType="separate"/>
            </w:r>
            <w:r>
              <w:rPr>
                <w:rFonts w:ascii="Arial" w:hAnsi="Arial" w:cs="Arial"/>
                <w:noProof/>
                <w:lang w:val="es-ES" w:eastAsia="es-ES"/>
              </w:rPr>
              <w:t>97.290.</w:t>
            </w:r>
            <w:r>
              <w:rPr>
                <w:rFonts w:ascii="Arial" w:hAnsi="Arial" w:cs="Arial"/>
                <w:lang w:val="es-ES" w:eastAsia="es-ES"/>
              </w:rPr>
              <w:fldChar w:fldCharType="end"/>
            </w:r>
          </w:p>
        </w:tc>
        <w:tc>
          <w:tcPr>
            <w:tcW w:w="2160" w:type="dxa"/>
            <w:noWrap/>
            <w:vAlign w:val="bottom"/>
          </w:tcPr>
          <w:p w:rsidR="0027686B" w:rsidRDefault="0027686B">
            <w:pPr>
              <w:jc w:val="right"/>
              <w:rPr>
                <w:rFonts w:ascii="Arial" w:hAnsi="Arial" w:cs="Arial"/>
                <w:lang w:val="es-ES" w:eastAsia="es-ES"/>
              </w:rPr>
            </w:pPr>
            <w:r>
              <w:rPr>
                <w:rFonts w:ascii="Arial" w:hAnsi="Arial" w:cs="Arial"/>
                <w:lang w:val="es-ES" w:eastAsia="es-ES"/>
              </w:rPr>
              <w:fldChar w:fldCharType="begin"/>
            </w:r>
            <w:r>
              <w:rPr>
                <w:rFonts w:ascii="Arial" w:hAnsi="Arial" w:cs="Arial"/>
                <w:lang w:val="es-ES" w:eastAsia="es-ES"/>
              </w:rPr>
              <w:instrText xml:space="preserve"> =299.354*0.674 </w:instrText>
            </w:r>
            <w:r>
              <w:rPr>
                <w:rFonts w:ascii="Arial" w:hAnsi="Arial" w:cs="Arial"/>
                <w:lang w:val="es-ES" w:eastAsia="es-ES"/>
              </w:rPr>
              <w:fldChar w:fldCharType="separate"/>
            </w:r>
            <w:r>
              <w:rPr>
                <w:rFonts w:ascii="Arial" w:hAnsi="Arial" w:cs="Arial"/>
                <w:noProof/>
                <w:lang w:val="es-ES" w:eastAsia="es-ES"/>
              </w:rPr>
              <w:t>201.764.6</w:t>
            </w:r>
            <w:r>
              <w:rPr>
                <w:rFonts w:ascii="Arial" w:hAnsi="Arial" w:cs="Arial"/>
                <w:lang w:val="es-ES" w:eastAsia="es-ES"/>
              </w:rPr>
              <w:fldChar w:fldCharType="end"/>
            </w:r>
          </w:p>
        </w:tc>
        <w:tc>
          <w:tcPr>
            <w:tcW w:w="1800" w:type="dxa"/>
            <w:noWrap/>
            <w:vAlign w:val="bottom"/>
          </w:tcPr>
          <w:p w:rsidR="0027686B" w:rsidRDefault="0027686B">
            <w:pPr>
              <w:ind w:right="-33"/>
              <w:jc w:val="right"/>
              <w:rPr>
                <w:rFonts w:ascii="Arial" w:hAnsi="Arial" w:cs="Arial"/>
                <w:lang w:val="es-ES" w:eastAsia="es-ES"/>
              </w:rPr>
            </w:pPr>
            <w:r>
              <w:rPr>
                <w:rFonts w:ascii="Arial" w:hAnsi="Arial" w:cs="Arial"/>
                <w:lang w:val="es-ES" w:eastAsia="es-ES"/>
              </w:rPr>
              <w:t>41.006</w:t>
            </w:r>
          </w:p>
        </w:tc>
      </w:tr>
      <w:tr w:rsidR="0027686B">
        <w:trPr>
          <w:trHeight w:val="255"/>
        </w:trPr>
        <w:tc>
          <w:tcPr>
            <w:tcW w:w="2088" w:type="dxa"/>
            <w:noWrap/>
            <w:vAlign w:val="bottom"/>
          </w:tcPr>
          <w:p w:rsidR="0027686B" w:rsidRDefault="0027686B">
            <w:pPr>
              <w:ind w:right="-48"/>
              <w:rPr>
                <w:rFonts w:ascii="Arial" w:hAnsi="Arial" w:cs="Arial"/>
                <w:lang w:val="es-ES" w:eastAsia="es-ES"/>
              </w:rPr>
            </w:pPr>
            <w:r>
              <w:rPr>
                <w:rFonts w:ascii="Arial" w:hAnsi="Arial" w:cs="Arial"/>
                <w:lang w:val="es-ES" w:eastAsia="es-ES"/>
              </w:rPr>
              <w:t> </w:t>
            </w:r>
            <w:r>
              <w:rPr>
                <w:lang w:val="es-ES" w:eastAsia="es-ES"/>
              </w:rPr>
              <w:t>Porcentaje</w:t>
            </w:r>
            <w:r>
              <w:rPr>
                <w:rFonts w:ascii="Arial" w:hAnsi="Arial" w:cs="Arial"/>
                <w:lang w:val="es-ES" w:eastAsia="es-ES"/>
              </w:rPr>
              <w:t xml:space="preserve"> (%)</w:t>
            </w:r>
          </w:p>
        </w:tc>
        <w:tc>
          <w:tcPr>
            <w:tcW w:w="2052" w:type="dxa"/>
            <w:noWrap/>
            <w:vAlign w:val="bottom"/>
          </w:tcPr>
          <w:p w:rsidR="0027686B" w:rsidRDefault="0027686B">
            <w:pPr>
              <w:jc w:val="right"/>
              <w:rPr>
                <w:rFonts w:ascii="Arial" w:hAnsi="Arial" w:cs="Arial"/>
                <w:lang w:val="es-ES" w:eastAsia="es-ES"/>
              </w:rPr>
            </w:pPr>
            <w:r>
              <w:rPr>
                <w:rFonts w:ascii="Arial" w:hAnsi="Arial" w:cs="Arial"/>
                <w:lang w:val="es-ES" w:eastAsia="es-ES"/>
              </w:rPr>
              <w:t>32,6</w:t>
            </w:r>
          </w:p>
        </w:tc>
        <w:tc>
          <w:tcPr>
            <w:tcW w:w="2160" w:type="dxa"/>
            <w:noWrap/>
            <w:vAlign w:val="bottom"/>
          </w:tcPr>
          <w:p w:rsidR="0027686B" w:rsidRDefault="0027686B">
            <w:pPr>
              <w:jc w:val="right"/>
              <w:rPr>
                <w:rFonts w:ascii="Arial" w:hAnsi="Arial" w:cs="Arial"/>
                <w:lang w:val="es-ES" w:eastAsia="es-ES"/>
              </w:rPr>
            </w:pPr>
            <w:r>
              <w:rPr>
                <w:rFonts w:ascii="Arial" w:hAnsi="Arial" w:cs="Arial"/>
                <w:lang w:val="es-ES" w:eastAsia="es-ES"/>
              </w:rPr>
              <w:t>67,4</w:t>
            </w:r>
          </w:p>
        </w:tc>
        <w:tc>
          <w:tcPr>
            <w:tcW w:w="1800" w:type="dxa"/>
            <w:noWrap/>
            <w:vAlign w:val="bottom"/>
          </w:tcPr>
          <w:p w:rsidR="0027686B" w:rsidRDefault="0027686B">
            <w:pPr>
              <w:ind w:right="-33"/>
              <w:jc w:val="right"/>
              <w:rPr>
                <w:rFonts w:ascii="Arial" w:hAnsi="Arial" w:cs="Arial"/>
                <w:lang w:val="es-ES" w:eastAsia="es-ES"/>
              </w:rPr>
            </w:pPr>
            <w:r>
              <w:rPr>
                <w:rFonts w:ascii="Arial" w:hAnsi="Arial" w:cs="Arial"/>
                <w:lang w:val="es-ES" w:eastAsia="es-ES"/>
              </w:rPr>
              <w:t>20,5</w:t>
            </w:r>
          </w:p>
        </w:tc>
      </w:tr>
    </w:tbl>
    <w:p w:rsidR="0027686B" w:rsidRDefault="0027686B">
      <w:pPr>
        <w:ind w:left="539" w:right="1682"/>
        <w:jc w:val="both"/>
        <w:rPr>
          <w:lang w:val="es-ES"/>
        </w:rPr>
      </w:pPr>
      <w:r>
        <w:rPr>
          <w:lang w:val="es-ES"/>
        </w:rPr>
        <w:t xml:space="preserve">Fuente: </w:t>
      </w:r>
      <w:r>
        <w:rPr>
          <w:bCs/>
          <w:lang w:val="es-ES" w:eastAsia="es-ES"/>
        </w:rPr>
        <w:t>Fuente: Datos del Registro Nacional de Productores Agropecuarios levantados en 1998. Subsecretaría Técnica.</w:t>
      </w:r>
    </w:p>
    <w:p w:rsidR="0027686B" w:rsidRDefault="0027686B">
      <w:pPr>
        <w:spacing w:before="240"/>
        <w:ind w:left="539" w:right="1682"/>
        <w:jc w:val="both"/>
        <w:rPr>
          <w:lang w:val="es-ES"/>
        </w:rPr>
      </w:pPr>
      <w:r>
        <w:rPr>
          <w:lang w:val="es-ES"/>
        </w:rPr>
        <w:t>Según el Registro Nacional de Productores Agropecuarios realizado por la Subsecretaría Técnica de la Secretaría de Estado de Agricultura en 1998, en la Región Central, formada por las provincias: Monte Plata, San Cristóbal, Peravia y San José de Ocoa, existían 44,216 fincas, de las cuales el 80,3% corresponde a fincas de menos de 100 tareas y 19.7% a fincas de más de 100 tareas. El registro de fincas o productores según su tamaño se muestra en el cuadro siguiente:</w:t>
      </w:r>
    </w:p>
    <w:p w:rsidR="0027686B" w:rsidRDefault="0027686B">
      <w:pPr>
        <w:spacing w:before="240"/>
        <w:ind w:left="1080" w:right="1682"/>
        <w:jc w:val="center"/>
        <w:rPr>
          <w:lang w:val="es-ES"/>
        </w:rPr>
      </w:pPr>
      <w:r>
        <w:rPr>
          <w:lang w:val="es-ES"/>
        </w:rPr>
        <w:t>Cuadro No. 2.16</w:t>
      </w:r>
      <w:r>
        <w:rPr>
          <w:bCs/>
          <w:lang w:val="es-ES" w:eastAsia="es-ES"/>
        </w:rPr>
        <w:t xml:space="preserve"> Número de Productores por Tamaño de Finca, Región Central</w:t>
      </w:r>
    </w:p>
    <w:tbl>
      <w:tblPr>
        <w:tblW w:w="6300" w:type="dxa"/>
        <w:tblInd w:w="1150" w:type="dxa"/>
        <w:tblCellMar>
          <w:left w:w="70" w:type="dxa"/>
          <w:right w:w="70" w:type="dxa"/>
        </w:tblCellMar>
        <w:tblLook w:val="0000"/>
      </w:tblPr>
      <w:tblGrid>
        <w:gridCol w:w="2700"/>
        <w:gridCol w:w="2783"/>
        <w:gridCol w:w="2929"/>
      </w:tblGrid>
      <w:tr w:rsidR="0027686B">
        <w:trPr>
          <w:trHeight w:val="510"/>
        </w:trPr>
        <w:tc>
          <w:tcPr>
            <w:tcW w:w="2700" w:type="dxa"/>
            <w:tcBorders>
              <w:top w:val="nil"/>
              <w:left w:val="single" w:sz="4" w:space="0" w:color="auto"/>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Tamaño de Finca</w:t>
            </w:r>
          </w:p>
        </w:tc>
        <w:tc>
          <w:tcPr>
            <w:tcW w:w="144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Cantidad</w:t>
            </w:r>
          </w:p>
        </w:tc>
        <w:tc>
          <w:tcPr>
            <w:tcW w:w="216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Porcentaje (%)</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1-4</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2.340</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5,29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5-9</w:t>
            </w:r>
          </w:p>
        </w:tc>
        <w:tc>
          <w:tcPr>
            <w:tcW w:w="1440" w:type="dxa"/>
            <w:tcBorders>
              <w:top w:val="nil"/>
              <w:left w:val="nil"/>
              <w:bottom w:val="nil"/>
              <w:right w:val="nil"/>
            </w:tcBorders>
            <w:noWrap/>
            <w:vAlign w:val="bottom"/>
          </w:tcPr>
          <w:p w:rsidR="0027686B" w:rsidRDefault="0027686B">
            <w:pPr>
              <w:ind w:right="1682"/>
              <w:jc w:val="right"/>
              <w:rPr>
                <w:lang w:val="es-ES" w:eastAsia="es-ES"/>
              </w:rPr>
            </w:pPr>
            <w:r>
              <w:rPr>
                <w:lang w:val="es-ES" w:eastAsia="es-ES"/>
              </w:rPr>
              <w:t>3.970</w:t>
            </w:r>
          </w:p>
        </w:tc>
        <w:tc>
          <w:tcPr>
            <w:tcW w:w="2160" w:type="dxa"/>
            <w:tcBorders>
              <w:top w:val="nil"/>
              <w:left w:val="single" w:sz="4" w:space="0" w:color="auto"/>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8,98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9-19</w:t>
            </w:r>
          </w:p>
        </w:tc>
        <w:tc>
          <w:tcPr>
            <w:tcW w:w="1440" w:type="dxa"/>
            <w:tcBorders>
              <w:top w:val="single" w:sz="4" w:space="0" w:color="auto"/>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7.332</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16,58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20-49</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13.402</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30,31</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50-99</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8.487</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19,19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100-499</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7.334</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16,59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500-999</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732</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1000 -4999</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562</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1,27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5.000 -9.999</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28</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0,06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10.000- y Más</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29</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0,07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b/>
                <w:bCs/>
                <w:lang w:val="es-ES" w:eastAsia="es-ES"/>
              </w:rPr>
            </w:pPr>
            <w:r>
              <w:rPr>
                <w:b/>
                <w:bCs/>
                <w:lang w:val="es-ES" w:eastAsia="es-ES"/>
              </w:rPr>
              <w:t>Total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44.216</w:t>
            </w:r>
          </w:p>
        </w:tc>
        <w:tc>
          <w:tcPr>
            <w:tcW w:w="216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100</w:t>
            </w:r>
          </w:p>
        </w:tc>
      </w:tr>
      <w:tr w:rsidR="0027686B">
        <w:trPr>
          <w:trHeight w:val="825"/>
        </w:trPr>
        <w:tc>
          <w:tcPr>
            <w:tcW w:w="6300" w:type="dxa"/>
            <w:gridSpan w:val="3"/>
            <w:tcBorders>
              <w:top w:val="single" w:sz="4" w:space="0" w:color="auto"/>
              <w:left w:val="nil"/>
              <w:bottom w:val="nil"/>
              <w:right w:val="single" w:sz="4" w:space="0" w:color="000000"/>
            </w:tcBorders>
            <w:vAlign w:val="center"/>
          </w:tcPr>
          <w:p w:rsidR="0027686B" w:rsidRDefault="0027686B">
            <w:pPr>
              <w:ind w:right="1682"/>
              <w:rPr>
                <w:bCs/>
                <w:lang w:val="es-ES" w:eastAsia="es-ES"/>
              </w:rPr>
            </w:pPr>
            <w:r>
              <w:rPr>
                <w:bCs/>
                <w:lang w:val="es-ES" w:eastAsia="es-ES"/>
              </w:rPr>
              <w:t>Fuente: Datos del Registro Nacional de Productores Agropecuarios levantados en 1998. Subsecretaría Técnica</w:t>
            </w:r>
          </w:p>
        </w:tc>
      </w:tr>
    </w:tbl>
    <w:p w:rsidR="0027686B" w:rsidRDefault="0027686B">
      <w:pPr>
        <w:spacing w:before="240"/>
        <w:ind w:left="539" w:right="1682"/>
        <w:jc w:val="both"/>
        <w:rPr>
          <w:noProof/>
          <w:color w:val="000000"/>
          <w:lang w:val="es-ES" w:eastAsia="ja-JP"/>
        </w:rPr>
      </w:pPr>
      <w:r>
        <w:rPr>
          <w:lang w:val="es-ES"/>
        </w:rPr>
        <w:t xml:space="preserve">Partiendo de que la cantidad de fincas existentes en la provincia de San José de Ocoa es </w:t>
      </w:r>
      <w:r>
        <w:rPr>
          <w:noProof/>
          <w:color w:val="000000"/>
          <w:lang w:val="es-ES" w:eastAsia="es-ES"/>
        </w:rPr>
        <w:fldChar w:fldCharType="begin"/>
      </w:r>
      <w:r>
        <w:rPr>
          <w:noProof/>
          <w:color w:val="000000"/>
          <w:lang w:val="es-ES" w:eastAsia="es-ES"/>
        </w:rPr>
        <w:instrText xml:space="preserve"> =SUM(ABOVE) </w:instrText>
      </w:r>
      <w:r>
        <w:rPr>
          <w:noProof/>
          <w:color w:val="000000"/>
          <w:lang w:val="es-ES" w:eastAsia="es-ES"/>
        </w:rPr>
        <w:fldChar w:fldCharType="separate"/>
      </w:r>
      <w:r>
        <w:rPr>
          <w:noProof/>
          <w:color w:val="000000"/>
          <w:lang w:val="es-ES" w:eastAsia="es-ES"/>
        </w:rPr>
        <w:t>6.632</w:t>
      </w:r>
      <w:r>
        <w:rPr>
          <w:noProof/>
          <w:color w:val="000000"/>
          <w:lang w:val="es-ES" w:eastAsia="es-ES"/>
        </w:rPr>
        <w:fldChar w:fldCharType="end"/>
      </w:r>
      <w:r>
        <w:rPr>
          <w:noProof/>
          <w:color w:val="000000"/>
          <w:lang w:val="es-ES" w:eastAsia="es-ES"/>
        </w:rPr>
        <w:t xml:space="preserve">, equivalente al </w:t>
      </w:r>
      <w:r>
        <w:rPr>
          <w:noProof/>
          <w:color w:val="000000"/>
          <w:lang w:val="es-ES" w:eastAsia="es-ES"/>
        </w:rPr>
        <w:fldChar w:fldCharType="begin"/>
      </w:r>
      <w:r>
        <w:rPr>
          <w:noProof/>
          <w:color w:val="000000"/>
          <w:lang w:val="es-ES" w:eastAsia="es-ES"/>
        </w:rPr>
        <w:instrText xml:space="preserve"> =6.632/44.216*100 </w:instrText>
      </w:r>
      <w:r>
        <w:rPr>
          <w:noProof/>
          <w:color w:val="000000"/>
          <w:lang w:val="es-ES" w:eastAsia="es-ES"/>
        </w:rPr>
        <w:fldChar w:fldCharType="separate"/>
      </w:r>
      <w:r>
        <w:rPr>
          <w:noProof/>
          <w:color w:val="000000"/>
          <w:lang w:val="es-ES" w:eastAsia="es-ES"/>
        </w:rPr>
        <w:t>15</w:t>
      </w:r>
      <w:r>
        <w:rPr>
          <w:noProof/>
          <w:color w:val="000000"/>
          <w:lang w:val="es-ES" w:eastAsia="es-ES"/>
        </w:rPr>
        <w:fldChar w:fldCharType="end"/>
      </w:r>
      <w:r>
        <w:rPr>
          <w:noProof/>
          <w:color w:val="000000"/>
          <w:lang w:val="es-ES" w:eastAsia="es-ES"/>
        </w:rPr>
        <w:t>% del total de fincas de la Región Central, y considerando una distribución seg</w:t>
      </w:r>
      <w:r>
        <w:rPr>
          <w:noProof/>
          <w:color w:val="000000"/>
          <w:lang w:val="es-ES" w:eastAsia="ja-JP"/>
        </w:rPr>
        <w:t>ún tamaño similar a la de la Región Central, la cantidad de fincas según tamaño en San José de Ocoa sería de la siguiente forma:</w:t>
      </w:r>
    </w:p>
    <w:p w:rsidR="0027686B" w:rsidRDefault="0027686B">
      <w:pPr>
        <w:spacing w:before="240"/>
        <w:ind w:left="1080" w:right="1682"/>
        <w:jc w:val="center"/>
        <w:rPr>
          <w:noProof/>
          <w:color w:val="000000"/>
          <w:lang w:val="es-ES" w:eastAsia="ja-JP"/>
        </w:rPr>
      </w:pPr>
      <w:r>
        <w:rPr>
          <w:lang w:val="es-ES"/>
        </w:rPr>
        <w:t>Cuadro No. 2.17</w:t>
      </w:r>
      <w:r>
        <w:rPr>
          <w:bCs/>
          <w:lang w:val="es-ES" w:eastAsia="es-ES"/>
        </w:rPr>
        <w:t xml:space="preserve"> Estimación Número de Productores por Tamaño De Finca, Provincia San José de Ocoa</w:t>
      </w:r>
    </w:p>
    <w:tbl>
      <w:tblPr>
        <w:tblW w:w="6300" w:type="dxa"/>
        <w:tblInd w:w="1150" w:type="dxa"/>
        <w:tblCellMar>
          <w:left w:w="70" w:type="dxa"/>
          <w:right w:w="70" w:type="dxa"/>
        </w:tblCellMar>
        <w:tblLook w:val="0000"/>
      </w:tblPr>
      <w:tblGrid>
        <w:gridCol w:w="2700"/>
        <w:gridCol w:w="2783"/>
        <w:gridCol w:w="2929"/>
      </w:tblGrid>
      <w:tr w:rsidR="0027686B">
        <w:trPr>
          <w:trHeight w:val="510"/>
        </w:trPr>
        <w:tc>
          <w:tcPr>
            <w:tcW w:w="2700" w:type="dxa"/>
            <w:tcBorders>
              <w:top w:val="nil"/>
              <w:left w:val="single" w:sz="4" w:space="0" w:color="auto"/>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Tamaño de Finca</w:t>
            </w:r>
          </w:p>
        </w:tc>
        <w:tc>
          <w:tcPr>
            <w:tcW w:w="162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Cantidad</w:t>
            </w:r>
          </w:p>
        </w:tc>
        <w:tc>
          <w:tcPr>
            <w:tcW w:w="198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Porcentaje (%)</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1-4</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351</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5,29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596</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8,98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9-19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1.100</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16,58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20-49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2.010</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30,31</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50-99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1.273</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19,19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100-499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1.100</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16,59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500-999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110</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1000 -4999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84</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1,27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5.000 -9.999</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4</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0,06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lang w:val="es-ES" w:eastAsia="es-ES"/>
              </w:rPr>
            </w:pPr>
            <w:r>
              <w:rPr>
                <w:lang w:val="es-ES" w:eastAsia="es-ES"/>
              </w:rPr>
              <w:t>10.000- y Más</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4</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0,07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1682"/>
              <w:rPr>
                <w:b/>
                <w:bCs/>
                <w:lang w:val="es-ES" w:eastAsia="es-ES"/>
              </w:rPr>
            </w:pPr>
            <w:r>
              <w:rPr>
                <w:b/>
                <w:bCs/>
                <w:lang w:val="es-ES" w:eastAsia="es-ES"/>
              </w:rPr>
              <w:t>Total</w:t>
            </w:r>
          </w:p>
        </w:tc>
        <w:tc>
          <w:tcPr>
            <w:tcW w:w="162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6.632</w:t>
            </w:r>
          </w:p>
        </w:tc>
        <w:tc>
          <w:tcPr>
            <w:tcW w:w="198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100</w:t>
            </w:r>
          </w:p>
        </w:tc>
      </w:tr>
    </w:tbl>
    <w:p w:rsidR="0027686B" w:rsidRDefault="0027686B">
      <w:pPr>
        <w:ind w:left="1080" w:right="1682"/>
        <w:jc w:val="both"/>
        <w:rPr>
          <w:bCs/>
          <w:lang w:val="es-ES" w:eastAsia="es-ES"/>
        </w:rPr>
      </w:pPr>
      <w:r>
        <w:rPr>
          <w:bCs/>
          <w:lang w:val="es-ES" w:eastAsia="es-ES"/>
        </w:rPr>
        <w:t>Fuente: Estimación a partir de  Datos del Registro Nacional de Productores Agropecuarios levantados en 1998. Subsecretaría Técnica</w:t>
      </w:r>
    </w:p>
    <w:p w:rsidR="0027686B" w:rsidRDefault="0027686B">
      <w:pPr>
        <w:keepNext/>
        <w:spacing w:before="240"/>
        <w:ind w:left="540" w:right="1682"/>
        <w:jc w:val="both"/>
        <w:rPr>
          <w:bCs/>
          <w:lang w:val="es-ES" w:eastAsia="es-ES"/>
        </w:rPr>
      </w:pPr>
      <w:r>
        <w:rPr>
          <w:bCs/>
          <w:lang w:val="es-ES" w:eastAsia="es-ES"/>
        </w:rPr>
        <w:t>Los datos del Registro Nacional de Productores Agropecuarios de 1998  referente a la provincia Peravia, incluyen a la provincia de San José de Ocoa, la cual para el año 1998 pertenecía a la primera. Según este levantamiento, la cantidad de  productores de la provincia Peravia era 13.302, los cuales estaban distribuidos según la forma de tenencia de la tierra en 11,1% de la Reforma Agraria y el 89,9%  del sector no Reformado, como se muestra a continuación:</w:t>
      </w:r>
    </w:p>
    <w:p w:rsidR="0027686B" w:rsidRDefault="0027686B">
      <w:pPr>
        <w:keepNext/>
        <w:spacing w:before="240"/>
        <w:ind w:left="1260" w:right="1682"/>
        <w:jc w:val="center"/>
        <w:rPr>
          <w:lang w:val="es-ES" w:eastAsia="ja-JP"/>
        </w:rPr>
      </w:pPr>
      <w:r>
        <w:rPr>
          <w:bCs/>
          <w:lang w:val="es-ES" w:eastAsia="es-ES"/>
        </w:rPr>
        <w:t>Cuadro No. 2.18 Número de Productores Según Forma Tenencia de la Tierra, Provincia Peravia</w:t>
      </w:r>
    </w:p>
    <w:tbl>
      <w:tblPr>
        <w:tblW w:w="6607" w:type="dxa"/>
        <w:tblInd w:w="1330" w:type="dxa"/>
        <w:tblCellMar>
          <w:left w:w="70" w:type="dxa"/>
          <w:right w:w="70" w:type="dxa"/>
        </w:tblCellMar>
        <w:tblLook w:val="0000"/>
      </w:tblPr>
      <w:tblGrid>
        <w:gridCol w:w="3780"/>
        <w:gridCol w:w="2783"/>
        <w:gridCol w:w="2929"/>
      </w:tblGrid>
      <w:tr w:rsidR="0027686B">
        <w:trPr>
          <w:trHeight w:val="510"/>
        </w:trPr>
        <w:tc>
          <w:tcPr>
            <w:tcW w:w="3780" w:type="dxa"/>
            <w:tcBorders>
              <w:top w:val="nil"/>
              <w:left w:val="single" w:sz="4" w:space="0" w:color="auto"/>
              <w:bottom w:val="single" w:sz="4" w:space="0" w:color="auto"/>
              <w:right w:val="single" w:sz="4" w:space="0" w:color="auto"/>
            </w:tcBorders>
            <w:vAlign w:val="bottom"/>
          </w:tcPr>
          <w:p w:rsidR="0027686B" w:rsidRDefault="0027686B">
            <w:pPr>
              <w:keepNext/>
              <w:ind w:right="1682"/>
              <w:jc w:val="center"/>
              <w:rPr>
                <w:b/>
                <w:bCs/>
                <w:lang w:val="es-ES" w:eastAsia="es-ES"/>
              </w:rPr>
            </w:pPr>
            <w:r>
              <w:rPr>
                <w:b/>
                <w:bCs/>
                <w:lang w:val="es-ES" w:eastAsia="es-ES"/>
              </w:rPr>
              <w:t>Forma de Tenencia Tierra</w:t>
            </w:r>
          </w:p>
        </w:tc>
        <w:tc>
          <w:tcPr>
            <w:tcW w:w="1440" w:type="dxa"/>
            <w:tcBorders>
              <w:top w:val="nil"/>
              <w:left w:val="nil"/>
              <w:bottom w:val="single" w:sz="4" w:space="0" w:color="auto"/>
              <w:right w:val="single" w:sz="4" w:space="0" w:color="auto"/>
            </w:tcBorders>
            <w:vAlign w:val="bottom"/>
          </w:tcPr>
          <w:p w:rsidR="0027686B" w:rsidRDefault="0027686B">
            <w:pPr>
              <w:keepNext/>
              <w:ind w:right="1682"/>
              <w:jc w:val="center"/>
              <w:rPr>
                <w:b/>
                <w:bCs/>
                <w:lang w:val="es-ES" w:eastAsia="es-ES"/>
              </w:rPr>
            </w:pPr>
            <w:r>
              <w:rPr>
                <w:b/>
                <w:bCs/>
                <w:lang w:val="es-ES" w:eastAsia="es-ES"/>
              </w:rPr>
              <w:t>Cantidad</w:t>
            </w:r>
          </w:p>
        </w:tc>
        <w:tc>
          <w:tcPr>
            <w:tcW w:w="1387" w:type="dxa"/>
            <w:tcBorders>
              <w:top w:val="nil"/>
              <w:left w:val="nil"/>
              <w:bottom w:val="single" w:sz="4" w:space="0" w:color="auto"/>
              <w:right w:val="single" w:sz="4" w:space="0" w:color="auto"/>
            </w:tcBorders>
            <w:noWrap/>
            <w:vAlign w:val="bottom"/>
          </w:tcPr>
          <w:p w:rsidR="0027686B" w:rsidRDefault="0027686B">
            <w:pPr>
              <w:keepNext/>
              <w:ind w:right="1682"/>
              <w:jc w:val="center"/>
              <w:rPr>
                <w:b/>
                <w:bCs/>
                <w:lang w:val="es-ES" w:eastAsia="es-ES"/>
              </w:rPr>
            </w:pPr>
            <w:r>
              <w:rPr>
                <w:b/>
                <w:bCs/>
                <w:lang w:val="es-ES" w:eastAsia="es-ES"/>
              </w:rPr>
              <w:t>Porcentaje (%)</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lang w:val="es-ES" w:eastAsia="es-ES"/>
              </w:rPr>
            </w:pPr>
            <w:r>
              <w:rPr>
                <w:lang w:val="es-ES" w:eastAsia="es-ES"/>
              </w:rPr>
              <w:t>Reforma Agraria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1.476</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11,1</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b/>
                <w:bCs/>
                <w:lang w:val="es-ES" w:eastAsia="es-ES"/>
              </w:rPr>
            </w:pPr>
            <w:r>
              <w:rPr>
                <w:b/>
                <w:bCs/>
                <w:lang w:val="es-ES" w:eastAsia="es-ES"/>
              </w:rPr>
              <w:t>No Reforma Agraria</w:t>
            </w:r>
          </w:p>
        </w:tc>
        <w:tc>
          <w:tcPr>
            <w:tcW w:w="144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 </w:t>
            </w:r>
          </w:p>
        </w:tc>
        <w:tc>
          <w:tcPr>
            <w:tcW w:w="1387"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Arrendada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508</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3,8</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Propia con Título</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3.923</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29,5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Propia sin Título</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3.199</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24,0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Del Estado</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295</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2,2</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Sucesión</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1.630</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12,3</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Prestada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1.315</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9,9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Aparcería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358</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2,7</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Otra Forma</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598</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4,5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Otra Forma</w:t>
            </w:r>
          </w:p>
        </w:tc>
        <w:tc>
          <w:tcPr>
            <w:tcW w:w="1440"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c>
          <w:tcPr>
            <w:tcW w:w="1387"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1"/>
              <w:jc w:val="right"/>
              <w:rPr>
                <w:b/>
                <w:bCs/>
                <w:lang w:val="es-ES" w:eastAsia="es-ES"/>
              </w:rPr>
            </w:pPr>
            <w:r>
              <w:rPr>
                <w:b/>
                <w:bCs/>
                <w:lang w:val="es-ES" w:eastAsia="es-ES"/>
              </w:rPr>
              <w:t>Subtotal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11.826</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88,9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Total General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13.302</w:t>
            </w:r>
          </w:p>
        </w:tc>
        <w:tc>
          <w:tcPr>
            <w:tcW w:w="1387"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100,0</w:t>
            </w:r>
          </w:p>
        </w:tc>
      </w:tr>
      <w:tr w:rsidR="0027686B">
        <w:trPr>
          <w:trHeight w:val="255"/>
        </w:trPr>
        <w:tc>
          <w:tcPr>
            <w:tcW w:w="3780" w:type="dxa"/>
            <w:tcBorders>
              <w:top w:val="nil"/>
              <w:left w:val="nil"/>
              <w:bottom w:val="nil"/>
              <w:right w:val="nil"/>
            </w:tcBorders>
            <w:noWrap/>
            <w:vAlign w:val="bottom"/>
          </w:tcPr>
          <w:p w:rsidR="0027686B" w:rsidRDefault="0027686B">
            <w:pPr>
              <w:ind w:right="1682"/>
              <w:rPr>
                <w:lang w:val="es-ES" w:eastAsia="es-ES"/>
              </w:rPr>
            </w:pPr>
          </w:p>
        </w:tc>
        <w:tc>
          <w:tcPr>
            <w:tcW w:w="1440" w:type="dxa"/>
            <w:tcBorders>
              <w:top w:val="nil"/>
              <w:left w:val="nil"/>
              <w:bottom w:val="nil"/>
              <w:right w:val="nil"/>
            </w:tcBorders>
            <w:noWrap/>
            <w:vAlign w:val="bottom"/>
          </w:tcPr>
          <w:p w:rsidR="0027686B" w:rsidRDefault="0027686B">
            <w:pPr>
              <w:ind w:right="1682"/>
              <w:rPr>
                <w:lang w:val="es-ES" w:eastAsia="es-ES"/>
              </w:rPr>
            </w:pPr>
          </w:p>
        </w:tc>
        <w:tc>
          <w:tcPr>
            <w:tcW w:w="1387" w:type="dxa"/>
            <w:tcBorders>
              <w:top w:val="nil"/>
              <w:left w:val="nil"/>
              <w:bottom w:val="nil"/>
              <w:right w:val="nil"/>
            </w:tcBorders>
            <w:noWrap/>
            <w:vAlign w:val="bottom"/>
          </w:tcPr>
          <w:p w:rsidR="0027686B" w:rsidRDefault="0027686B">
            <w:pPr>
              <w:ind w:right="1682"/>
              <w:rPr>
                <w:lang w:val="es-ES" w:eastAsia="es-ES"/>
              </w:rPr>
            </w:pPr>
          </w:p>
        </w:tc>
      </w:tr>
      <w:tr w:rsidR="0027686B">
        <w:trPr>
          <w:trHeight w:val="930"/>
        </w:trPr>
        <w:tc>
          <w:tcPr>
            <w:tcW w:w="6607" w:type="dxa"/>
            <w:gridSpan w:val="3"/>
            <w:tcBorders>
              <w:top w:val="nil"/>
              <w:left w:val="nil"/>
              <w:bottom w:val="nil"/>
              <w:right w:val="nil"/>
            </w:tcBorders>
            <w:vAlign w:val="center"/>
          </w:tcPr>
          <w:p w:rsidR="0027686B" w:rsidRDefault="0027686B">
            <w:pPr>
              <w:ind w:right="1682"/>
              <w:rPr>
                <w:bCs/>
                <w:lang w:val="es-ES" w:eastAsia="es-ES"/>
              </w:rPr>
            </w:pPr>
            <w:r>
              <w:rPr>
                <w:bCs/>
                <w:lang w:val="es-ES" w:eastAsia="es-ES"/>
              </w:rPr>
              <w:t>Fuente: Datos del Registro Nacional de Productores Agropecuarios levantados en 1998. Subsecretaría Técnica</w:t>
            </w:r>
          </w:p>
        </w:tc>
      </w:tr>
    </w:tbl>
    <w:p w:rsidR="0027686B" w:rsidRDefault="0027686B">
      <w:pPr>
        <w:spacing w:before="240"/>
        <w:ind w:left="539" w:right="1682"/>
        <w:jc w:val="both"/>
        <w:rPr>
          <w:bCs/>
          <w:lang w:val="es-ES" w:eastAsia="es-ES"/>
        </w:rPr>
      </w:pPr>
      <w:r>
        <w:rPr>
          <w:lang w:val="es-ES" w:eastAsia="ja-JP"/>
        </w:rPr>
        <w:t xml:space="preserve">Sabiendo que el total de productores de San José de Ocoa son </w:t>
      </w:r>
      <w:r>
        <w:rPr>
          <w:bCs/>
          <w:lang w:val="es-ES" w:eastAsia="es-ES"/>
        </w:rPr>
        <w:t>6.632 y considerando una distribución según la forma de la tenencia de la tierra igual a la Provincia Peravia de 1998, se tiene la siguiente composición de productores:</w:t>
      </w:r>
    </w:p>
    <w:p w:rsidR="0027686B" w:rsidRDefault="0027686B">
      <w:pPr>
        <w:spacing w:before="240"/>
        <w:ind w:left="1260" w:right="1682"/>
        <w:jc w:val="center"/>
        <w:rPr>
          <w:bCs/>
          <w:lang w:val="es-ES" w:eastAsia="es-ES"/>
        </w:rPr>
      </w:pPr>
      <w:r>
        <w:rPr>
          <w:bCs/>
          <w:lang w:val="es-ES" w:eastAsia="es-ES"/>
        </w:rPr>
        <w:t>Cuadro No. 2.19 Número de Productores Según Forma Tenencia de la Tierra, Provincia San José de Ocoa</w:t>
      </w:r>
    </w:p>
    <w:tbl>
      <w:tblPr>
        <w:tblW w:w="6660" w:type="dxa"/>
        <w:tblInd w:w="1330" w:type="dxa"/>
        <w:tblCellMar>
          <w:left w:w="70" w:type="dxa"/>
          <w:right w:w="70" w:type="dxa"/>
        </w:tblCellMar>
        <w:tblLook w:val="0000"/>
      </w:tblPr>
      <w:tblGrid>
        <w:gridCol w:w="3780"/>
        <w:gridCol w:w="2783"/>
        <w:gridCol w:w="2929"/>
      </w:tblGrid>
      <w:tr w:rsidR="0027686B">
        <w:trPr>
          <w:trHeight w:val="510"/>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Forma de Tenencia Tierra</w:t>
            </w:r>
          </w:p>
        </w:tc>
        <w:tc>
          <w:tcPr>
            <w:tcW w:w="144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Cantidad</w:t>
            </w:r>
          </w:p>
        </w:tc>
        <w:tc>
          <w:tcPr>
            <w:tcW w:w="1440" w:type="dxa"/>
            <w:tcBorders>
              <w:top w:val="nil"/>
              <w:left w:val="nil"/>
              <w:bottom w:val="single" w:sz="4" w:space="0" w:color="auto"/>
              <w:right w:val="single" w:sz="4" w:space="0" w:color="auto"/>
            </w:tcBorders>
            <w:noWrap/>
            <w:vAlign w:val="bottom"/>
          </w:tcPr>
          <w:p w:rsidR="0027686B" w:rsidRDefault="0027686B">
            <w:pPr>
              <w:ind w:right="1682"/>
              <w:rPr>
                <w:b/>
                <w:bCs/>
                <w:lang w:val="es-ES" w:eastAsia="es-ES"/>
              </w:rPr>
            </w:pPr>
            <w:r>
              <w:rPr>
                <w:b/>
                <w:bCs/>
                <w:lang w:val="es-ES" w:eastAsia="es-ES"/>
              </w:rPr>
              <w:t>Porcentaje (%)</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lang w:val="es-ES" w:eastAsia="es-ES"/>
              </w:rPr>
            </w:pPr>
            <w:r>
              <w:rPr>
                <w:lang w:val="es-ES" w:eastAsia="es-ES"/>
              </w:rPr>
              <w:t>Reformado Agraria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736</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11,1</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b/>
                <w:bCs/>
                <w:lang w:val="es-ES" w:eastAsia="es-ES"/>
              </w:rPr>
            </w:pPr>
            <w:r>
              <w:rPr>
                <w:b/>
                <w:bCs/>
                <w:lang w:val="es-ES" w:eastAsia="es-ES"/>
              </w:rPr>
              <w:t>No Reforma Agraria</w:t>
            </w:r>
          </w:p>
        </w:tc>
        <w:tc>
          <w:tcPr>
            <w:tcW w:w="1440" w:type="dxa"/>
            <w:tcBorders>
              <w:top w:val="nil"/>
              <w:left w:val="nil"/>
              <w:bottom w:val="single" w:sz="4" w:space="0" w:color="auto"/>
              <w:right w:val="single" w:sz="4" w:space="0" w:color="auto"/>
            </w:tcBorders>
            <w:vAlign w:val="bottom"/>
          </w:tcPr>
          <w:p w:rsidR="0027686B" w:rsidRDefault="0027686B">
            <w:pPr>
              <w:ind w:right="1682"/>
              <w:jc w:val="center"/>
              <w:rPr>
                <w:b/>
                <w:bCs/>
                <w:lang w:val="es-ES" w:eastAsia="es-ES"/>
              </w:rPr>
            </w:pPr>
            <w:r>
              <w:rPr>
                <w:b/>
                <w:bCs/>
                <w:lang w:val="es-ES" w:eastAsia="es-ES"/>
              </w:rPr>
              <w:t> </w:t>
            </w:r>
          </w:p>
        </w:tc>
        <w:tc>
          <w:tcPr>
            <w:tcW w:w="1440"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Arrendada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253</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3,8</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Propia con Título</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1.956</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29,5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Propia sin Título</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1.595</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24,0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Del Estado</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147</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2,2</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Sucesión</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813</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12,3</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Prestada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656</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9,9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Aparcería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178</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2,7</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Otra Forma</w:t>
            </w:r>
          </w:p>
        </w:tc>
        <w:tc>
          <w:tcPr>
            <w:tcW w:w="1440" w:type="dxa"/>
            <w:tcBorders>
              <w:top w:val="nil"/>
              <w:left w:val="nil"/>
              <w:bottom w:val="single" w:sz="4" w:space="0" w:color="auto"/>
              <w:right w:val="single" w:sz="4" w:space="0" w:color="auto"/>
            </w:tcBorders>
            <w:vAlign w:val="bottom"/>
          </w:tcPr>
          <w:p w:rsidR="0027686B" w:rsidRDefault="0027686B">
            <w:pPr>
              <w:ind w:right="1682"/>
              <w:jc w:val="right"/>
              <w:rPr>
                <w:lang w:val="es-ES" w:eastAsia="es-ES"/>
              </w:rPr>
            </w:pPr>
            <w:r>
              <w:rPr>
                <w:lang w:val="es-ES" w:eastAsia="es-ES"/>
              </w:rPr>
              <w:t>298</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lang w:val="es-ES" w:eastAsia="es-ES"/>
              </w:rPr>
            </w:pPr>
            <w:r>
              <w:rPr>
                <w:lang w:val="es-ES" w:eastAsia="es-ES"/>
              </w:rPr>
              <w:t>4,5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eastAsia="es-ES"/>
              </w:rPr>
            </w:pPr>
            <w:r>
              <w:rPr>
                <w:lang w:val="es-ES" w:eastAsia="es-ES"/>
              </w:rPr>
              <w:t>Otra Forma</w:t>
            </w:r>
          </w:p>
        </w:tc>
        <w:tc>
          <w:tcPr>
            <w:tcW w:w="1440"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c>
          <w:tcPr>
            <w:tcW w:w="1440" w:type="dxa"/>
            <w:tcBorders>
              <w:top w:val="nil"/>
              <w:left w:val="nil"/>
              <w:bottom w:val="single" w:sz="4" w:space="0" w:color="auto"/>
              <w:right w:val="single" w:sz="4" w:space="0" w:color="auto"/>
            </w:tcBorders>
            <w:noWrap/>
            <w:vAlign w:val="bottom"/>
          </w:tcPr>
          <w:p w:rsidR="0027686B" w:rsidRDefault="0027686B">
            <w:pPr>
              <w:ind w:right="1682"/>
              <w:rPr>
                <w:lang w:val="es-ES" w:eastAsia="es-ES"/>
              </w:rPr>
            </w:pPr>
            <w:r>
              <w:rPr>
                <w:lang w:val="es-ES" w:eastAsia="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1"/>
              <w:jc w:val="right"/>
              <w:rPr>
                <w:b/>
                <w:bCs/>
                <w:lang w:val="es-ES" w:eastAsia="es-ES"/>
              </w:rPr>
            </w:pPr>
            <w:r>
              <w:rPr>
                <w:b/>
                <w:bCs/>
                <w:lang w:val="es-ES" w:eastAsia="es-ES"/>
              </w:rPr>
              <w:t>Subtotal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5.896</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88,9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Total General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6.632</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eastAsia="es-ES"/>
              </w:rPr>
            </w:pPr>
            <w:r>
              <w:rPr>
                <w:b/>
                <w:bCs/>
                <w:lang w:val="es-ES" w:eastAsia="es-ES"/>
              </w:rPr>
              <w:t>100,0</w:t>
            </w:r>
          </w:p>
        </w:tc>
      </w:tr>
      <w:tr w:rsidR="0027686B">
        <w:trPr>
          <w:trHeight w:val="255"/>
        </w:trPr>
        <w:tc>
          <w:tcPr>
            <w:tcW w:w="3780" w:type="dxa"/>
            <w:tcBorders>
              <w:top w:val="nil"/>
              <w:left w:val="nil"/>
              <w:bottom w:val="nil"/>
              <w:right w:val="nil"/>
            </w:tcBorders>
            <w:noWrap/>
            <w:vAlign w:val="bottom"/>
          </w:tcPr>
          <w:p w:rsidR="0027686B" w:rsidRDefault="0027686B">
            <w:pPr>
              <w:ind w:right="1682"/>
              <w:rPr>
                <w:lang w:val="es-ES" w:eastAsia="es-ES"/>
              </w:rPr>
            </w:pPr>
          </w:p>
        </w:tc>
        <w:tc>
          <w:tcPr>
            <w:tcW w:w="1440" w:type="dxa"/>
            <w:tcBorders>
              <w:top w:val="nil"/>
              <w:left w:val="nil"/>
              <w:bottom w:val="nil"/>
              <w:right w:val="nil"/>
            </w:tcBorders>
            <w:noWrap/>
            <w:vAlign w:val="bottom"/>
          </w:tcPr>
          <w:p w:rsidR="0027686B" w:rsidRDefault="0027686B">
            <w:pPr>
              <w:ind w:right="1682"/>
              <w:rPr>
                <w:lang w:val="es-ES" w:eastAsia="es-ES"/>
              </w:rPr>
            </w:pPr>
          </w:p>
        </w:tc>
        <w:tc>
          <w:tcPr>
            <w:tcW w:w="1440" w:type="dxa"/>
            <w:tcBorders>
              <w:top w:val="nil"/>
              <w:left w:val="nil"/>
              <w:bottom w:val="nil"/>
              <w:right w:val="nil"/>
            </w:tcBorders>
            <w:noWrap/>
            <w:vAlign w:val="bottom"/>
          </w:tcPr>
          <w:p w:rsidR="0027686B" w:rsidRDefault="0027686B">
            <w:pPr>
              <w:ind w:right="1682"/>
              <w:rPr>
                <w:lang w:val="es-ES" w:eastAsia="es-ES"/>
              </w:rPr>
            </w:pPr>
          </w:p>
        </w:tc>
      </w:tr>
      <w:tr w:rsidR="0027686B">
        <w:trPr>
          <w:trHeight w:val="930"/>
        </w:trPr>
        <w:tc>
          <w:tcPr>
            <w:tcW w:w="6660" w:type="dxa"/>
            <w:gridSpan w:val="3"/>
            <w:tcBorders>
              <w:top w:val="nil"/>
              <w:left w:val="nil"/>
              <w:bottom w:val="nil"/>
              <w:right w:val="nil"/>
            </w:tcBorders>
            <w:vAlign w:val="center"/>
          </w:tcPr>
          <w:p w:rsidR="0027686B" w:rsidRDefault="0027686B">
            <w:pPr>
              <w:ind w:right="1682"/>
              <w:rPr>
                <w:bCs/>
                <w:lang w:val="es-ES" w:eastAsia="es-ES"/>
              </w:rPr>
            </w:pPr>
            <w:r>
              <w:rPr>
                <w:bCs/>
                <w:lang w:val="es-ES" w:eastAsia="es-ES"/>
              </w:rPr>
              <w:t>Fuente: Estimado a partir de Datos del Registro Nacional de Productores Agropecuarios levantados en 1998. Subsecretaría Técnica</w:t>
            </w:r>
          </w:p>
        </w:tc>
      </w:tr>
    </w:tbl>
    <w:p w:rsidR="0027686B" w:rsidRDefault="0027686B">
      <w:pPr>
        <w:spacing w:before="240"/>
        <w:ind w:left="539" w:right="1682"/>
        <w:jc w:val="both"/>
        <w:rPr>
          <w:bCs/>
          <w:lang w:val="es-ES" w:eastAsia="es-ES"/>
        </w:rPr>
      </w:pPr>
      <w:r>
        <w:rPr>
          <w:lang w:val="es-ES" w:eastAsia="ja-JP"/>
        </w:rPr>
        <w:t xml:space="preserve">Las principales actividades pecuarias de San José de Ocoa son: ganados bovino, apícola y avícola. Según el </w:t>
      </w:r>
      <w:r>
        <w:rPr>
          <w:bCs/>
          <w:lang w:val="es-ES" w:eastAsia="es-ES"/>
        </w:rPr>
        <w:t>Registro Nacional de Productores Agropecuarios de 1998, existen 151 productores pecuarios, de los cuales 65  (43%) se dedican a la explotación de ganado bovino  y 80 (52%) a la actividad apícola.  Cuenta con algo más de mil cabezas de ganado bovino donde el 80% es de doble propósito (leche y carne), 1.700  caja de abejas y 20.145 aves de patio.</w:t>
      </w:r>
    </w:p>
    <w:p w:rsidR="0027686B" w:rsidRDefault="0027686B">
      <w:pPr>
        <w:spacing w:before="240"/>
        <w:ind w:left="539" w:right="1682"/>
        <w:jc w:val="center"/>
        <w:rPr>
          <w:bCs/>
          <w:lang w:val="es-ES" w:eastAsia="es-ES"/>
        </w:rPr>
      </w:pPr>
      <w:r>
        <w:rPr>
          <w:bCs/>
          <w:lang w:val="es-ES" w:eastAsia="es-ES"/>
        </w:rPr>
        <w:t>Cuadro No. 2.20 Productores y Cabezas de las principales actividades pecuarias, Provincia San José de Ocoa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2698"/>
        <w:gridCol w:w="3045"/>
        <w:gridCol w:w="2438"/>
        <w:gridCol w:w="3045"/>
        <w:gridCol w:w="2558"/>
      </w:tblGrid>
      <w:tr w:rsidR="0027686B">
        <w:tc>
          <w:tcPr>
            <w:tcW w:w="2944" w:type="dxa"/>
            <w:gridSpan w:val="2"/>
          </w:tcPr>
          <w:p w:rsidR="0027686B" w:rsidRDefault="0027686B">
            <w:pPr>
              <w:spacing w:before="240"/>
              <w:ind w:right="1682"/>
              <w:jc w:val="both"/>
              <w:rPr>
                <w:b/>
                <w:lang w:val="es-ES" w:eastAsia="ja-JP"/>
              </w:rPr>
            </w:pPr>
            <w:r>
              <w:rPr>
                <w:b/>
                <w:lang w:val="es-ES" w:eastAsia="ja-JP"/>
              </w:rPr>
              <w:t>Explotación Bobina</w:t>
            </w:r>
          </w:p>
        </w:tc>
        <w:tc>
          <w:tcPr>
            <w:tcW w:w="2583" w:type="dxa"/>
            <w:gridSpan w:val="2"/>
          </w:tcPr>
          <w:p w:rsidR="0027686B" w:rsidRDefault="0027686B">
            <w:pPr>
              <w:spacing w:before="240"/>
              <w:ind w:right="1682"/>
              <w:jc w:val="both"/>
              <w:rPr>
                <w:b/>
                <w:lang w:val="es-ES" w:eastAsia="ja-JP"/>
              </w:rPr>
            </w:pPr>
            <w:r>
              <w:rPr>
                <w:b/>
                <w:lang w:val="es-ES" w:eastAsia="ja-JP"/>
              </w:rPr>
              <w:t>Crianza Apícolas</w:t>
            </w:r>
          </w:p>
        </w:tc>
        <w:tc>
          <w:tcPr>
            <w:tcW w:w="2545" w:type="dxa"/>
            <w:gridSpan w:val="2"/>
          </w:tcPr>
          <w:p w:rsidR="0027686B" w:rsidRDefault="0027686B">
            <w:pPr>
              <w:spacing w:before="240"/>
              <w:ind w:right="1682"/>
              <w:jc w:val="both"/>
              <w:rPr>
                <w:b/>
                <w:lang w:val="es-ES" w:eastAsia="ja-JP"/>
              </w:rPr>
            </w:pPr>
            <w:r>
              <w:rPr>
                <w:b/>
                <w:lang w:val="es-ES" w:eastAsia="ja-JP"/>
              </w:rPr>
              <w:t>Avícola</w:t>
            </w:r>
          </w:p>
        </w:tc>
      </w:tr>
      <w:tr w:rsidR="0027686B">
        <w:tc>
          <w:tcPr>
            <w:tcW w:w="1375" w:type="dxa"/>
          </w:tcPr>
          <w:p w:rsidR="0027686B" w:rsidRDefault="0027686B">
            <w:pPr>
              <w:spacing w:before="240"/>
              <w:ind w:right="1682"/>
              <w:jc w:val="both"/>
              <w:rPr>
                <w:lang w:val="es-ES" w:eastAsia="ja-JP"/>
              </w:rPr>
            </w:pPr>
            <w:r>
              <w:rPr>
                <w:lang w:val="es-ES" w:eastAsia="ja-JP"/>
              </w:rPr>
              <w:t>Productores</w:t>
            </w:r>
          </w:p>
        </w:tc>
        <w:tc>
          <w:tcPr>
            <w:tcW w:w="1569" w:type="dxa"/>
          </w:tcPr>
          <w:p w:rsidR="0027686B" w:rsidRDefault="0027686B">
            <w:pPr>
              <w:spacing w:before="240"/>
              <w:ind w:right="1682"/>
              <w:jc w:val="center"/>
              <w:rPr>
                <w:lang w:val="es-ES" w:eastAsia="ja-JP"/>
              </w:rPr>
            </w:pPr>
            <w:r>
              <w:rPr>
                <w:lang w:val="es-ES" w:eastAsia="ja-JP"/>
              </w:rPr>
              <w:t>Cabezas</w:t>
            </w:r>
          </w:p>
        </w:tc>
        <w:tc>
          <w:tcPr>
            <w:tcW w:w="1413" w:type="dxa"/>
          </w:tcPr>
          <w:p w:rsidR="0027686B" w:rsidRDefault="0027686B">
            <w:pPr>
              <w:spacing w:before="240"/>
              <w:ind w:right="1682"/>
              <w:jc w:val="both"/>
              <w:rPr>
                <w:lang w:val="es-ES" w:eastAsia="ja-JP"/>
              </w:rPr>
            </w:pPr>
            <w:r>
              <w:rPr>
                <w:lang w:val="es-ES" w:eastAsia="ja-JP"/>
              </w:rPr>
              <w:t>Productores</w:t>
            </w:r>
          </w:p>
        </w:tc>
        <w:tc>
          <w:tcPr>
            <w:tcW w:w="1170" w:type="dxa"/>
          </w:tcPr>
          <w:p w:rsidR="0027686B" w:rsidRDefault="0027686B">
            <w:pPr>
              <w:spacing w:before="240"/>
              <w:ind w:right="1682"/>
              <w:jc w:val="both"/>
              <w:rPr>
                <w:lang w:val="es-ES" w:eastAsia="ja-JP"/>
              </w:rPr>
            </w:pPr>
            <w:r>
              <w:rPr>
                <w:lang w:val="es-ES" w:eastAsia="ja-JP"/>
              </w:rPr>
              <w:t>Cajas</w:t>
            </w:r>
          </w:p>
        </w:tc>
        <w:tc>
          <w:tcPr>
            <w:tcW w:w="1363" w:type="dxa"/>
          </w:tcPr>
          <w:p w:rsidR="0027686B" w:rsidRDefault="0027686B">
            <w:pPr>
              <w:spacing w:before="240"/>
              <w:ind w:right="1682"/>
              <w:jc w:val="both"/>
              <w:rPr>
                <w:lang w:val="es-ES" w:eastAsia="ja-JP"/>
              </w:rPr>
            </w:pPr>
            <w:r>
              <w:rPr>
                <w:lang w:val="es-ES" w:eastAsia="ja-JP"/>
              </w:rPr>
              <w:t>Productores</w:t>
            </w:r>
          </w:p>
        </w:tc>
        <w:tc>
          <w:tcPr>
            <w:tcW w:w="1182" w:type="dxa"/>
          </w:tcPr>
          <w:p w:rsidR="0027686B" w:rsidRDefault="0027686B">
            <w:pPr>
              <w:spacing w:before="240"/>
              <w:ind w:right="1682"/>
              <w:jc w:val="both"/>
              <w:rPr>
                <w:lang w:val="es-ES" w:eastAsia="ja-JP"/>
              </w:rPr>
            </w:pPr>
            <w:r>
              <w:rPr>
                <w:lang w:val="es-ES" w:eastAsia="ja-JP"/>
              </w:rPr>
              <w:t>Aves</w:t>
            </w:r>
          </w:p>
        </w:tc>
      </w:tr>
      <w:tr w:rsidR="0027686B">
        <w:tc>
          <w:tcPr>
            <w:tcW w:w="1375" w:type="dxa"/>
          </w:tcPr>
          <w:p w:rsidR="0027686B" w:rsidRDefault="0027686B">
            <w:pPr>
              <w:spacing w:before="240"/>
              <w:ind w:right="1682"/>
              <w:jc w:val="center"/>
              <w:rPr>
                <w:lang w:val="es-ES" w:eastAsia="ja-JP"/>
              </w:rPr>
            </w:pPr>
            <w:r>
              <w:rPr>
                <w:lang w:val="es-ES" w:eastAsia="ja-JP"/>
              </w:rPr>
              <w:t>65</w:t>
            </w:r>
          </w:p>
        </w:tc>
        <w:tc>
          <w:tcPr>
            <w:tcW w:w="1569" w:type="dxa"/>
          </w:tcPr>
          <w:p w:rsidR="0027686B" w:rsidRDefault="0027686B">
            <w:pPr>
              <w:spacing w:before="240"/>
              <w:ind w:right="1682"/>
              <w:jc w:val="center"/>
              <w:rPr>
                <w:lang w:val="es-ES" w:eastAsia="ja-JP"/>
              </w:rPr>
            </w:pPr>
            <w:r>
              <w:rPr>
                <w:lang w:val="es-ES" w:eastAsia="ja-JP"/>
              </w:rPr>
              <w:fldChar w:fldCharType="begin"/>
            </w:r>
            <w:r>
              <w:rPr>
                <w:lang w:val="es-ES" w:eastAsia="ja-JP"/>
              </w:rPr>
              <w:instrText xml:space="preserve"> =65*17 </w:instrText>
            </w:r>
            <w:r>
              <w:rPr>
                <w:lang w:val="es-ES" w:eastAsia="ja-JP"/>
              </w:rPr>
              <w:fldChar w:fldCharType="separate"/>
            </w:r>
            <w:r>
              <w:rPr>
                <w:noProof/>
                <w:lang w:val="es-ES" w:eastAsia="ja-JP"/>
              </w:rPr>
              <w:t>1.105</w:t>
            </w:r>
            <w:r>
              <w:rPr>
                <w:lang w:val="es-ES" w:eastAsia="ja-JP"/>
              </w:rPr>
              <w:fldChar w:fldCharType="end"/>
            </w:r>
          </w:p>
        </w:tc>
        <w:tc>
          <w:tcPr>
            <w:tcW w:w="1413" w:type="dxa"/>
          </w:tcPr>
          <w:p w:rsidR="0027686B" w:rsidRDefault="0027686B">
            <w:pPr>
              <w:spacing w:before="240"/>
              <w:ind w:right="1682"/>
              <w:jc w:val="center"/>
              <w:rPr>
                <w:lang w:val="es-ES" w:eastAsia="ja-JP"/>
              </w:rPr>
            </w:pPr>
            <w:r>
              <w:rPr>
                <w:lang w:val="es-ES" w:eastAsia="ja-JP"/>
              </w:rPr>
              <w:fldChar w:fldCharType="begin"/>
            </w:r>
            <w:r>
              <w:rPr>
                <w:lang w:val="es-ES" w:eastAsia="ja-JP"/>
              </w:rPr>
              <w:instrText xml:space="preserve"> =34+29+17 </w:instrText>
            </w:r>
            <w:r>
              <w:rPr>
                <w:lang w:val="es-ES" w:eastAsia="ja-JP"/>
              </w:rPr>
              <w:fldChar w:fldCharType="separate"/>
            </w:r>
            <w:r>
              <w:rPr>
                <w:noProof/>
                <w:lang w:val="es-ES" w:eastAsia="ja-JP"/>
              </w:rPr>
              <w:t>80</w:t>
            </w:r>
            <w:r>
              <w:rPr>
                <w:lang w:val="es-ES" w:eastAsia="ja-JP"/>
              </w:rPr>
              <w:fldChar w:fldCharType="end"/>
            </w:r>
          </w:p>
        </w:tc>
        <w:tc>
          <w:tcPr>
            <w:tcW w:w="1170" w:type="dxa"/>
          </w:tcPr>
          <w:p w:rsidR="0027686B" w:rsidRDefault="0027686B">
            <w:pPr>
              <w:spacing w:before="240"/>
              <w:ind w:right="1682"/>
              <w:jc w:val="both"/>
              <w:rPr>
                <w:lang w:val="es-ES" w:eastAsia="ja-JP"/>
              </w:rPr>
            </w:pPr>
            <w:r>
              <w:rPr>
                <w:lang w:val="es-ES" w:eastAsia="ja-JP"/>
              </w:rPr>
              <w:t>1.700</w:t>
            </w:r>
          </w:p>
        </w:tc>
        <w:tc>
          <w:tcPr>
            <w:tcW w:w="1363" w:type="dxa"/>
          </w:tcPr>
          <w:p w:rsidR="0027686B" w:rsidRDefault="0027686B">
            <w:pPr>
              <w:spacing w:before="240"/>
              <w:ind w:right="1682"/>
              <w:jc w:val="both"/>
              <w:rPr>
                <w:lang w:val="es-ES" w:eastAsia="ja-JP"/>
              </w:rPr>
            </w:pPr>
            <w:r>
              <w:rPr>
                <w:lang w:val="es-ES" w:eastAsia="ja-JP"/>
              </w:rPr>
              <w:t>Varios</w:t>
            </w:r>
          </w:p>
        </w:tc>
        <w:tc>
          <w:tcPr>
            <w:tcW w:w="1182" w:type="dxa"/>
          </w:tcPr>
          <w:p w:rsidR="0027686B" w:rsidRDefault="0027686B">
            <w:pPr>
              <w:spacing w:before="240"/>
              <w:ind w:right="1682"/>
              <w:jc w:val="both"/>
              <w:rPr>
                <w:lang w:val="es-ES" w:eastAsia="ja-JP"/>
              </w:rPr>
            </w:pPr>
            <w:r>
              <w:rPr>
                <w:lang w:val="es-ES" w:eastAsia="ja-JP"/>
              </w:rPr>
              <w:fldChar w:fldCharType="begin"/>
            </w:r>
            <w:r>
              <w:rPr>
                <w:lang w:val="es-ES" w:eastAsia="ja-JP"/>
              </w:rPr>
              <w:instrText xml:space="preserve"> =16.848+1.822+1.475 </w:instrText>
            </w:r>
            <w:r>
              <w:rPr>
                <w:lang w:val="es-ES" w:eastAsia="ja-JP"/>
              </w:rPr>
              <w:fldChar w:fldCharType="separate"/>
            </w:r>
            <w:r>
              <w:rPr>
                <w:noProof/>
                <w:lang w:val="es-ES" w:eastAsia="ja-JP"/>
              </w:rPr>
              <w:t>20.145</w:t>
            </w:r>
            <w:r>
              <w:rPr>
                <w:lang w:val="es-ES" w:eastAsia="ja-JP"/>
              </w:rPr>
              <w:fldChar w:fldCharType="end"/>
            </w:r>
          </w:p>
        </w:tc>
      </w:tr>
    </w:tbl>
    <w:p w:rsidR="0027686B" w:rsidRDefault="0027686B">
      <w:pPr>
        <w:spacing w:before="240"/>
        <w:ind w:left="539" w:right="1682"/>
        <w:jc w:val="both"/>
        <w:rPr>
          <w:lang w:val="es-DO"/>
        </w:rPr>
      </w:pPr>
      <w:r>
        <w:rPr>
          <w:bCs/>
          <w:lang w:val="es-ES" w:eastAsia="es-ES"/>
        </w:rPr>
        <w:t>Fuente: Estimado a partir de Datos del Registro Nacional de Productores Agropecuarios levantados en 1998. Subsecretaría Técnica</w:t>
      </w:r>
    </w:p>
    <w:p w:rsidR="0027686B" w:rsidRDefault="0027686B">
      <w:pPr>
        <w:spacing w:before="240"/>
        <w:ind w:left="539" w:right="1682"/>
        <w:jc w:val="both"/>
        <w:rPr>
          <w:lang w:val="es-DO"/>
        </w:rPr>
      </w:pPr>
      <w:r>
        <w:rPr>
          <w:lang w:val="es-DO"/>
        </w:rPr>
        <w:t>En la provincia San José de Ocoa tienen oficinas algunas de las instituciones que ofrecen  apoyo técnico-institucional al  sector agropecuario en la República Dominicana, tales como la Secretaría de Estado de Agricultura (SEA) el Banco Agrícola de la República Dominicana y el Centro de Ventas de Materiales Agropecuarios (CEVMA).También, juega una papel preponderante en el desarrollo integral de la provincia, la Asociación para el Desarrollo de San José de Ocoa, Inc. (ADESJO), a través participación y organización, aportes de recursos técnicos, económicos y herramientas de planificación y gestión de proyectos y capacitación.</w:t>
      </w:r>
    </w:p>
    <w:p w:rsidR="0027686B" w:rsidRDefault="0027686B">
      <w:pPr>
        <w:pStyle w:val="Heading3"/>
        <w:ind w:right="1682"/>
        <w:rPr>
          <w:lang w:val="es-ES"/>
        </w:rPr>
      </w:pPr>
      <w:bookmarkStart w:id="25" w:name="_Toc120802141"/>
      <w:r>
        <w:rPr>
          <w:lang w:val="es-ES"/>
        </w:rPr>
        <w:t>Actividades Industriales</w:t>
      </w:r>
      <w:bookmarkEnd w:id="25"/>
    </w:p>
    <w:p w:rsidR="0027686B" w:rsidRDefault="0027686B">
      <w:pPr>
        <w:spacing w:before="240"/>
        <w:ind w:left="539" w:right="1682"/>
        <w:jc w:val="both"/>
        <w:rPr>
          <w:color w:val="000000"/>
          <w:lang w:val="es-ES"/>
        </w:rPr>
      </w:pPr>
      <w:r>
        <w:rPr>
          <w:color w:val="000000"/>
          <w:lang w:val="es-ES"/>
        </w:rPr>
        <w:t>En la Provincia San José de Ocoa se concentran en dos grandes agroindustrias: una procesadora de café (FONT GAMUNDI &amp; Co. C. por A.) y una agro exportadora de aguacate (Agroforestal MACAPI). También existen unas 50 pequeñas y medianas empresas dedicadas a panaderías, confecciones, metalmecánica, empacadoras de vegetales y dulcería. La mayoría de las empresas corresponden a la micro, pequeña y mediana empresas.  Entre las principales empresas industriales y/o agroindustriales se encuentran:</w:t>
      </w:r>
    </w:p>
    <w:p w:rsidR="0027686B" w:rsidRDefault="0027686B">
      <w:pPr>
        <w:spacing w:before="240"/>
        <w:ind w:left="539" w:right="1682"/>
        <w:jc w:val="center"/>
        <w:rPr>
          <w:color w:val="000000"/>
          <w:lang w:val="es-ES"/>
        </w:rPr>
      </w:pPr>
      <w:r>
        <w:rPr>
          <w:color w:val="000000"/>
          <w:lang w:val="es-ES"/>
        </w:rPr>
        <w:t>Cuadro No. 2.21Principales Empresas Industriales, de San José de Ocoa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3"/>
        <w:gridCol w:w="2881"/>
        <w:gridCol w:w="2882"/>
      </w:tblGrid>
      <w:tr w:rsidR="0027686B">
        <w:tc>
          <w:tcPr>
            <w:tcW w:w="2233" w:type="dxa"/>
          </w:tcPr>
          <w:p w:rsidR="0027686B" w:rsidRDefault="0027686B">
            <w:pPr>
              <w:spacing w:before="100" w:beforeAutospacing="1" w:after="100" w:afterAutospacing="1"/>
              <w:ind w:right="36"/>
              <w:jc w:val="center"/>
              <w:rPr>
                <w:b/>
                <w:color w:val="000000"/>
                <w:lang w:val="es-ES"/>
              </w:rPr>
            </w:pPr>
            <w:r>
              <w:rPr>
                <w:b/>
                <w:color w:val="000000"/>
                <w:lang w:val="es-ES"/>
              </w:rPr>
              <w:t>Nombre</w:t>
            </w:r>
          </w:p>
        </w:tc>
        <w:tc>
          <w:tcPr>
            <w:tcW w:w="2881" w:type="dxa"/>
          </w:tcPr>
          <w:p w:rsidR="0027686B" w:rsidRDefault="0027686B">
            <w:pPr>
              <w:spacing w:before="100" w:beforeAutospacing="1" w:after="100" w:afterAutospacing="1"/>
              <w:jc w:val="center"/>
              <w:rPr>
                <w:b/>
                <w:color w:val="000000"/>
                <w:lang w:val="es-ES"/>
              </w:rPr>
            </w:pPr>
            <w:r>
              <w:rPr>
                <w:b/>
                <w:color w:val="000000"/>
                <w:lang w:val="es-ES"/>
              </w:rPr>
              <w:t>Actividad</w:t>
            </w:r>
          </w:p>
        </w:tc>
        <w:tc>
          <w:tcPr>
            <w:tcW w:w="2882" w:type="dxa"/>
          </w:tcPr>
          <w:p w:rsidR="0027686B" w:rsidRDefault="0027686B">
            <w:pPr>
              <w:spacing w:before="100" w:beforeAutospacing="1" w:after="100" w:afterAutospacing="1"/>
              <w:jc w:val="center"/>
              <w:rPr>
                <w:b/>
                <w:color w:val="000000"/>
                <w:lang w:val="es-ES"/>
              </w:rPr>
            </w:pPr>
            <w:r>
              <w:rPr>
                <w:b/>
                <w:color w:val="000000"/>
                <w:lang w:val="es-ES"/>
              </w:rPr>
              <w:t>Localización y Teléfono</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Agroforestal MACAPI, S.A.</w:t>
            </w:r>
          </w:p>
        </w:tc>
        <w:tc>
          <w:tcPr>
            <w:tcW w:w="2881" w:type="dxa"/>
          </w:tcPr>
          <w:p w:rsidR="0027686B" w:rsidRDefault="0027686B">
            <w:pPr>
              <w:spacing w:before="100" w:beforeAutospacing="1" w:after="100" w:afterAutospacing="1"/>
              <w:jc w:val="both"/>
              <w:rPr>
                <w:color w:val="000000"/>
                <w:lang w:val="es-ES"/>
              </w:rPr>
            </w:pPr>
            <w:r>
              <w:rPr>
                <w:color w:val="000000"/>
                <w:lang w:val="es-ES"/>
              </w:rPr>
              <w:t>Agroexportadora de Aguacate</w:t>
            </w:r>
          </w:p>
        </w:tc>
        <w:tc>
          <w:tcPr>
            <w:tcW w:w="2882" w:type="dxa"/>
          </w:tcPr>
          <w:p w:rsidR="0027686B" w:rsidRDefault="0027686B">
            <w:pPr>
              <w:spacing w:before="100" w:beforeAutospacing="1" w:after="100" w:afterAutospacing="1"/>
              <w:jc w:val="both"/>
              <w:rPr>
                <w:color w:val="000000"/>
                <w:lang w:val="es-ES"/>
              </w:rPr>
            </w:pPr>
            <w:r>
              <w:rPr>
                <w:color w:val="000000"/>
                <w:lang w:val="es-ES"/>
              </w:rPr>
              <w:t>Calle 16 de Agosto No. 116, Tel. No. 809-558-2241</w:t>
            </w:r>
          </w:p>
        </w:tc>
      </w:tr>
      <w:tr w:rsidR="0027686B">
        <w:tc>
          <w:tcPr>
            <w:tcW w:w="2233" w:type="dxa"/>
          </w:tcPr>
          <w:p w:rsidR="0027686B" w:rsidRDefault="0027686B">
            <w:pPr>
              <w:spacing w:before="100" w:beforeAutospacing="1" w:after="100" w:afterAutospacing="1"/>
              <w:ind w:right="36"/>
              <w:jc w:val="both"/>
              <w:rPr>
                <w:color w:val="000000"/>
                <w:lang w:val="pt-BR"/>
              </w:rPr>
            </w:pPr>
            <w:r>
              <w:rPr>
                <w:color w:val="000000"/>
                <w:lang w:val="pt-BR"/>
              </w:rPr>
              <w:t>Font Gamundi &amp; Co. C. por A.</w:t>
            </w:r>
          </w:p>
        </w:tc>
        <w:tc>
          <w:tcPr>
            <w:tcW w:w="2881" w:type="dxa"/>
          </w:tcPr>
          <w:p w:rsidR="0027686B" w:rsidRDefault="0027686B">
            <w:pPr>
              <w:spacing w:before="100" w:beforeAutospacing="1" w:after="100" w:afterAutospacing="1"/>
              <w:jc w:val="both"/>
              <w:rPr>
                <w:color w:val="000000"/>
                <w:lang w:val="es-ES"/>
              </w:rPr>
            </w:pPr>
            <w:r>
              <w:rPr>
                <w:color w:val="000000"/>
                <w:lang w:val="es-ES"/>
              </w:rPr>
              <w:t>Procesadora de café</w:t>
            </w:r>
          </w:p>
        </w:tc>
        <w:tc>
          <w:tcPr>
            <w:tcW w:w="2882" w:type="dxa"/>
          </w:tcPr>
          <w:p w:rsidR="0027686B" w:rsidRDefault="0027686B">
            <w:pPr>
              <w:spacing w:before="100" w:beforeAutospacing="1" w:after="100" w:afterAutospacing="1"/>
              <w:jc w:val="both"/>
              <w:rPr>
                <w:color w:val="000000"/>
                <w:lang w:val="es-ES"/>
              </w:rPr>
            </w:pPr>
            <w:r>
              <w:rPr>
                <w:color w:val="000000"/>
                <w:lang w:val="es-ES"/>
              </w:rPr>
              <w:t>Calle Duarte No. 1, Tel. 809-558-2268</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Panadería y Respotería Ocoana</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de panadería</w:t>
            </w:r>
          </w:p>
        </w:tc>
        <w:tc>
          <w:tcPr>
            <w:tcW w:w="2882" w:type="dxa"/>
          </w:tcPr>
          <w:p w:rsidR="0027686B" w:rsidRDefault="0027686B">
            <w:pPr>
              <w:spacing w:before="100" w:beforeAutospacing="1" w:after="100" w:afterAutospacing="1"/>
              <w:jc w:val="both"/>
              <w:rPr>
                <w:color w:val="000000"/>
                <w:lang w:val="es-ES"/>
              </w:rPr>
            </w:pPr>
            <w:r>
              <w:rPr>
                <w:color w:val="000000"/>
                <w:lang w:val="es-ES"/>
              </w:rPr>
              <w:t>Calle 16 de Agosto, No. 102, Tel. 809-558-3389</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Dulcería Miguel</w:t>
            </w:r>
          </w:p>
        </w:tc>
        <w:tc>
          <w:tcPr>
            <w:tcW w:w="2881" w:type="dxa"/>
          </w:tcPr>
          <w:p w:rsidR="0027686B" w:rsidRDefault="0027686B">
            <w:pPr>
              <w:spacing w:before="100" w:beforeAutospacing="1" w:after="100" w:afterAutospacing="1"/>
              <w:jc w:val="both"/>
              <w:rPr>
                <w:color w:val="000000"/>
                <w:lang w:val="es-ES"/>
              </w:rPr>
            </w:pPr>
            <w:r>
              <w:rPr>
                <w:color w:val="000000"/>
                <w:lang w:val="es-ES"/>
              </w:rPr>
              <w:t>Elaboración de dulce</w:t>
            </w:r>
          </w:p>
        </w:tc>
        <w:tc>
          <w:tcPr>
            <w:tcW w:w="2882" w:type="dxa"/>
          </w:tcPr>
          <w:p w:rsidR="0027686B" w:rsidRDefault="0027686B">
            <w:pPr>
              <w:spacing w:before="100" w:beforeAutospacing="1" w:after="100" w:afterAutospacing="1"/>
              <w:jc w:val="both"/>
              <w:rPr>
                <w:color w:val="000000"/>
                <w:lang w:val="es-ES"/>
              </w:rPr>
            </w:pPr>
            <w:r>
              <w:rPr>
                <w:color w:val="000000"/>
                <w:lang w:val="es-ES"/>
              </w:rPr>
              <w:t>Calle Andrés Pimentel, Tel. 809-588-3944</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Panadería La Altagracia</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de panadería</w:t>
            </w:r>
          </w:p>
        </w:tc>
        <w:tc>
          <w:tcPr>
            <w:tcW w:w="2882" w:type="dxa"/>
          </w:tcPr>
          <w:p w:rsidR="0027686B" w:rsidRDefault="0027686B">
            <w:pPr>
              <w:spacing w:before="100" w:beforeAutospacing="1" w:after="100" w:afterAutospacing="1"/>
              <w:jc w:val="both"/>
              <w:rPr>
                <w:color w:val="000000"/>
                <w:lang w:val="es-ES"/>
              </w:rPr>
            </w:pPr>
            <w:r>
              <w:rPr>
                <w:color w:val="000000"/>
                <w:lang w:val="es-ES"/>
              </w:rPr>
              <w:t>Calle Manuel de Regla Pujols No. 42, Tel. 809-558-2256</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Panadería Ocoa</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de panadería</w:t>
            </w:r>
          </w:p>
        </w:tc>
        <w:tc>
          <w:tcPr>
            <w:tcW w:w="2882" w:type="dxa"/>
          </w:tcPr>
          <w:p w:rsidR="0027686B" w:rsidRDefault="0027686B">
            <w:pPr>
              <w:spacing w:before="100" w:beforeAutospacing="1" w:after="100" w:afterAutospacing="1"/>
              <w:jc w:val="both"/>
              <w:rPr>
                <w:color w:val="000000"/>
                <w:lang w:val="es-ES"/>
              </w:rPr>
            </w:pPr>
            <w:r>
              <w:rPr>
                <w:color w:val="000000"/>
                <w:lang w:val="es-ES"/>
              </w:rPr>
              <w:t>Calle Duarte No. 8, 809-558-2206</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Panadería Margarita</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de panadería</w:t>
            </w:r>
          </w:p>
        </w:tc>
        <w:tc>
          <w:tcPr>
            <w:tcW w:w="2882" w:type="dxa"/>
          </w:tcPr>
          <w:p w:rsidR="0027686B" w:rsidRDefault="0027686B">
            <w:pPr>
              <w:spacing w:before="100" w:beforeAutospacing="1" w:after="100" w:afterAutospacing="1"/>
              <w:jc w:val="both"/>
              <w:rPr>
                <w:color w:val="000000"/>
                <w:lang w:val="es-ES"/>
              </w:rPr>
            </w:pPr>
            <w:r>
              <w:rPr>
                <w:color w:val="000000"/>
                <w:lang w:val="es-ES"/>
              </w:rPr>
              <w:t>Calle Padre Billini No. 8, Tel. No.809-558-3245</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Panificadora Los Cuatro Vientos</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de panadería</w:t>
            </w:r>
          </w:p>
        </w:tc>
        <w:tc>
          <w:tcPr>
            <w:tcW w:w="2882" w:type="dxa"/>
          </w:tcPr>
          <w:p w:rsidR="0027686B" w:rsidRDefault="0027686B">
            <w:pPr>
              <w:spacing w:before="100" w:beforeAutospacing="1" w:after="100" w:afterAutospacing="1"/>
              <w:jc w:val="both"/>
              <w:rPr>
                <w:color w:val="000000"/>
                <w:lang w:val="es-ES"/>
              </w:rPr>
            </w:pPr>
            <w:r>
              <w:rPr>
                <w:color w:val="000000"/>
                <w:lang w:val="es-ES"/>
              </w:rPr>
              <w:t>Calle Pimentel No. 41, Tel. 809-558-3828</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Agropecuaria Santa Cruz</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alimenticios</w:t>
            </w:r>
          </w:p>
        </w:tc>
        <w:tc>
          <w:tcPr>
            <w:tcW w:w="2882" w:type="dxa"/>
          </w:tcPr>
          <w:p w:rsidR="0027686B" w:rsidRDefault="0027686B">
            <w:pPr>
              <w:spacing w:before="100" w:beforeAutospacing="1" w:after="100" w:afterAutospacing="1"/>
              <w:jc w:val="both"/>
              <w:rPr>
                <w:color w:val="000000"/>
                <w:lang w:val="es-ES"/>
              </w:rPr>
            </w:pPr>
            <w:r>
              <w:rPr>
                <w:color w:val="000000"/>
                <w:lang w:val="es-ES"/>
              </w:rPr>
              <w:t>Calle Manuel H. Cabral No. 2, Tel. 809-558-2257</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Fernando Encarnación CxA.</w:t>
            </w:r>
          </w:p>
        </w:tc>
        <w:tc>
          <w:tcPr>
            <w:tcW w:w="2881" w:type="dxa"/>
          </w:tcPr>
          <w:p w:rsidR="0027686B" w:rsidRDefault="0027686B">
            <w:pPr>
              <w:spacing w:before="100" w:beforeAutospacing="1" w:after="100" w:afterAutospacing="1"/>
              <w:jc w:val="both"/>
              <w:rPr>
                <w:color w:val="000000"/>
                <w:lang w:val="es-ES"/>
              </w:rPr>
            </w:pPr>
            <w:r>
              <w:rPr>
                <w:color w:val="000000"/>
                <w:lang w:val="es-ES"/>
              </w:rPr>
              <w:t>Productos alimenticios</w:t>
            </w:r>
          </w:p>
        </w:tc>
        <w:tc>
          <w:tcPr>
            <w:tcW w:w="2882" w:type="dxa"/>
          </w:tcPr>
          <w:p w:rsidR="0027686B" w:rsidRDefault="0027686B">
            <w:pPr>
              <w:spacing w:before="100" w:beforeAutospacing="1" w:after="100" w:afterAutospacing="1"/>
              <w:jc w:val="both"/>
              <w:rPr>
                <w:color w:val="000000"/>
                <w:lang w:val="es-ES"/>
              </w:rPr>
            </w:pPr>
            <w:r>
              <w:rPr>
                <w:color w:val="000000"/>
                <w:lang w:val="es-ES"/>
              </w:rPr>
              <w:t>Carretera Sabana Larga, No. 93, Tel. 809-538-3261</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Sastrería Mejía</w:t>
            </w:r>
          </w:p>
        </w:tc>
        <w:tc>
          <w:tcPr>
            <w:tcW w:w="2881" w:type="dxa"/>
          </w:tcPr>
          <w:p w:rsidR="0027686B" w:rsidRDefault="0027686B">
            <w:pPr>
              <w:spacing w:before="100" w:beforeAutospacing="1" w:after="100" w:afterAutospacing="1"/>
              <w:jc w:val="both"/>
              <w:rPr>
                <w:color w:val="000000"/>
                <w:lang w:val="es-ES"/>
              </w:rPr>
            </w:pPr>
            <w:r>
              <w:rPr>
                <w:color w:val="000000"/>
                <w:lang w:val="es-ES"/>
              </w:rPr>
              <w:t>Fabricación prendas de vestir</w:t>
            </w:r>
          </w:p>
        </w:tc>
        <w:tc>
          <w:tcPr>
            <w:tcW w:w="2882" w:type="dxa"/>
          </w:tcPr>
          <w:p w:rsidR="0027686B" w:rsidRDefault="0027686B">
            <w:pPr>
              <w:spacing w:before="100" w:beforeAutospacing="1" w:after="100" w:afterAutospacing="1"/>
              <w:jc w:val="both"/>
              <w:rPr>
                <w:color w:val="000000"/>
                <w:lang w:val="es-ES"/>
              </w:rPr>
            </w:pPr>
            <w:r>
              <w:rPr>
                <w:color w:val="000000"/>
                <w:lang w:val="es-ES"/>
              </w:rPr>
              <w:t>Calle Luperón No. 34, Tel. 809-558-2920</w:t>
            </w:r>
          </w:p>
        </w:tc>
      </w:tr>
      <w:tr w:rsidR="0027686B">
        <w:tc>
          <w:tcPr>
            <w:tcW w:w="2233" w:type="dxa"/>
          </w:tcPr>
          <w:p w:rsidR="0027686B" w:rsidRDefault="0027686B">
            <w:pPr>
              <w:spacing w:before="100" w:beforeAutospacing="1" w:after="100" w:afterAutospacing="1"/>
              <w:ind w:right="36"/>
              <w:jc w:val="both"/>
              <w:rPr>
                <w:color w:val="000000"/>
                <w:lang w:val="es-ES"/>
              </w:rPr>
            </w:pPr>
            <w:r>
              <w:rPr>
                <w:color w:val="000000"/>
                <w:lang w:val="es-ES"/>
              </w:rPr>
              <w:t>Taller de soldadura González</w:t>
            </w:r>
          </w:p>
        </w:tc>
        <w:tc>
          <w:tcPr>
            <w:tcW w:w="2881" w:type="dxa"/>
          </w:tcPr>
          <w:p w:rsidR="0027686B" w:rsidRDefault="0027686B">
            <w:pPr>
              <w:spacing w:before="100" w:beforeAutospacing="1" w:after="100" w:afterAutospacing="1"/>
              <w:jc w:val="both"/>
              <w:rPr>
                <w:color w:val="000000"/>
                <w:lang w:val="es-ES"/>
              </w:rPr>
            </w:pPr>
            <w:r>
              <w:rPr>
                <w:color w:val="000000"/>
                <w:lang w:val="es-ES"/>
              </w:rPr>
              <w:t>Fundición de hierro y acero</w:t>
            </w:r>
          </w:p>
        </w:tc>
        <w:tc>
          <w:tcPr>
            <w:tcW w:w="2882" w:type="dxa"/>
          </w:tcPr>
          <w:p w:rsidR="0027686B" w:rsidRDefault="0027686B">
            <w:pPr>
              <w:spacing w:before="100" w:beforeAutospacing="1" w:after="100" w:afterAutospacing="1"/>
              <w:jc w:val="both"/>
              <w:rPr>
                <w:color w:val="000000"/>
                <w:lang w:val="es-ES"/>
              </w:rPr>
            </w:pPr>
            <w:r>
              <w:rPr>
                <w:color w:val="000000"/>
                <w:lang w:val="es-ES"/>
              </w:rPr>
              <w:t>Calle Imbert No. 44, Tel. 588-2240</w:t>
            </w:r>
          </w:p>
        </w:tc>
      </w:tr>
      <w:tr w:rsidR="0027686B">
        <w:tc>
          <w:tcPr>
            <w:tcW w:w="2233" w:type="dxa"/>
          </w:tcPr>
          <w:p w:rsidR="0027686B" w:rsidRDefault="0027686B">
            <w:pPr>
              <w:spacing w:before="100" w:beforeAutospacing="1" w:after="100" w:afterAutospacing="1"/>
              <w:ind w:right="36"/>
              <w:jc w:val="both"/>
              <w:rPr>
                <w:color w:val="000000"/>
                <w:lang w:val="es-ES"/>
              </w:rPr>
            </w:pPr>
          </w:p>
        </w:tc>
        <w:tc>
          <w:tcPr>
            <w:tcW w:w="2881" w:type="dxa"/>
          </w:tcPr>
          <w:p w:rsidR="0027686B" w:rsidRDefault="0027686B">
            <w:pPr>
              <w:spacing w:before="100" w:beforeAutospacing="1" w:after="100" w:afterAutospacing="1"/>
              <w:jc w:val="both"/>
              <w:rPr>
                <w:color w:val="000000"/>
                <w:lang w:val="es-ES"/>
              </w:rPr>
            </w:pPr>
          </w:p>
        </w:tc>
        <w:tc>
          <w:tcPr>
            <w:tcW w:w="2882" w:type="dxa"/>
          </w:tcPr>
          <w:p w:rsidR="0027686B" w:rsidRDefault="0027686B">
            <w:pPr>
              <w:spacing w:before="100" w:beforeAutospacing="1" w:after="100" w:afterAutospacing="1"/>
              <w:jc w:val="both"/>
              <w:rPr>
                <w:color w:val="000000"/>
                <w:lang w:val="es-ES"/>
              </w:rPr>
            </w:pPr>
          </w:p>
        </w:tc>
      </w:tr>
    </w:tbl>
    <w:p w:rsidR="0027686B" w:rsidRDefault="0027686B">
      <w:pPr>
        <w:ind w:left="540" w:right="1682"/>
        <w:rPr>
          <w:lang w:val="es-ES"/>
        </w:rPr>
      </w:pPr>
      <w:r>
        <w:rPr>
          <w:lang w:val="es-ES"/>
        </w:rPr>
        <w:t>Fuente: Banco Central de la República Dominicana, Directorio Industrial, 1998 y Observación Directo del Consultor.</w:t>
      </w:r>
    </w:p>
    <w:p w:rsidR="0027686B" w:rsidRDefault="0027686B">
      <w:pPr>
        <w:pStyle w:val="Heading3"/>
        <w:ind w:right="1682"/>
        <w:rPr>
          <w:lang w:val="es-ES"/>
        </w:rPr>
      </w:pPr>
      <w:bookmarkStart w:id="26" w:name="_Toc120802142"/>
      <w:r>
        <w:rPr>
          <w:lang w:val="es-ES"/>
        </w:rPr>
        <w:t>Actividades Comerciales</w:t>
      </w:r>
      <w:bookmarkEnd w:id="26"/>
    </w:p>
    <w:p w:rsidR="0027686B" w:rsidRDefault="0027686B">
      <w:pPr>
        <w:spacing w:before="100" w:beforeAutospacing="1" w:after="100" w:afterAutospacing="1"/>
        <w:ind w:left="540" w:right="1682"/>
        <w:jc w:val="both"/>
        <w:rPr>
          <w:color w:val="000000"/>
          <w:lang w:val="es-ES"/>
        </w:rPr>
      </w:pPr>
      <w:r>
        <w:rPr>
          <w:color w:val="000000"/>
          <w:lang w:val="es-ES"/>
        </w:rPr>
        <w:t>Otra actividad económica importante es el comercio, que ocupa gran parte de la población. Las principales modalidades de comercio son: colmados (distribuidores de alimentos y bebidas), tiendas (distribuidores de prendas de vestir y accesorios), ventorrillos (distribuidores de productos agrícolas) y paqueteros (vendedores ambulantes de ropas y cosméticos), boutique (distribuidores de ropas), venta de celulares y accesorios, librería, almacenes de provisiones y tienda de  La actividad comercial que se desarrolla en la plaza agropecuaria localizada en el municipio de Sabana Larga de la provincia, es generada por la gran actividad agrícola que existe en la provincia. La estructura comercial se resume de la forma siguiente:</w:t>
      </w:r>
    </w:p>
    <w:p w:rsidR="0027686B" w:rsidRDefault="0027686B">
      <w:pPr>
        <w:spacing w:before="100" w:beforeAutospacing="1" w:after="100" w:afterAutospacing="1"/>
        <w:ind w:left="540" w:right="1682"/>
        <w:jc w:val="center"/>
        <w:rPr>
          <w:color w:val="000000"/>
          <w:lang w:val="es-ES"/>
        </w:rPr>
      </w:pPr>
      <w:r>
        <w:rPr>
          <w:color w:val="000000"/>
          <w:lang w:val="es-ES"/>
        </w:rPr>
        <w:t>Cuadro No. 2.22 Cantidad de Negocio Según Modalidad de Comercio en San José de Ocoa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676"/>
      </w:tblGrid>
      <w:tr w:rsidR="0027686B">
        <w:tc>
          <w:tcPr>
            <w:tcW w:w="4320" w:type="dxa"/>
          </w:tcPr>
          <w:p w:rsidR="0027686B" w:rsidRDefault="0027686B">
            <w:pPr>
              <w:spacing w:before="100" w:beforeAutospacing="1" w:after="100" w:afterAutospacing="1"/>
              <w:jc w:val="center"/>
              <w:rPr>
                <w:b/>
                <w:color w:val="000000"/>
                <w:lang w:val="es-ES"/>
              </w:rPr>
            </w:pPr>
            <w:r>
              <w:rPr>
                <w:b/>
                <w:color w:val="000000"/>
                <w:lang w:val="es-ES"/>
              </w:rPr>
              <w:t>MODALIDAD DE COMERCIO</w:t>
            </w:r>
          </w:p>
        </w:tc>
        <w:tc>
          <w:tcPr>
            <w:tcW w:w="3676" w:type="dxa"/>
          </w:tcPr>
          <w:p w:rsidR="0027686B" w:rsidRDefault="0027686B">
            <w:pPr>
              <w:spacing w:before="100" w:beforeAutospacing="1" w:after="100" w:afterAutospacing="1"/>
              <w:jc w:val="center"/>
              <w:rPr>
                <w:b/>
                <w:color w:val="000000"/>
                <w:lang w:val="es-ES"/>
              </w:rPr>
            </w:pPr>
            <w:r>
              <w:rPr>
                <w:b/>
                <w:color w:val="000000"/>
                <w:lang w:val="es-ES"/>
              </w:rPr>
              <w:t>CANTIDAD DE NEGOCIO</w:t>
            </w:r>
          </w:p>
        </w:tc>
      </w:tr>
      <w:tr w:rsidR="0027686B">
        <w:tc>
          <w:tcPr>
            <w:tcW w:w="4320" w:type="dxa"/>
          </w:tcPr>
          <w:p w:rsidR="0027686B" w:rsidRDefault="0027686B">
            <w:pPr>
              <w:spacing w:before="100" w:beforeAutospacing="1" w:after="100" w:afterAutospacing="1"/>
              <w:ind w:left="252"/>
              <w:jc w:val="both"/>
              <w:rPr>
                <w:color w:val="000000"/>
                <w:lang w:val="es-ES"/>
              </w:rPr>
            </w:pPr>
            <w:r>
              <w:rPr>
                <w:color w:val="000000"/>
                <w:lang w:val="es-ES"/>
              </w:rPr>
              <w:t>Colmados</w:t>
            </w:r>
          </w:p>
        </w:tc>
        <w:tc>
          <w:tcPr>
            <w:tcW w:w="3676" w:type="dxa"/>
          </w:tcPr>
          <w:p w:rsidR="0027686B" w:rsidRDefault="0027686B">
            <w:pPr>
              <w:spacing w:before="100" w:beforeAutospacing="1" w:after="100" w:afterAutospacing="1"/>
              <w:jc w:val="center"/>
              <w:rPr>
                <w:color w:val="000000"/>
                <w:lang w:val="es-ES"/>
              </w:rPr>
            </w:pPr>
            <w:r>
              <w:rPr>
                <w:color w:val="000000"/>
                <w:lang w:val="es-ES"/>
              </w:rPr>
              <w:t>40</w:t>
            </w:r>
          </w:p>
        </w:tc>
      </w:tr>
      <w:tr w:rsidR="0027686B">
        <w:tc>
          <w:tcPr>
            <w:tcW w:w="4320" w:type="dxa"/>
          </w:tcPr>
          <w:p w:rsidR="0027686B" w:rsidRDefault="0027686B">
            <w:pPr>
              <w:spacing w:before="100" w:beforeAutospacing="1" w:after="100" w:afterAutospacing="1"/>
              <w:ind w:left="252"/>
              <w:jc w:val="both"/>
              <w:rPr>
                <w:color w:val="000000"/>
                <w:lang w:val="es-ES"/>
              </w:rPr>
            </w:pPr>
            <w:r>
              <w:rPr>
                <w:color w:val="000000"/>
                <w:lang w:val="es-ES"/>
              </w:rPr>
              <w:t>Tiendas de ropa y calzado</w:t>
            </w:r>
          </w:p>
        </w:tc>
        <w:tc>
          <w:tcPr>
            <w:tcW w:w="3676" w:type="dxa"/>
          </w:tcPr>
          <w:p w:rsidR="0027686B" w:rsidRDefault="0027686B">
            <w:pPr>
              <w:spacing w:before="100" w:beforeAutospacing="1" w:after="100" w:afterAutospacing="1"/>
              <w:jc w:val="center"/>
              <w:rPr>
                <w:color w:val="000000"/>
                <w:lang w:val="es-ES"/>
              </w:rPr>
            </w:pPr>
            <w:r>
              <w:rPr>
                <w:color w:val="000000"/>
                <w:lang w:val="es-ES"/>
              </w:rPr>
              <w:t>12</w:t>
            </w:r>
          </w:p>
        </w:tc>
      </w:tr>
      <w:tr w:rsidR="0027686B">
        <w:tc>
          <w:tcPr>
            <w:tcW w:w="4320" w:type="dxa"/>
          </w:tcPr>
          <w:p w:rsidR="0027686B" w:rsidRDefault="0027686B">
            <w:pPr>
              <w:spacing w:before="100" w:beforeAutospacing="1" w:after="100" w:afterAutospacing="1"/>
              <w:ind w:left="252"/>
              <w:jc w:val="both"/>
              <w:rPr>
                <w:color w:val="000000"/>
                <w:lang w:val="es-ES"/>
              </w:rPr>
            </w:pPr>
            <w:r>
              <w:rPr>
                <w:color w:val="000000"/>
                <w:lang w:val="es-ES"/>
              </w:rPr>
              <w:t>Farmacias</w:t>
            </w:r>
          </w:p>
        </w:tc>
        <w:tc>
          <w:tcPr>
            <w:tcW w:w="3676" w:type="dxa"/>
          </w:tcPr>
          <w:p w:rsidR="0027686B" w:rsidRDefault="0027686B">
            <w:pPr>
              <w:spacing w:before="100" w:beforeAutospacing="1" w:after="100" w:afterAutospacing="1"/>
              <w:jc w:val="center"/>
              <w:rPr>
                <w:color w:val="000000"/>
                <w:lang w:val="es-ES"/>
              </w:rPr>
            </w:pPr>
            <w:r>
              <w:rPr>
                <w:color w:val="000000"/>
                <w:lang w:val="es-ES"/>
              </w:rPr>
              <w:t xml:space="preserve"> 6</w:t>
            </w:r>
          </w:p>
        </w:tc>
      </w:tr>
      <w:tr w:rsidR="0027686B">
        <w:tc>
          <w:tcPr>
            <w:tcW w:w="4320" w:type="dxa"/>
          </w:tcPr>
          <w:p w:rsidR="0027686B" w:rsidRDefault="0027686B">
            <w:pPr>
              <w:spacing w:before="100" w:beforeAutospacing="1" w:after="100" w:afterAutospacing="1"/>
              <w:ind w:left="252"/>
              <w:jc w:val="both"/>
              <w:rPr>
                <w:color w:val="000000"/>
                <w:lang w:val="es-ES"/>
              </w:rPr>
            </w:pPr>
            <w:r>
              <w:rPr>
                <w:color w:val="000000"/>
                <w:lang w:val="es-ES"/>
              </w:rPr>
              <w:t>Ferreterías</w:t>
            </w:r>
          </w:p>
        </w:tc>
        <w:tc>
          <w:tcPr>
            <w:tcW w:w="3676" w:type="dxa"/>
          </w:tcPr>
          <w:p w:rsidR="0027686B" w:rsidRDefault="0027686B">
            <w:pPr>
              <w:spacing w:before="100" w:beforeAutospacing="1" w:after="100" w:afterAutospacing="1"/>
              <w:jc w:val="center"/>
              <w:rPr>
                <w:color w:val="000000"/>
                <w:lang w:val="es-ES"/>
              </w:rPr>
            </w:pPr>
            <w:r>
              <w:rPr>
                <w:color w:val="000000"/>
                <w:lang w:val="es-ES"/>
              </w:rPr>
              <w:t>5</w:t>
            </w:r>
          </w:p>
        </w:tc>
      </w:tr>
      <w:tr w:rsidR="0027686B">
        <w:tc>
          <w:tcPr>
            <w:tcW w:w="4320" w:type="dxa"/>
          </w:tcPr>
          <w:p w:rsidR="0027686B" w:rsidRDefault="0027686B">
            <w:pPr>
              <w:spacing w:before="100" w:beforeAutospacing="1" w:after="100" w:afterAutospacing="1"/>
              <w:ind w:left="252"/>
              <w:jc w:val="both"/>
              <w:rPr>
                <w:color w:val="000000"/>
                <w:lang w:val="es-ES"/>
              </w:rPr>
            </w:pPr>
            <w:r>
              <w:rPr>
                <w:color w:val="000000"/>
                <w:lang w:val="es-ES"/>
              </w:rPr>
              <w:t>Ventorrillos</w:t>
            </w:r>
          </w:p>
        </w:tc>
        <w:tc>
          <w:tcPr>
            <w:tcW w:w="3676" w:type="dxa"/>
          </w:tcPr>
          <w:p w:rsidR="0027686B" w:rsidRDefault="0027686B">
            <w:pPr>
              <w:spacing w:before="100" w:beforeAutospacing="1" w:after="100" w:afterAutospacing="1"/>
              <w:jc w:val="center"/>
              <w:rPr>
                <w:color w:val="000000"/>
                <w:lang w:val="es-ES"/>
              </w:rPr>
            </w:pPr>
            <w:r>
              <w:rPr>
                <w:color w:val="000000"/>
                <w:lang w:val="es-ES"/>
              </w:rPr>
              <w:t>12</w:t>
            </w:r>
          </w:p>
        </w:tc>
      </w:tr>
      <w:tr w:rsidR="0027686B">
        <w:tc>
          <w:tcPr>
            <w:tcW w:w="4320" w:type="dxa"/>
          </w:tcPr>
          <w:p w:rsidR="0027686B" w:rsidRDefault="0027686B">
            <w:pPr>
              <w:spacing w:before="100" w:beforeAutospacing="1" w:after="100" w:afterAutospacing="1"/>
              <w:ind w:left="252"/>
              <w:jc w:val="both"/>
              <w:rPr>
                <w:color w:val="000000"/>
                <w:lang w:val="es-ES"/>
              </w:rPr>
            </w:pPr>
            <w:r>
              <w:rPr>
                <w:color w:val="000000"/>
                <w:lang w:val="es-ES"/>
              </w:rPr>
              <w:t>Paqueteros</w:t>
            </w:r>
          </w:p>
        </w:tc>
        <w:tc>
          <w:tcPr>
            <w:tcW w:w="3676" w:type="dxa"/>
          </w:tcPr>
          <w:p w:rsidR="0027686B" w:rsidRDefault="0027686B">
            <w:pPr>
              <w:spacing w:before="100" w:beforeAutospacing="1" w:after="100" w:afterAutospacing="1"/>
              <w:jc w:val="center"/>
              <w:rPr>
                <w:color w:val="000000"/>
                <w:lang w:val="es-ES"/>
              </w:rPr>
            </w:pPr>
            <w:r>
              <w:rPr>
                <w:color w:val="000000"/>
                <w:lang w:val="es-ES"/>
              </w:rPr>
              <w:t>41</w:t>
            </w:r>
          </w:p>
        </w:tc>
      </w:tr>
      <w:tr w:rsidR="0027686B">
        <w:tc>
          <w:tcPr>
            <w:tcW w:w="4320" w:type="dxa"/>
          </w:tcPr>
          <w:p w:rsidR="0027686B" w:rsidRDefault="0027686B">
            <w:pPr>
              <w:autoSpaceDE w:val="0"/>
              <w:autoSpaceDN w:val="0"/>
              <w:adjustRightInd w:val="0"/>
              <w:ind w:left="252"/>
              <w:rPr>
                <w:lang w:val="es-ES"/>
              </w:rPr>
            </w:pPr>
            <w:r>
              <w:rPr>
                <w:lang w:val="es-ES"/>
              </w:rPr>
              <w:t xml:space="preserve">Celulares, accesorios </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5</w:t>
            </w:r>
          </w:p>
        </w:tc>
      </w:tr>
      <w:tr w:rsidR="0027686B">
        <w:tc>
          <w:tcPr>
            <w:tcW w:w="4320" w:type="dxa"/>
          </w:tcPr>
          <w:p w:rsidR="0027686B" w:rsidRDefault="0027686B">
            <w:pPr>
              <w:autoSpaceDE w:val="0"/>
              <w:autoSpaceDN w:val="0"/>
              <w:adjustRightInd w:val="0"/>
              <w:ind w:left="252"/>
              <w:rPr>
                <w:lang w:val="es-ES"/>
              </w:rPr>
            </w:pPr>
            <w:r>
              <w:rPr>
                <w:lang w:val="es-ES"/>
              </w:rPr>
              <w:t>Boutique</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3</w:t>
            </w:r>
          </w:p>
        </w:tc>
      </w:tr>
      <w:tr w:rsidR="0027686B">
        <w:tc>
          <w:tcPr>
            <w:tcW w:w="4320" w:type="dxa"/>
          </w:tcPr>
          <w:p w:rsidR="0027686B" w:rsidRDefault="0027686B">
            <w:pPr>
              <w:autoSpaceDE w:val="0"/>
              <w:autoSpaceDN w:val="0"/>
              <w:adjustRightInd w:val="0"/>
              <w:ind w:left="252"/>
              <w:rPr>
                <w:lang w:val="es-ES"/>
              </w:rPr>
            </w:pPr>
            <w:r>
              <w:rPr>
                <w:lang w:val="es-ES"/>
              </w:rPr>
              <w:t>Tienda de repuestos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4</w:t>
            </w:r>
          </w:p>
        </w:tc>
      </w:tr>
      <w:tr w:rsidR="0027686B">
        <w:tc>
          <w:tcPr>
            <w:tcW w:w="4320" w:type="dxa"/>
          </w:tcPr>
          <w:p w:rsidR="0027686B" w:rsidRDefault="0027686B">
            <w:pPr>
              <w:autoSpaceDE w:val="0"/>
              <w:autoSpaceDN w:val="0"/>
              <w:adjustRightInd w:val="0"/>
              <w:ind w:left="252"/>
              <w:rPr>
                <w:lang w:val="es-ES"/>
              </w:rPr>
            </w:pPr>
            <w:r>
              <w:rPr>
                <w:lang w:val="es-ES"/>
              </w:rPr>
              <w:t>Almacén de provisiones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5</w:t>
            </w:r>
          </w:p>
        </w:tc>
      </w:tr>
      <w:tr w:rsidR="0027686B">
        <w:tc>
          <w:tcPr>
            <w:tcW w:w="4320" w:type="dxa"/>
          </w:tcPr>
          <w:p w:rsidR="0027686B" w:rsidRDefault="0027686B">
            <w:pPr>
              <w:autoSpaceDE w:val="0"/>
              <w:autoSpaceDN w:val="0"/>
              <w:adjustRightInd w:val="0"/>
              <w:ind w:left="252"/>
              <w:rPr>
                <w:lang w:val="es-ES"/>
              </w:rPr>
            </w:pPr>
            <w:r>
              <w:rPr>
                <w:lang w:val="es-ES"/>
              </w:rPr>
              <w:t>Tienda de electrodomésticos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3</w:t>
            </w:r>
          </w:p>
        </w:tc>
      </w:tr>
      <w:tr w:rsidR="0027686B">
        <w:tc>
          <w:tcPr>
            <w:tcW w:w="4320" w:type="dxa"/>
          </w:tcPr>
          <w:p w:rsidR="0027686B" w:rsidRDefault="0027686B">
            <w:pPr>
              <w:autoSpaceDE w:val="0"/>
              <w:autoSpaceDN w:val="0"/>
              <w:adjustRightInd w:val="0"/>
              <w:ind w:left="252"/>
              <w:rPr>
                <w:rFonts w:ascii="Garamond" w:hAnsi="Garamond" w:cs="Arial"/>
                <w:szCs w:val="20"/>
                <w:lang w:val="es-ES"/>
              </w:rPr>
            </w:pPr>
            <w:r>
              <w:rPr>
                <w:rFonts w:ascii="Garamond" w:hAnsi="Garamond" w:cs="Arial"/>
                <w:szCs w:val="20"/>
                <w:lang w:val="es-ES"/>
              </w:rPr>
              <w:t>Otros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100</w:t>
            </w:r>
          </w:p>
        </w:tc>
      </w:tr>
      <w:tr w:rsidR="0027686B">
        <w:tc>
          <w:tcPr>
            <w:tcW w:w="4320" w:type="dxa"/>
          </w:tcPr>
          <w:p w:rsidR="0027686B" w:rsidRDefault="0027686B">
            <w:pPr>
              <w:autoSpaceDE w:val="0"/>
              <w:autoSpaceDN w:val="0"/>
              <w:adjustRightInd w:val="0"/>
              <w:ind w:left="113"/>
              <w:jc w:val="right"/>
              <w:rPr>
                <w:rFonts w:ascii="Garamond" w:hAnsi="Garamond" w:cs="Arial"/>
                <w:b/>
                <w:szCs w:val="20"/>
                <w:lang w:val="es-ES"/>
              </w:rPr>
            </w:pPr>
            <w:r>
              <w:rPr>
                <w:rFonts w:ascii="Garamond" w:hAnsi="Garamond" w:cs="Arial"/>
                <w:b/>
                <w:szCs w:val="20"/>
                <w:lang w:val="es-ES"/>
              </w:rPr>
              <w:t>Total</w:t>
            </w:r>
          </w:p>
        </w:tc>
        <w:tc>
          <w:tcPr>
            <w:tcW w:w="3676" w:type="dxa"/>
          </w:tcPr>
          <w:p w:rsidR="0027686B" w:rsidRDefault="0027686B">
            <w:pPr>
              <w:autoSpaceDE w:val="0"/>
              <w:autoSpaceDN w:val="0"/>
              <w:adjustRightInd w:val="0"/>
              <w:jc w:val="center"/>
              <w:rPr>
                <w:rFonts w:ascii="Garamond" w:hAnsi="Garamond" w:cs="Arial"/>
                <w:b/>
                <w:szCs w:val="20"/>
                <w:lang w:val="es-ES"/>
              </w:rPr>
            </w:pPr>
            <w:r>
              <w:rPr>
                <w:rFonts w:ascii="Garamond" w:hAnsi="Garamond" w:cs="Arial"/>
                <w:b/>
                <w:szCs w:val="20"/>
                <w:lang w:val="es-ES"/>
              </w:rPr>
              <w:fldChar w:fldCharType="begin"/>
            </w:r>
            <w:r>
              <w:rPr>
                <w:rFonts w:ascii="Garamond" w:hAnsi="Garamond" w:cs="Arial"/>
                <w:b/>
                <w:szCs w:val="20"/>
                <w:lang w:val="es-ES"/>
              </w:rPr>
              <w:instrText xml:space="preserve"> =SUM(ABOVE) </w:instrText>
            </w:r>
            <w:r>
              <w:rPr>
                <w:rFonts w:ascii="Garamond" w:hAnsi="Garamond" w:cs="Arial"/>
                <w:b/>
                <w:szCs w:val="20"/>
                <w:lang w:val="es-ES"/>
              </w:rPr>
              <w:fldChar w:fldCharType="separate"/>
            </w:r>
            <w:r>
              <w:rPr>
                <w:rFonts w:ascii="Garamond" w:hAnsi="Garamond" w:cs="Arial"/>
                <w:b/>
                <w:noProof/>
                <w:szCs w:val="20"/>
                <w:lang w:val="es-ES"/>
              </w:rPr>
              <w:t>236</w:t>
            </w:r>
            <w:r>
              <w:rPr>
                <w:rFonts w:ascii="Garamond" w:hAnsi="Garamond" w:cs="Arial"/>
                <w:b/>
                <w:szCs w:val="20"/>
                <w:lang w:val="es-ES"/>
              </w:rPr>
              <w:fldChar w:fldCharType="end"/>
            </w:r>
          </w:p>
        </w:tc>
      </w:tr>
    </w:tbl>
    <w:p w:rsidR="0027686B" w:rsidRDefault="0027686B">
      <w:pPr>
        <w:spacing w:after="100" w:afterAutospacing="1"/>
        <w:ind w:left="539" w:right="1682"/>
        <w:jc w:val="both"/>
        <w:rPr>
          <w:color w:val="000000"/>
          <w:lang w:val="es-ES"/>
        </w:rPr>
      </w:pPr>
      <w:r>
        <w:rPr>
          <w:color w:val="000000"/>
          <w:lang w:val="es-ES"/>
        </w:rPr>
        <w:t>Fuente: Observación Directa del Consultor.</w:t>
      </w:r>
    </w:p>
    <w:p w:rsidR="0027686B" w:rsidRDefault="0027686B">
      <w:pPr>
        <w:spacing w:before="100" w:beforeAutospacing="1" w:after="100" w:afterAutospacing="1"/>
        <w:ind w:left="540" w:right="1682"/>
        <w:jc w:val="both"/>
        <w:rPr>
          <w:color w:val="000000"/>
          <w:lang w:val="es-ES"/>
        </w:rPr>
      </w:pPr>
      <w:r>
        <w:rPr>
          <w:color w:val="000000"/>
          <w:lang w:val="es-ES"/>
        </w:rPr>
        <w:t>Entre los principales comercio de productos alimenticios, bebidas, prendas de vestir, electrodoméstico y productos de ferreterías se mencionan los siguientes:</w:t>
      </w:r>
    </w:p>
    <w:p w:rsidR="0027686B" w:rsidRDefault="0027686B">
      <w:pPr>
        <w:keepNext/>
        <w:spacing w:before="100" w:beforeAutospacing="1" w:after="100" w:afterAutospacing="1"/>
        <w:ind w:left="540" w:right="1682"/>
        <w:jc w:val="center"/>
        <w:rPr>
          <w:color w:val="000000"/>
          <w:lang w:val="es-ES"/>
        </w:rPr>
      </w:pPr>
      <w:r>
        <w:rPr>
          <w:color w:val="000000"/>
          <w:lang w:val="es-ES"/>
        </w:rPr>
        <w:t>Cuadro No. 2.23 Principales Empresas Comerciales y Teléfonos, San José de Ocoa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676"/>
      </w:tblGrid>
      <w:tr w:rsidR="0027686B">
        <w:tc>
          <w:tcPr>
            <w:tcW w:w="4320" w:type="dxa"/>
          </w:tcPr>
          <w:p w:rsidR="0027686B" w:rsidRDefault="0027686B">
            <w:pPr>
              <w:keepNext/>
              <w:spacing w:before="100" w:beforeAutospacing="1" w:after="100" w:afterAutospacing="1"/>
              <w:ind w:right="-108"/>
              <w:jc w:val="center"/>
              <w:rPr>
                <w:b/>
                <w:color w:val="000000"/>
                <w:lang w:val="es-ES"/>
              </w:rPr>
            </w:pPr>
            <w:r>
              <w:rPr>
                <w:b/>
                <w:color w:val="000000"/>
                <w:lang w:val="es-ES"/>
              </w:rPr>
              <w:t>Nombre del Negocio</w:t>
            </w:r>
          </w:p>
        </w:tc>
        <w:tc>
          <w:tcPr>
            <w:tcW w:w="3676" w:type="dxa"/>
          </w:tcPr>
          <w:p w:rsidR="0027686B" w:rsidRDefault="0027686B">
            <w:pPr>
              <w:keepNext/>
              <w:spacing w:before="100" w:beforeAutospacing="1" w:after="100" w:afterAutospacing="1"/>
              <w:jc w:val="center"/>
              <w:rPr>
                <w:b/>
                <w:color w:val="000000"/>
                <w:lang w:val="es-ES" w:eastAsia="ja-JP"/>
              </w:rPr>
            </w:pPr>
            <w:r>
              <w:rPr>
                <w:b/>
                <w:color w:val="000000"/>
                <w:lang w:val="es-ES"/>
              </w:rPr>
              <w:t>Tel</w:t>
            </w:r>
            <w:r>
              <w:rPr>
                <w:b/>
                <w:color w:val="000000"/>
                <w:lang w:val="es-ES" w:eastAsia="ja-JP"/>
              </w:rPr>
              <w:t>éfono</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Super Colmado A &amp; M</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809-558-3366</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Super Colmado</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809-558-3557</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Super Colmado El Esfuerzo</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809-558-2851</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Super Colmado Pueblo</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809-558-2825</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Super Colmado Masiel</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809-558-3725</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Casa Asilde</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809-558-2537</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Casa Colón, S.A.</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809-558-4167</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Casa Félix Electro Muebles</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809-558-4848</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Casa Ferretería Milba</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809-558-3340</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Colmado Castillo</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809-558-2445</w:t>
            </w:r>
          </w:p>
        </w:tc>
      </w:tr>
      <w:tr w:rsidR="0027686B">
        <w:tc>
          <w:tcPr>
            <w:tcW w:w="4320" w:type="dxa"/>
          </w:tcPr>
          <w:p w:rsidR="0027686B" w:rsidRDefault="0027686B">
            <w:pPr>
              <w:spacing w:before="100" w:beforeAutospacing="1" w:after="100" w:afterAutospacing="1"/>
              <w:ind w:left="252" w:right="-108"/>
              <w:jc w:val="both"/>
              <w:rPr>
                <w:color w:val="000000"/>
                <w:lang w:val="es-ES"/>
              </w:rPr>
            </w:pPr>
            <w:r>
              <w:rPr>
                <w:color w:val="000000"/>
                <w:lang w:val="es-ES"/>
              </w:rPr>
              <w:t>Colmado de Los Pobres</w:t>
            </w:r>
          </w:p>
        </w:tc>
        <w:tc>
          <w:tcPr>
            <w:tcW w:w="3676" w:type="dxa"/>
          </w:tcPr>
          <w:p w:rsidR="0027686B" w:rsidRDefault="0027686B">
            <w:pPr>
              <w:spacing w:before="100" w:beforeAutospacing="1" w:after="100" w:afterAutospacing="1"/>
              <w:jc w:val="center"/>
              <w:rPr>
                <w:color w:val="000000"/>
                <w:lang w:val="es-ES"/>
              </w:rPr>
            </w:pPr>
            <w:r>
              <w:rPr>
                <w:color w:val="000000"/>
                <w:lang w:val="es-ES"/>
              </w:rPr>
              <w:t>809-558-2464</w:t>
            </w:r>
          </w:p>
        </w:tc>
      </w:tr>
      <w:tr w:rsidR="0027686B">
        <w:tc>
          <w:tcPr>
            <w:tcW w:w="4320" w:type="dxa"/>
          </w:tcPr>
          <w:p w:rsidR="0027686B" w:rsidRDefault="0027686B">
            <w:pPr>
              <w:autoSpaceDE w:val="0"/>
              <w:autoSpaceDN w:val="0"/>
              <w:adjustRightInd w:val="0"/>
              <w:ind w:left="252" w:right="-108"/>
              <w:rPr>
                <w:lang w:val="es-ES"/>
              </w:rPr>
            </w:pPr>
            <w:r>
              <w:rPr>
                <w:lang w:val="es-ES"/>
              </w:rPr>
              <w:t>Colmado El Bronco</w:t>
            </w:r>
          </w:p>
        </w:tc>
        <w:tc>
          <w:tcPr>
            <w:tcW w:w="3676" w:type="dxa"/>
          </w:tcPr>
          <w:p w:rsidR="0027686B" w:rsidRDefault="0027686B">
            <w:pPr>
              <w:autoSpaceDE w:val="0"/>
              <w:autoSpaceDN w:val="0"/>
              <w:adjustRightInd w:val="0"/>
              <w:jc w:val="center"/>
              <w:rPr>
                <w:lang w:val="es-ES"/>
              </w:rPr>
            </w:pPr>
            <w:r>
              <w:rPr>
                <w:color w:val="000000"/>
                <w:lang w:val="es-ES"/>
              </w:rPr>
              <w:t>809-558-3454</w:t>
            </w:r>
          </w:p>
        </w:tc>
      </w:tr>
      <w:tr w:rsidR="0027686B">
        <w:tc>
          <w:tcPr>
            <w:tcW w:w="4320" w:type="dxa"/>
          </w:tcPr>
          <w:p w:rsidR="0027686B" w:rsidRDefault="0027686B">
            <w:pPr>
              <w:autoSpaceDE w:val="0"/>
              <w:autoSpaceDN w:val="0"/>
              <w:adjustRightInd w:val="0"/>
              <w:ind w:left="252" w:right="-108"/>
              <w:rPr>
                <w:lang w:val="es-ES"/>
              </w:rPr>
            </w:pPr>
            <w:r>
              <w:rPr>
                <w:lang w:val="es-ES"/>
              </w:rPr>
              <w:t>Colmado El Esfuerzo</w:t>
            </w:r>
          </w:p>
        </w:tc>
        <w:tc>
          <w:tcPr>
            <w:tcW w:w="3676" w:type="dxa"/>
          </w:tcPr>
          <w:p w:rsidR="0027686B" w:rsidRDefault="0027686B">
            <w:pPr>
              <w:autoSpaceDE w:val="0"/>
              <w:autoSpaceDN w:val="0"/>
              <w:adjustRightInd w:val="0"/>
              <w:jc w:val="center"/>
              <w:rPr>
                <w:lang w:val="es-ES"/>
              </w:rPr>
            </w:pPr>
            <w:r>
              <w:rPr>
                <w:color w:val="000000"/>
                <w:lang w:val="es-ES"/>
              </w:rPr>
              <w:t>809-558-2090</w:t>
            </w:r>
          </w:p>
        </w:tc>
      </w:tr>
      <w:tr w:rsidR="0027686B">
        <w:tc>
          <w:tcPr>
            <w:tcW w:w="4320" w:type="dxa"/>
          </w:tcPr>
          <w:p w:rsidR="0027686B" w:rsidRDefault="0027686B">
            <w:pPr>
              <w:autoSpaceDE w:val="0"/>
              <w:autoSpaceDN w:val="0"/>
              <w:adjustRightInd w:val="0"/>
              <w:ind w:left="252" w:right="-108"/>
              <w:rPr>
                <w:lang w:val="es-ES"/>
              </w:rPr>
            </w:pPr>
            <w:r>
              <w:rPr>
                <w:lang w:val="es-ES"/>
              </w:rPr>
              <w:t>Colmado El Popular</w:t>
            </w:r>
          </w:p>
        </w:tc>
        <w:tc>
          <w:tcPr>
            <w:tcW w:w="3676" w:type="dxa"/>
          </w:tcPr>
          <w:p w:rsidR="0027686B" w:rsidRDefault="0027686B">
            <w:pPr>
              <w:autoSpaceDE w:val="0"/>
              <w:autoSpaceDN w:val="0"/>
              <w:adjustRightInd w:val="0"/>
              <w:jc w:val="center"/>
              <w:rPr>
                <w:lang w:val="es-ES"/>
              </w:rPr>
            </w:pPr>
            <w:r>
              <w:rPr>
                <w:color w:val="000000"/>
                <w:lang w:val="es-ES"/>
              </w:rPr>
              <w:t>809-558-2539</w:t>
            </w:r>
          </w:p>
        </w:tc>
      </w:tr>
      <w:tr w:rsidR="0027686B">
        <w:tc>
          <w:tcPr>
            <w:tcW w:w="4320" w:type="dxa"/>
          </w:tcPr>
          <w:p w:rsidR="0027686B" w:rsidRDefault="0027686B">
            <w:pPr>
              <w:autoSpaceDE w:val="0"/>
              <w:autoSpaceDN w:val="0"/>
              <w:adjustRightInd w:val="0"/>
              <w:ind w:left="252" w:right="-108"/>
              <w:rPr>
                <w:lang w:val="es-ES"/>
              </w:rPr>
            </w:pPr>
            <w:r>
              <w:rPr>
                <w:lang w:val="es-ES"/>
              </w:rPr>
              <w:t>Colmado Junior</w:t>
            </w:r>
          </w:p>
        </w:tc>
        <w:tc>
          <w:tcPr>
            <w:tcW w:w="3676" w:type="dxa"/>
          </w:tcPr>
          <w:p w:rsidR="0027686B" w:rsidRDefault="0027686B">
            <w:pPr>
              <w:autoSpaceDE w:val="0"/>
              <w:autoSpaceDN w:val="0"/>
              <w:adjustRightInd w:val="0"/>
              <w:jc w:val="center"/>
              <w:rPr>
                <w:lang w:val="es-ES"/>
              </w:rPr>
            </w:pPr>
            <w:r>
              <w:rPr>
                <w:color w:val="000000"/>
                <w:lang w:val="es-ES"/>
              </w:rPr>
              <w:t>809-558-3883</w:t>
            </w:r>
          </w:p>
        </w:tc>
      </w:tr>
      <w:tr w:rsidR="0027686B">
        <w:tc>
          <w:tcPr>
            <w:tcW w:w="4320" w:type="dxa"/>
          </w:tcPr>
          <w:p w:rsidR="0027686B" w:rsidRDefault="0027686B">
            <w:pPr>
              <w:autoSpaceDE w:val="0"/>
              <w:autoSpaceDN w:val="0"/>
              <w:adjustRightInd w:val="0"/>
              <w:ind w:left="252" w:right="-108"/>
              <w:rPr>
                <w:lang w:val="es-ES"/>
              </w:rPr>
            </w:pPr>
            <w:r>
              <w:rPr>
                <w:lang w:val="es-ES"/>
              </w:rPr>
              <w:t>Colmado Catherine</w:t>
            </w:r>
          </w:p>
        </w:tc>
        <w:tc>
          <w:tcPr>
            <w:tcW w:w="3676" w:type="dxa"/>
          </w:tcPr>
          <w:p w:rsidR="0027686B" w:rsidRDefault="0027686B">
            <w:pPr>
              <w:autoSpaceDE w:val="0"/>
              <w:autoSpaceDN w:val="0"/>
              <w:adjustRightInd w:val="0"/>
              <w:jc w:val="center"/>
              <w:rPr>
                <w:lang w:val="es-ES"/>
              </w:rPr>
            </w:pPr>
            <w:r>
              <w:rPr>
                <w:color w:val="000000"/>
                <w:lang w:val="es-ES"/>
              </w:rPr>
              <w:t>809-558-3010</w:t>
            </w:r>
          </w:p>
        </w:tc>
      </w:tr>
      <w:tr w:rsidR="0027686B">
        <w:tc>
          <w:tcPr>
            <w:tcW w:w="4320" w:type="dxa"/>
          </w:tcPr>
          <w:p w:rsidR="0027686B" w:rsidRDefault="0027686B">
            <w:pPr>
              <w:autoSpaceDE w:val="0"/>
              <w:autoSpaceDN w:val="0"/>
              <w:adjustRightInd w:val="0"/>
              <w:ind w:left="252" w:right="-108"/>
              <w:rPr>
                <w:lang w:val="es-ES"/>
              </w:rPr>
            </w:pPr>
            <w:r>
              <w:rPr>
                <w:lang w:val="es-ES"/>
              </w:rPr>
              <w:t>Colmado Las 3 Hermanas</w:t>
            </w:r>
          </w:p>
        </w:tc>
        <w:tc>
          <w:tcPr>
            <w:tcW w:w="3676" w:type="dxa"/>
          </w:tcPr>
          <w:p w:rsidR="0027686B" w:rsidRDefault="0027686B">
            <w:pPr>
              <w:autoSpaceDE w:val="0"/>
              <w:autoSpaceDN w:val="0"/>
              <w:adjustRightInd w:val="0"/>
              <w:jc w:val="center"/>
              <w:rPr>
                <w:lang w:val="es-ES"/>
              </w:rPr>
            </w:pPr>
            <w:r>
              <w:rPr>
                <w:color w:val="000000"/>
                <w:lang w:val="es-ES"/>
              </w:rPr>
              <w:t>809-558-3554</w:t>
            </w:r>
          </w:p>
        </w:tc>
      </w:tr>
      <w:tr w:rsidR="0027686B">
        <w:tc>
          <w:tcPr>
            <w:tcW w:w="4320" w:type="dxa"/>
          </w:tcPr>
          <w:p w:rsidR="0027686B" w:rsidRDefault="0027686B">
            <w:pPr>
              <w:autoSpaceDE w:val="0"/>
              <w:autoSpaceDN w:val="0"/>
              <w:adjustRightInd w:val="0"/>
              <w:ind w:left="252" w:right="-108"/>
              <w:rPr>
                <w:lang w:val="es-ES"/>
              </w:rPr>
            </w:pPr>
            <w:r>
              <w:rPr>
                <w:lang w:val="es-ES"/>
              </w:rPr>
              <w:t>Colmado San José</w:t>
            </w:r>
          </w:p>
        </w:tc>
        <w:tc>
          <w:tcPr>
            <w:tcW w:w="3676" w:type="dxa"/>
          </w:tcPr>
          <w:p w:rsidR="0027686B" w:rsidRDefault="0027686B">
            <w:pPr>
              <w:autoSpaceDE w:val="0"/>
              <w:autoSpaceDN w:val="0"/>
              <w:adjustRightInd w:val="0"/>
              <w:jc w:val="center"/>
              <w:rPr>
                <w:lang w:val="es-ES"/>
              </w:rPr>
            </w:pPr>
            <w:r>
              <w:rPr>
                <w:color w:val="000000"/>
                <w:lang w:val="es-ES"/>
              </w:rPr>
              <w:t>809-558-2958</w:t>
            </w:r>
          </w:p>
        </w:tc>
      </w:tr>
      <w:tr w:rsidR="0027686B">
        <w:tc>
          <w:tcPr>
            <w:tcW w:w="4320" w:type="dxa"/>
          </w:tcPr>
          <w:p w:rsidR="0027686B" w:rsidRDefault="0027686B">
            <w:pPr>
              <w:autoSpaceDE w:val="0"/>
              <w:autoSpaceDN w:val="0"/>
              <w:adjustRightInd w:val="0"/>
              <w:ind w:left="252" w:right="-108"/>
              <w:rPr>
                <w:lang w:val="es-ES"/>
              </w:rPr>
            </w:pPr>
            <w:r>
              <w:rPr>
                <w:lang w:val="es-ES"/>
              </w:rPr>
              <w:t>Colmado Wilmer</w:t>
            </w:r>
          </w:p>
        </w:tc>
        <w:tc>
          <w:tcPr>
            <w:tcW w:w="3676" w:type="dxa"/>
          </w:tcPr>
          <w:p w:rsidR="0027686B" w:rsidRDefault="0027686B">
            <w:pPr>
              <w:autoSpaceDE w:val="0"/>
              <w:autoSpaceDN w:val="0"/>
              <w:adjustRightInd w:val="0"/>
              <w:jc w:val="center"/>
              <w:rPr>
                <w:lang w:val="es-ES"/>
              </w:rPr>
            </w:pPr>
            <w:r>
              <w:rPr>
                <w:color w:val="000000"/>
                <w:lang w:val="es-ES"/>
              </w:rPr>
              <w:t>809-558-3371</w:t>
            </w:r>
          </w:p>
        </w:tc>
      </w:tr>
      <w:tr w:rsidR="0027686B">
        <w:tc>
          <w:tcPr>
            <w:tcW w:w="4320" w:type="dxa"/>
          </w:tcPr>
          <w:p w:rsidR="0027686B" w:rsidRDefault="0027686B">
            <w:pPr>
              <w:autoSpaceDE w:val="0"/>
              <w:autoSpaceDN w:val="0"/>
              <w:adjustRightInd w:val="0"/>
              <w:ind w:left="252" w:right="-108"/>
              <w:rPr>
                <w:lang w:val="es-ES"/>
              </w:rPr>
            </w:pPr>
            <w:r>
              <w:rPr>
                <w:lang w:val="es-ES"/>
              </w:rPr>
              <w:t>Boutique Estefani</w:t>
            </w:r>
          </w:p>
        </w:tc>
        <w:tc>
          <w:tcPr>
            <w:tcW w:w="3676" w:type="dxa"/>
          </w:tcPr>
          <w:p w:rsidR="0027686B" w:rsidRDefault="0027686B">
            <w:pPr>
              <w:autoSpaceDE w:val="0"/>
              <w:autoSpaceDN w:val="0"/>
              <w:adjustRightInd w:val="0"/>
              <w:jc w:val="center"/>
              <w:rPr>
                <w:color w:val="000000"/>
                <w:lang w:val="es-ES"/>
              </w:rPr>
            </w:pPr>
            <w:r>
              <w:rPr>
                <w:color w:val="000000"/>
                <w:lang w:val="es-ES"/>
              </w:rPr>
              <w:t>809-558-2526</w:t>
            </w:r>
          </w:p>
        </w:tc>
      </w:tr>
      <w:tr w:rsidR="0027686B">
        <w:tc>
          <w:tcPr>
            <w:tcW w:w="4320" w:type="dxa"/>
          </w:tcPr>
          <w:p w:rsidR="0027686B" w:rsidRDefault="0027686B">
            <w:pPr>
              <w:autoSpaceDE w:val="0"/>
              <w:autoSpaceDN w:val="0"/>
              <w:adjustRightInd w:val="0"/>
              <w:ind w:left="252" w:right="-108"/>
              <w:rPr>
                <w:lang w:val="es-ES"/>
              </w:rPr>
            </w:pPr>
            <w:r>
              <w:rPr>
                <w:lang w:val="es-ES"/>
              </w:rPr>
              <w:t>Todo Hogar</w:t>
            </w:r>
          </w:p>
        </w:tc>
        <w:tc>
          <w:tcPr>
            <w:tcW w:w="3676" w:type="dxa"/>
          </w:tcPr>
          <w:p w:rsidR="0027686B" w:rsidRDefault="0027686B">
            <w:pPr>
              <w:autoSpaceDE w:val="0"/>
              <w:autoSpaceDN w:val="0"/>
              <w:adjustRightInd w:val="0"/>
              <w:jc w:val="center"/>
              <w:rPr>
                <w:color w:val="000000"/>
                <w:lang w:val="es-ES"/>
              </w:rPr>
            </w:pPr>
            <w:r>
              <w:rPr>
                <w:color w:val="000000"/>
                <w:lang w:val="es-ES"/>
              </w:rPr>
              <w:t>809-558-4291</w:t>
            </w:r>
          </w:p>
        </w:tc>
      </w:tr>
      <w:tr w:rsidR="0027686B">
        <w:tc>
          <w:tcPr>
            <w:tcW w:w="4320" w:type="dxa"/>
          </w:tcPr>
          <w:p w:rsidR="0027686B" w:rsidRDefault="0027686B">
            <w:pPr>
              <w:autoSpaceDE w:val="0"/>
              <w:autoSpaceDN w:val="0"/>
              <w:adjustRightInd w:val="0"/>
              <w:ind w:left="252" w:right="-108"/>
              <w:rPr>
                <w:lang w:val="es-ES"/>
              </w:rPr>
            </w:pPr>
            <w:r>
              <w:rPr>
                <w:lang w:val="es-ES"/>
              </w:rPr>
              <w:t>Farmacia Bicar</w:t>
            </w:r>
          </w:p>
        </w:tc>
        <w:tc>
          <w:tcPr>
            <w:tcW w:w="3676" w:type="dxa"/>
          </w:tcPr>
          <w:p w:rsidR="0027686B" w:rsidRDefault="0027686B">
            <w:pPr>
              <w:autoSpaceDE w:val="0"/>
              <w:autoSpaceDN w:val="0"/>
              <w:adjustRightInd w:val="0"/>
              <w:jc w:val="center"/>
              <w:rPr>
                <w:lang w:val="es-ES"/>
              </w:rPr>
            </w:pPr>
            <w:r>
              <w:rPr>
                <w:color w:val="000000"/>
                <w:lang w:val="es-ES"/>
              </w:rPr>
              <w:t>809-558-2214</w:t>
            </w:r>
          </w:p>
        </w:tc>
      </w:tr>
      <w:tr w:rsidR="0027686B">
        <w:tc>
          <w:tcPr>
            <w:tcW w:w="4320" w:type="dxa"/>
          </w:tcPr>
          <w:p w:rsidR="0027686B" w:rsidRDefault="0027686B">
            <w:pPr>
              <w:autoSpaceDE w:val="0"/>
              <w:autoSpaceDN w:val="0"/>
              <w:adjustRightInd w:val="0"/>
              <w:ind w:left="252" w:right="-108"/>
              <w:rPr>
                <w:lang w:val="es-ES"/>
              </w:rPr>
            </w:pPr>
            <w:r>
              <w:rPr>
                <w:lang w:val="es-ES"/>
              </w:rPr>
              <w:t>Farmacia Milagros</w:t>
            </w:r>
          </w:p>
        </w:tc>
        <w:tc>
          <w:tcPr>
            <w:tcW w:w="3676" w:type="dxa"/>
          </w:tcPr>
          <w:p w:rsidR="0027686B" w:rsidRDefault="0027686B">
            <w:pPr>
              <w:autoSpaceDE w:val="0"/>
              <w:autoSpaceDN w:val="0"/>
              <w:adjustRightInd w:val="0"/>
              <w:jc w:val="center"/>
              <w:rPr>
                <w:lang w:val="es-ES"/>
              </w:rPr>
            </w:pPr>
            <w:r>
              <w:rPr>
                <w:color w:val="000000"/>
                <w:lang w:val="es-ES"/>
              </w:rPr>
              <w:t>809-558-2530</w:t>
            </w:r>
          </w:p>
        </w:tc>
      </w:tr>
      <w:tr w:rsidR="0027686B">
        <w:tc>
          <w:tcPr>
            <w:tcW w:w="4320" w:type="dxa"/>
          </w:tcPr>
          <w:p w:rsidR="0027686B" w:rsidRDefault="0027686B">
            <w:pPr>
              <w:autoSpaceDE w:val="0"/>
              <w:autoSpaceDN w:val="0"/>
              <w:adjustRightInd w:val="0"/>
              <w:ind w:left="252" w:right="-108"/>
              <w:rPr>
                <w:lang w:val="es-ES"/>
              </w:rPr>
            </w:pPr>
            <w:r>
              <w:rPr>
                <w:lang w:val="es-ES"/>
              </w:rPr>
              <w:t>Farmacia Quisquella</w:t>
            </w:r>
          </w:p>
        </w:tc>
        <w:tc>
          <w:tcPr>
            <w:tcW w:w="3676" w:type="dxa"/>
          </w:tcPr>
          <w:p w:rsidR="0027686B" w:rsidRDefault="0027686B">
            <w:pPr>
              <w:autoSpaceDE w:val="0"/>
              <w:autoSpaceDN w:val="0"/>
              <w:adjustRightInd w:val="0"/>
              <w:jc w:val="center"/>
              <w:rPr>
                <w:lang w:val="es-ES"/>
              </w:rPr>
            </w:pPr>
            <w:r>
              <w:rPr>
                <w:color w:val="000000"/>
                <w:lang w:val="es-ES"/>
              </w:rPr>
              <w:t>809-558-2259</w:t>
            </w:r>
          </w:p>
        </w:tc>
      </w:tr>
      <w:tr w:rsidR="0027686B">
        <w:tc>
          <w:tcPr>
            <w:tcW w:w="4320" w:type="dxa"/>
          </w:tcPr>
          <w:p w:rsidR="0027686B" w:rsidRDefault="0027686B">
            <w:pPr>
              <w:autoSpaceDE w:val="0"/>
              <w:autoSpaceDN w:val="0"/>
              <w:adjustRightInd w:val="0"/>
              <w:ind w:left="252" w:right="-108"/>
              <w:rPr>
                <w:lang w:val="es-ES"/>
              </w:rPr>
            </w:pPr>
            <w:r>
              <w:rPr>
                <w:lang w:val="es-ES"/>
              </w:rPr>
              <w:t>Ferretería González</w:t>
            </w:r>
          </w:p>
        </w:tc>
        <w:tc>
          <w:tcPr>
            <w:tcW w:w="3676" w:type="dxa"/>
          </w:tcPr>
          <w:p w:rsidR="0027686B" w:rsidRDefault="0027686B">
            <w:pPr>
              <w:autoSpaceDE w:val="0"/>
              <w:autoSpaceDN w:val="0"/>
              <w:adjustRightInd w:val="0"/>
              <w:jc w:val="center"/>
              <w:rPr>
                <w:lang w:val="es-ES"/>
              </w:rPr>
            </w:pPr>
            <w:r>
              <w:rPr>
                <w:color w:val="000000"/>
                <w:lang w:val="es-ES"/>
              </w:rPr>
              <w:t>809-558-2317</w:t>
            </w:r>
          </w:p>
        </w:tc>
      </w:tr>
      <w:tr w:rsidR="0027686B">
        <w:tc>
          <w:tcPr>
            <w:tcW w:w="4320" w:type="dxa"/>
          </w:tcPr>
          <w:p w:rsidR="0027686B" w:rsidRDefault="0027686B">
            <w:pPr>
              <w:autoSpaceDE w:val="0"/>
              <w:autoSpaceDN w:val="0"/>
              <w:adjustRightInd w:val="0"/>
              <w:ind w:left="252" w:right="-108"/>
              <w:rPr>
                <w:lang w:val="es-ES"/>
              </w:rPr>
            </w:pPr>
            <w:r>
              <w:rPr>
                <w:lang w:val="es-ES"/>
              </w:rPr>
              <w:t>Mercadito El Conuco</w:t>
            </w:r>
          </w:p>
        </w:tc>
        <w:tc>
          <w:tcPr>
            <w:tcW w:w="3676" w:type="dxa"/>
          </w:tcPr>
          <w:p w:rsidR="0027686B" w:rsidRDefault="0027686B">
            <w:pPr>
              <w:autoSpaceDE w:val="0"/>
              <w:autoSpaceDN w:val="0"/>
              <w:adjustRightInd w:val="0"/>
              <w:jc w:val="center"/>
              <w:rPr>
                <w:lang w:val="es-ES"/>
              </w:rPr>
            </w:pPr>
            <w:r>
              <w:rPr>
                <w:color w:val="000000"/>
                <w:lang w:val="es-ES"/>
              </w:rPr>
              <w:t>809-558-2008</w:t>
            </w:r>
          </w:p>
        </w:tc>
      </w:tr>
      <w:tr w:rsidR="0027686B">
        <w:tc>
          <w:tcPr>
            <w:tcW w:w="4320" w:type="dxa"/>
          </w:tcPr>
          <w:p w:rsidR="0027686B" w:rsidRDefault="0027686B">
            <w:pPr>
              <w:autoSpaceDE w:val="0"/>
              <w:autoSpaceDN w:val="0"/>
              <w:adjustRightInd w:val="0"/>
              <w:ind w:left="252" w:right="-108"/>
              <w:rPr>
                <w:lang w:val="es-ES"/>
              </w:rPr>
            </w:pPr>
            <w:r>
              <w:rPr>
                <w:lang w:val="es-ES"/>
              </w:rPr>
              <w:t>Pollera Michel</w:t>
            </w:r>
          </w:p>
        </w:tc>
        <w:tc>
          <w:tcPr>
            <w:tcW w:w="3676" w:type="dxa"/>
          </w:tcPr>
          <w:p w:rsidR="0027686B" w:rsidRDefault="0027686B">
            <w:pPr>
              <w:autoSpaceDE w:val="0"/>
              <w:autoSpaceDN w:val="0"/>
              <w:adjustRightInd w:val="0"/>
              <w:jc w:val="center"/>
              <w:rPr>
                <w:lang w:val="es-ES"/>
              </w:rPr>
            </w:pPr>
            <w:r>
              <w:rPr>
                <w:color w:val="000000"/>
                <w:lang w:val="es-ES"/>
              </w:rPr>
              <w:t>809-558-4348</w:t>
            </w:r>
          </w:p>
        </w:tc>
      </w:tr>
      <w:tr w:rsidR="0027686B">
        <w:tc>
          <w:tcPr>
            <w:tcW w:w="4320" w:type="dxa"/>
          </w:tcPr>
          <w:p w:rsidR="0027686B" w:rsidRDefault="0027686B">
            <w:pPr>
              <w:autoSpaceDE w:val="0"/>
              <w:autoSpaceDN w:val="0"/>
              <w:adjustRightInd w:val="0"/>
              <w:ind w:left="252" w:right="-108"/>
              <w:rPr>
                <w:lang w:val="es-ES"/>
              </w:rPr>
            </w:pPr>
            <w:r>
              <w:rPr>
                <w:lang w:val="es-ES"/>
              </w:rPr>
              <w:t>Repuestos El Motoconcho</w:t>
            </w:r>
          </w:p>
        </w:tc>
        <w:tc>
          <w:tcPr>
            <w:tcW w:w="3676" w:type="dxa"/>
          </w:tcPr>
          <w:p w:rsidR="0027686B" w:rsidRDefault="0027686B">
            <w:pPr>
              <w:autoSpaceDE w:val="0"/>
              <w:autoSpaceDN w:val="0"/>
              <w:adjustRightInd w:val="0"/>
              <w:jc w:val="center"/>
              <w:rPr>
                <w:lang w:val="es-ES"/>
              </w:rPr>
            </w:pPr>
            <w:r>
              <w:rPr>
                <w:color w:val="000000"/>
                <w:lang w:val="es-ES"/>
              </w:rPr>
              <w:t>809-558-2312</w:t>
            </w:r>
          </w:p>
        </w:tc>
      </w:tr>
      <w:tr w:rsidR="0027686B">
        <w:tc>
          <w:tcPr>
            <w:tcW w:w="4320" w:type="dxa"/>
          </w:tcPr>
          <w:p w:rsidR="0027686B" w:rsidRDefault="0027686B">
            <w:pPr>
              <w:autoSpaceDE w:val="0"/>
              <w:autoSpaceDN w:val="0"/>
              <w:adjustRightInd w:val="0"/>
              <w:ind w:left="252" w:right="-108"/>
              <w:rPr>
                <w:lang w:val="es-ES"/>
              </w:rPr>
            </w:pPr>
            <w:r>
              <w:rPr>
                <w:lang w:val="es-ES"/>
              </w:rPr>
              <w:t>Repuesto y Taller El Recanto</w:t>
            </w:r>
          </w:p>
        </w:tc>
        <w:tc>
          <w:tcPr>
            <w:tcW w:w="3676" w:type="dxa"/>
          </w:tcPr>
          <w:p w:rsidR="0027686B" w:rsidRDefault="0027686B">
            <w:pPr>
              <w:autoSpaceDE w:val="0"/>
              <w:autoSpaceDN w:val="0"/>
              <w:adjustRightInd w:val="0"/>
              <w:jc w:val="center"/>
              <w:rPr>
                <w:lang w:val="es-ES"/>
              </w:rPr>
            </w:pPr>
            <w:r>
              <w:rPr>
                <w:color w:val="000000"/>
                <w:lang w:val="es-ES"/>
              </w:rPr>
              <w:t>809-558-4862</w:t>
            </w:r>
          </w:p>
        </w:tc>
      </w:tr>
    </w:tbl>
    <w:p w:rsidR="0027686B" w:rsidRDefault="0027686B">
      <w:pPr>
        <w:ind w:left="540" w:right="1682"/>
        <w:rPr>
          <w:lang w:val="es-ES"/>
        </w:rPr>
      </w:pPr>
      <w:r>
        <w:rPr>
          <w:lang w:val="es-ES"/>
        </w:rPr>
        <w:t>Fuente: Verizon Dominicana</w:t>
      </w:r>
    </w:p>
    <w:p w:rsidR="0027686B" w:rsidRDefault="0027686B">
      <w:pPr>
        <w:pStyle w:val="Heading3"/>
        <w:ind w:right="1682"/>
        <w:rPr>
          <w:lang w:val="es-ES"/>
        </w:rPr>
      </w:pPr>
      <w:bookmarkStart w:id="27" w:name="_Toc120802143"/>
      <w:r>
        <w:rPr>
          <w:lang w:val="es-ES"/>
        </w:rPr>
        <w:t>Actividades de Servicios</w:t>
      </w:r>
      <w:bookmarkEnd w:id="27"/>
    </w:p>
    <w:p w:rsidR="0027686B" w:rsidRDefault="0027686B">
      <w:pPr>
        <w:spacing w:before="100" w:beforeAutospacing="1" w:after="100" w:afterAutospacing="1"/>
        <w:ind w:left="540" w:right="1682"/>
        <w:jc w:val="both"/>
        <w:rPr>
          <w:color w:val="000000"/>
          <w:lang w:val="es-ES"/>
        </w:rPr>
      </w:pPr>
      <w:r>
        <w:rPr>
          <w:color w:val="000000"/>
          <w:lang w:val="es-ES"/>
        </w:rPr>
        <w:t>Entre las  actividades de servicios tiene gran presencia en la provincia de San José de Ocoa: finanzas,  transporte tanto colectivo como de moto concho,  salones de belleza y barbería. Con relación a sector de las finanzas, en la provincia hay sucursales de cuatro instituciones bancarias: Banco Agrícola, Banco de Reservas, Banco Popular Dominicano y Banco del Progreso. También se destaca la presencia de dos cooperativas de ahorro y crédito: La Cooperativa de Ahorro y Crédito Central INC.  y la Cooperativa La Sureña.</w:t>
      </w:r>
    </w:p>
    <w:p w:rsidR="0027686B" w:rsidRDefault="0027686B">
      <w:pPr>
        <w:spacing w:before="100" w:beforeAutospacing="1" w:after="100" w:afterAutospacing="1"/>
        <w:ind w:left="540" w:right="1682"/>
        <w:jc w:val="both"/>
        <w:rPr>
          <w:color w:val="000000"/>
          <w:lang w:val="es-ES"/>
        </w:rPr>
      </w:pPr>
      <w:r>
        <w:rPr>
          <w:color w:val="000000"/>
          <w:lang w:val="es-ES"/>
        </w:rPr>
        <w:t>Respecto al sector transporte, existe una asociación de dueños de autobuses de San José de Ocoa para ofrecer transporte desde y hacia la provincia, con una flotilla de unos veinte autobuses. Existen dos centros de enseñanza de educación media, una extensión de la Universidad O &amp; M, tres estaciones de gasolinas, tres hoteles, tres restaurantes, dos funerarias, alrededor de veinte salones de belleza, quince  barberías, cinco bancas de apuesta, entre otros negocios de servicios.</w:t>
      </w:r>
    </w:p>
    <w:p w:rsidR="0027686B" w:rsidRDefault="0027686B">
      <w:pPr>
        <w:pStyle w:val="Heading3"/>
        <w:ind w:right="1682"/>
        <w:rPr>
          <w:lang w:val="es-ES"/>
        </w:rPr>
      </w:pPr>
      <w:bookmarkStart w:id="28" w:name="_Toc120802144"/>
      <w:r>
        <w:rPr>
          <w:lang w:val="es-ES"/>
        </w:rPr>
        <w:t>Sector Gobierno</w:t>
      </w:r>
      <w:bookmarkEnd w:id="28"/>
    </w:p>
    <w:p w:rsidR="0027686B" w:rsidRDefault="0027686B">
      <w:pPr>
        <w:spacing w:before="100" w:beforeAutospacing="1" w:after="100" w:afterAutospacing="1"/>
        <w:ind w:left="540" w:right="1682"/>
        <w:jc w:val="both"/>
        <w:rPr>
          <w:rFonts w:ascii="Microsoft Sans Serif" w:hAnsi="Microsoft Sans Serif" w:cs="Microsoft Sans Serif"/>
          <w:color w:val="000000"/>
          <w:lang w:val="es-ES"/>
        </w:rPr>
      </w:pPr>
      <w:r>
        <w:rPr>
          <w:color w:val="000000"/>
          <w:lang w:val="es-ES"/>
        </w:rPr>
        <w:t>El sector gobierno constituye un sector  económico generador de ingresos y que inyecta dinamismo a la economía ocoeña,  constituido por la  presencia de oficinas y unidades de varias instituciones públicas del país, entre las cuales cabe citar:  las escuelas de la Secretaría de Educación, los centros de salud de la Secretaría de Salud Pública y Asistencia Social, Ayuntamiento Municipal, oficinas de las siguientes instituciones: Secretaría de Estado de Agricultura, Centro de Venta de Materiales Agropecuarios, Dirección General de Impuestos Internos (DGII), Instituto Nacional de Agua Potables y Alcantarillados (INAPA), Instituto Nacional de Estabilización de Precios (INESPRE), Instituto Nacional de Recursos Forestales, Junta Central Electoral, Oficina Técnica de Transporte Terrestre (OTTT), Secretaría de Estado de la Juventud, entre otras.</w:t>
      </w:r>
    </w:p>
    <w:p w:rsidR="0027686B" w:rsidRDefault="0027686B">
      <w:pPr>
        <w:pStyle w:val="Heading3"/>
        <w:ind w:right="1682"/>
        <w:rPr>
          <w:lang w:val="es-ES"/>
        </w:rPr>
      </w:pPr>
      <w:bookmarkStart w:id="29" w:name="_Toc120802145"/>
      <w:r>
        <w:rPr>
          <w:lang w:val="es-ES"/>
        </w:rPr>
        <w:t>Remesas</w:t>
      </w:r>
      <w:bookmarkEnd w:id="29"/>
      <w:r>
        <w:rPr>
          <w:lang w:val="es-ES"/>
        </w:rPr>
        <w:t xml:space="preserve"> </w:t>
      </w:r>
    </w:p>
    <w:p w:rsidR="0027686B" w:rsidRDefault="0027686B">
      <w:pPr>
        <w:spacing w:before="100" w:beforeAutospacing="1" w:after="100" w:afterAutospacing="1"/>
        <w:ind w:left="540" w:right="1682"/>
        <w:jc w:val="both"/>
        <w:rPr>
          <w:color w:val="000000"/>
          <w:lang w:val="es-ES"/>
        </w:rPr>
      </w:pPr>
      <w:r>
        <w:rPr>
          <w:color w:val="000000"/>
          <w:lang w:val="es-ES"/>
        </w:rPr>
        <w:t xml:space="preserve">Constituye uno de los sectores que mueve la economía de San José de Ocoa. Se estima el 8% de las remesas que ingresan al país están destinadas a hogares de la provincia y que el 25% de los hogares son receptores. En el punto 2.2 se dedicará a desarrollar el tema de las remesas, basado en la encuesta realizada  a propósito del este Diagnóstico. </w:t>
      </w:r>
    </w:p>
    <w:p w:rsidR="0027686B" w:rsidRDefault="0027686B">
      <w:pPr>
        <w:pStyle w:val="Heading3"/>
        <w:ind w:right="1682"/>
        <w:rPr>
          <w:lang w:val="es-ES"/>
        </w:rPr>
      </w:pPr>
      <w:bookmarkStart w:id="30" w:name="_Toc120802146"/>
      <w:r>
        <w:rPr>
          <w:lang w:val="es-ES"/>
        </w:rPr>
        <w:t>Perfil de la Salubridad</w:t>
      </w:r>
      <w:bookmarkEnd w:id="30"/>
    </w:p>
    <w:p w:rsidR="0027686B" w:rsidRDefault="0027686B">
      <w:pPr>
        <w:spacing w:before="100" w:beforeAutospacing="1" w:after="100" w:afterAutospacing="1"/>
        <w:ind w:left="540" w:right="1682"/>
        <w:jc w:val="both"/>
        <w:rPr>
          <w:color w:val="000000"/>
          <w:lang w:val="es-ES"/>
        </w:rPr>
      </w:pPr>
      <w:r>
        <w:rPr>
          <w:color w:val="000000"/>
          <w:lang w:val="es-ES"/>
        </w:rPr>
        <w:t>Según  el Plan Estratégico de Desarrollo Provincial realizado en octubre del 2002, para el año 2000, San José de Ocoa disponía de 14 centros de salud, en los cuales laboraban 58 médicos y 104 paramédicos y enfermeras. Dispone de 10.12 camas por cada 10 mil habitantes. La mayor causa de mortalidad se encuentra en las enfermedades de tipo cardiovasculares, con el 40%, seguida por muchas otras causas (22%), las provocadas por enfermedades transmisibles con el 11.7%.</w:t>
      </w:r>
    </w:p>
    <w:p w:rsidR="0027686B" w:rsidRDefault="0027686B">
      <w:pPr>
        <w:spacing w:before="100" w:beforeAutospacing="1" w:after="100" w:afterAutospacing="1"/>
        <w:ind w:left="540" w:right="1682"/>
        <w:jc w:val="both"/>
        <w:rPr>
          <w:color w:val="000000"/>
          <w:lang w:val="es-ES"/>
        </w:rPr>
      </w:pPr>
      <w:r>
        <w:rPr>
          <w:color w:val="000000"/>
          <w:lang w:val="es-ES"/>
        </w:rPr>
        <w:t>Según el referido informe el perfil epidemiológico de San José de Ocoa, se desarrolla con patrones similares a los del resto del  país. Las principales enfermedades diagnosticadas en los centros de salud son las diarreicas agudas, las infecciones respiratorias agudas y las infecciones vaginales. Otras enfermedades con presencia significativa son el dengue, la tuberculosis y el SIDA. En el 2000 se registraron 25 casos de la primera y 18 de la segunda. De SIDA se registraron varios casos durante ese año, según el referido informe.</w:t>
      </w:r>
    </w:p>
    <w:p w:rsidR="0027686B" w:rsidRDefault="0027686B">
      <w:pPr>
        <w:pStyle w:val="Heading2"/>
        <w:ind w:right="1682"/>
        <w:rPr>
          <w:lang w:val="es-ES"/>
        </w:rPr>
      </w:pPr>
      <w:bookmarkStart w:id="31" w:name="_Toc120802147"/>
      <w:r>
        <w:rPr>
          <w:lang w:val="es-ES"/>
        </w:rPr>
        <w:t>San José de Las Matas (Santiago)</w:t>
      </w:r>
      <w:bookmarkEnd w:id="31"/>
    </w:p>
    <w:p w:rsidR="0027686B" w:rsidRDefault="0027686B">
      <w:pPr>
        <w:pStyle w:val="Heading3"/>
        <w:ind w:right="1682"/>
      </w:pPr>
      <w:bookmarkStart w:id="32" w:name="_Toc120802148"/>
      <w:r>
        <w:t>Ubicación</w:t>
      </w:r>
      <w:bookmarkEnd w:id="32"/>
    </w:p>
    <w:tbl>
      <w:tblPr>
        <w:tblpPr w:leftFromText="45" w:rightFromText="45" w:vertAnchor="text" w:horzAnchor="page" w:tblpX="6562" w:tblpY="59"/>
        <w:tblW w:w="3974" w:type="dxa"/>
        <w:tblCellSpacing w:w="0" w:type="dxa"/>
        <w:tblCellMar>
          <w:left w:w="0" w:type="dxa"/>
          <w:right w:w="0" w:type="dxa"/>
        </w:tblCellMar>
        <w:tblLook w:val="0000"/>
      </w:tblPr>
      <w:tblGrid>
        <w:gridCol w:w="5627"/>
      </w:tblGrid>
      <w:tr w:rsidR="0027686B">
        <w:trPr>
          <w:trHeight w:val="3767"/>
          <w:tblCellSpacing w:w="0" w:type="dxa"/>
        </w:trPr>
        <w:tc>
          <w:tcPr>
            <w:tcW w:w="3974" w:type="dxa"/>
            <w:vAlign w:val="center"/>
          </w:tcPr>
          <w:p w:rsidR="0027686B" w:rsidRDefault="0027686B">
            <w:pPr>
              <w:spacing w:before="240"/>
              <w:ind w:right="1682"/>
              <w:jc w:val="right"/>
              <w:rPr>
                <w:rFonts w:ascii="Arial" w:hAnsi="Arial" w:cs="Arial"/>
                <w:color w:val="000000"/>
              </w:rPr>
            </w:pPr>
            <w:r>
              <w:rPr>
                <w:rFonts w:ascii="Arial" w:hAnsi="Arial" w:cs="Arial"/>
              </w:rPr>
              <w:pict>
                <v:shape id="_x0000_i1027" type="#_x0000_t75" alt="Provincia Santiago" style="width:196.5pt;height:164.25pt">
                  <v:imagedata r:id="rId9" r:href="rId10"/>
                </v:shape>
              </w:pict>
            </w:r>
          </w:p>
        </w:tc>
      </w:tr>
    </w:tbl>
    <w:p w:rsidR="0027686B" w:rsidRDefault="0027686B">
      <w:pPr>
        <w:pStyle w:val="textdefjus"/>
        <w:spacing w:before="240" w:beforeAutospacing="0" w:after="0" w:afterAutospacing="0"/>
        <w:ind w:left="540" w:right="1682"/>
        <w:jc w:val="both"/>
      </w:pPr>
      <w:r>
        <w:rPr>
          <w:bCs/>
        </w:rPr>
        <w:t>San José de Las Matas pertenece a la provincia Santiago, la cual fue creada con la fundación de la República, en</w:t>
      </w:r>
      <w:r>
        <w:t xml:space="preserve">: 1844 . Lleva el nombre de la capital provincial.  </w:t>
      </w:r>
    </w:p>
    <w:p w:rsidR="0027686B" w:rsidRDefault="0027686B">
      <w:pPr>
        <w:pStyle w:val="textdefjus"/>
        <w:ind w:left="540" w:right="1682"/>
        <w:jc w:val="both"/>
      </w:pPr>
      <w:r>
        <w:t>Pertenece a la Región Norcentral, formada además por las provincia Puerto Plata y Espaillat Tiene una s</w:t>
      </w:r>
      <w:r>
        <w:rPr>
          <w:bCs/>
        </w:rPr>
        <w:t>uperficie</w:t>
      </w:r>
      <w:r>
        <w:t>: 2,836.51 kilómetros cuadrados, una población de 908,250</w:t>
      </w:r>
      <w:r>
        <w:rPr>
          <w:rFonts w:ascii="Arial" w:hAnsi="Arial" w:cs="Arial"/>
        </w:rPr>
        <w:t xml:space="preserve"> </w:t>
      </w:r>
      <w:r>
        <w:t xml:space="preserve"> habitantes (según VIII Censo Nacional de Población  y Viviendas, del año 2002), para una densidad de </w:t>
      </w:r>
      <w:r>
        <w:rPr>
          <w:rFonts w:ascii="Arial" w:hAnsi="Arial" w:cs="Arial"/>
        </w:rPr>
        <w:t xml:space="preserve">: 320 </w:t>
      </w:r>
      <w:r>
        <w:t xml:space="preserve"> habitantes/km2. y un porcentaje de población urbana de 66.4%.</w:t>
      </w:r>
    </w:p>
    <w:p w:rsidR="0027686B" w:rsidRDefault="0027686B">
      <w:pPr>
        <w:pStyle w:val="textdef"/>
        <w:ind w:left="540" w:right="1682"/>
      </w:pPr>
      <w:r>
        <w:t>La capital de la provincia es Santiago de Los Caballeros, con 622,101 habitantes. Los demás municipios son: Jánico, Licey al Medio, Tamboril, San José de las Matas, Villa Bisonó (Navarrete) y Villa González. Además tiene quince  distritos municipales.</w:t>
      </w:r>
    </w:p>
    <w:p w:rsidR="0027686B" w:rsidRDefault="0027686B">
      <w:pPr>
        <w:pStyle w:val="textdef"/>
        <w:ind w:left="540" w:right="1682"/>
        <w:jc w:val="both"/>
      </w:pPr>
      <w:r>
        <w:t>La provincia está limitada Al Norte con Puerto Plata, la provincias Espaillat, al Este las provincias Espaillat y La Vega</w:t>
      </w:r>
      <w:r>
        <w:rPr>
          <w:b/>
        </w:rPr>
        <w:t xml:space="preserve">, </w:t>
      </w:r>
      <w:r>
        <w:t>al Sur con la provincia de San Juan y al Oeste con las provincias Santiago Rodríguez y Valverde..  Está rodeada de m</w:t>
      </w:r>
      <w:r>
        <w:rPr>
          <w:bCs/>
        </w:rPr>
        <w:t xml:space="preserve">ontañas, </w:t>
      </w:r>
      <w:r>
        <w:t xml:space="preserve">  en el norte de la provincia se encuentra la Cordillera Central, mientras que la Cordillera Central se encuentra en la parte sur, al suroeste de la ciudad de Santiago inicia la Sierra Samba. Al oeste se encuentran unas pequeñas colinas que separan el Valle Occidental del Cibao con el Valle de la Vega Real. La montaña más alta de la provincia es La Pelona, que comparte con la provincia.</w:t>
      </w:r>
    </w:p>
    <w:p w:rsidR="0027686B" w:rsidRDefault="0027686B">
      <w:pPr>
        <w:pStyle w:val="textdefjus"/>
        <w:ind w:left="540" w:right="1682"/>
        <w:jc w:val="both"/>
      </w:pPr>
      <w:r>
        <w:t xml:space="preserve">El principal río es el Yaque del Norte, con sus importantes afluentes como el Bao, Ámina y otros. Otro río que recorre, parcialmente, esta provincia es el Licey. </w:t>
      </w:r>
    </w:p>
    <w:p w:rsidR="0027686B" w:rsidRDefault="0027686B">
      <w:pPr>
        <w:spacing w:before="100" w:beforeAutospacing="1" w:after="100" w:afterAutospacing="1"/>
        <w:ind w:left="540" w:right="1682"/>
        <w:jc w:val="both"/>
        <w:rPr>
          <w:lang w:val="es-ES"/>
        </w:rPr>
      </w:pPr>
      <w:r>
        <w:rPr>
          <w:lang w:val="es-ES"/>
        </w:rPr>
        <w:t xml:space="preserve">La provincia de Santiago se caracteriza  por tener una intensa vida industrial y comercial y por disponer del mayor número de Parques y Empresas de Zonas Francas del país. La ciudad de Santiago de los Caballeros goza de un alto desarrollo comercial e industrial, destacándose entre sus principales industrias la textil, las de pieles, las de cigarrillos y cigarros para exportación y el ron. Asimismo, es notorio el importante movimiento comercial con un alto nivel de intercambio de bienes y servicios. La ciudad de Santiago cuenta con un aeropuerto internacional  que ha contribuido al desarrollo de las exportaciones de la provincia y toda la región del Cibao y en general a su dinamismo económico y turístico. También dispone de infraestructura hotelera para el turismo y los negocios.   </w:t>
      </w:r>
    </w:p>
    <w:p w:rsidR="0027686B" w:rsidRDefault="0027686B">
      <w:pPr>
        <w:spacing w:before="100" w:beforeAutospacing="1" w:after="100" w:afterAutospacing="1"/>
        <w:ind w:left="540" w:right="1682"/>
        <w:jc w:val="both"/>
        <w:rPr>
          <w:lang w:val="es-ES"/>
        </w:rPr>
      </w:pPr>
      <w:r>
        <w:rPr>
          <w:lang w:val="es-ES"/>
        </w:rPr>
        <w:t>En el municipio de Villa González se desarrolla la más importante actividad tabacalera de todo el país, gracias a la calidad del suelo y el clima de la zona. La producción de tabaco se orienta a  la fabricación de cigarrillos y de puros, los cuales son reconocidos internacionalmente entre los mejores del mundo por lo que son destinados en su gran mayoría a la exportación.</w:t>
      </w:r>
    </w:p>
    <w:p w:rsidR="0027686B" w:rsidRDefault="0027686B">
      <w:pPr>
        <w:spacing w:before="100" w:beforeAutospacing="1" w:after="100" w:afterAutospacing="1"/>
        <w:ind w:left="540" w:right="1682"/>
        <w:jc w:val="both"/>
        <w:rPr>
          <w:rFonts w:ascii="Tahoma" w:hAnsi="Tahoma" w:cs="Tahoma"/>
          <w:sz w:val="20"/>
          <w:szCs w:val="20"/>
          <w:lang w:val="es-ES"/>
        </w:rPr>
      </w:pPr>
      <w:r>
        <w:rPr>
          <w:lang w:val="es-ES"/>
        </w:rPr>
        <w:t>En el Municipio de Licey, la tradicional producción tabaquera se ha ido sustituyendo por otros rubros como la yuca, el maíz, las habichuelas y los plátanos, por el desarrollo industrial a través de las zonas francas y la industria de ganado vacuno y porcino y de aves de corral y el desarrollo comercial.  El municipio de Jánico destaca por ser uno de los líderes en producción cafetalera y también se dedica al cultivo del tabaco.  Los municipios de Tamboril, Villa Bisonó y San José de las Matas destacan por una intensa actividad agríco</w:t>
      </w:r>
      <w:r>
        <w:rPr>
          <w:rFonts w:ascii="Tahoma" w:hAnsi="Tahoma" w:cs="Tahoma"/>
          <w:sz w:val="20"/>
          <w:szCs w:val="20"/>
          <w:lang w:val="es-ES"/>
        </w:rPr>
        <w:t>la.</w:t>
      </w:r>
    </w:p>
    <w:p w:rsidR="0027686B" w:rsidRDefault="0027686B">
      <w:pPr>
        <w:spacing w:before="100" w:beforeAutospacing="1" w:after="100" w:afterAutospacing="1"/>
        <w:ind w:left="540" w:right="1682"/>
        <w:jc w:val="both"/>
        <w:rPr>
          <w:lang w:val="es-ES"/>
        </w:rPr>
      </w:pPr>
      <w:r>
        <w:rPr>
          <w:lang w:val="es-ES"/>
        </w:rPr>
        <w:t xml:space="preserve">La provincia de Santiago, y particularmente la ciudad de Santiago de los Caballeros, se ha caracterizado tradicionalmente por ser eje impulsador de iniciativas comerciales, industriales, sociales y culturales de trascendencia nacional. Con miras a la recuperación y desarrollo del país tras la caída del régimen dictatorial que imperó hasta principios de los años 60, sus principales industriales y comerciantes iniciaron  un proceso programado de desarrollo, destacándose  el impulso de la actividad financiera, a través de la fundación de bancos comerciales que actualmente desempeñan un importante papel en la actividad financiera nacional, así como el impulso a las actividades agrícola y cultural a través de la fundación de universidades. La ciudad de Santiago sigue siendo cuna de comerciantes, industriales e inversionistas con gran visión planificadora. </w:t>
      </w:r>
    </w:p>
    <w:p w:rsidR="0027686B" w:rsidRDefault="0027686B">
      <w:pPr>
        <w:pStyle w:val="Heading3"/>
        <w:ind w:right="1682"/>
        <w:rPr>
          <w:lang w:val="es-ES"/>
        </w:rPr>
      </w:pPr>
      <w:bookmarkStart w:id="33" w:name="_Toc120802149"/>
      <w:r>
        <w:rPr>
          <w:lang w:val="es-ES"/>
        </w:rPr>
        <w:t>Actividades Agropecuarias</w:t>
      </w:r>
      <w:bookmarkEnd w:id="33"/>
    </w:p>
    <w:p w:rsidR="0027686B" w:rsidRDefault="0027686B">
      <w:pPr>
        <w:spacing w:before="240"/>
        <w:ind w:left="539" w:right="1682"/>
        <w:jc w:val="both"/>
        <w:rPr>
          <w:lang w:val="es-ES"/>
        </w:rPr>
      </w:pPr>
      <w:r>
        <w:rPr>
          <w:lang w:val="es-ES"/>
        </w:rPr>
        <w:t>En la Provincia de Santiago las actividades agropecuarias ocupan un lugar de primer orden por ser fuentes considerables de creación de empleos y por su gran aporte en el suministro de alimentos para la población. Entre los principales productos agropecuarios cabe citar el arroz, café, yuca, guineo, plátano, tomate industrial, aguacate y cítricos, destacándose entre estos últimos la producción de naranjas en sus diferentes variedades</w:t>
      </w:r>
    </w:p>
    <w:p w:rsidR="0027686B" w:rsidRDefault="0027686B">
      <w:pPr>
        <w:spacing w:before="240"/>
        <w:ind w:left="539" w:right="1682"/>
        <w:jc w:val="both"/>
        <w:rPr>
          <w:lang w:val="es-ES"/>
        </w:rPr>
      </w:pPr>
      <w:r>
        <w:rPr>
          <w:lang w:val="es-ES"/>
        </w:rPr>
        <w:t>Durante el año 2004 en la provincia se cosecharon 932.882 tareas, según se presenta en el cuadro siguiente:</w:t>
      </w:r>
    </w:p>
    <w:p w:rsidR="0027686B" w:rsidRDefault="0027686B">
      <w:pPr>
        <w:spacing w:before="240"/>
        <w:ind w:left="540" w:right="1682"/>
        <w:jc w:val="center"/>
        <w:rPr>
          <w:lang w:val="es-ES"/>
        </w:rPr>
      </w:pPr>
      <w:r>
        <w:rPr>
          <w:lang w:val="es-ES"/>
        </w:rPr>
        <w:t>Cuadro No. 2.24 Área Cosechada y Volumen de la Producción de los Principales Rubros Agrícolas Cultivados en la Zona de Santiago, Año 2004</w:t>
      </w:r>
    </w:p>
    <w:p w:rsidR="0027686B" w:rsidRDefault="0027686B">
      <w:pPr>
        <w:ind w:right="1682"/>
        <w:jc w:val="center"/>
        <w:rPr>
          <w:lang w:val="es-ES"/>
        </w:rPr>
      </w:pP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6"/>
        <w:gridCol w:w="1717"/>
        <w:gridCol w:w="1714"/>
        <w:gridCol w:w="1720"/>
        <w:gridCol w:w="1728"/>
      </w:tblGrid>
      <w:tr w:rsidR="0027686B">
        <w:tc>
          <w:tcPr>
            <w:tcW w:w="1716" w:type="dxa"/>
          </w:tcPr>
          <w:p w:rsidR="0027686B" w:rsidRDefault="0027686B">
            <w:pPr>
              <w:jc w:val="both"/>
              <w:rPr>
                <w:b/>
                <w:lang w:val="es-ES"/>
              </w:rPr>
            </w:pPr>
            <w:r>
              <w:rPr>
                <w:b/>
                <w:lang w:val="es-ES"/>
              </w:rPr>
              <w:t>Productos</w:t>
            </w:r>
          </w:p>
        </w:tc>
        <w:tc>
          <w:tcPr>
            <w:tcW w:w="1717" w:type="dxa"/>
          </w:tcPr>
          <w:p w:rsidR="0027686B" w:rsidRDefault="0027686B">
            <w:pPr>
              <w:ind w:right="58"/>
              <w:jc w:val="both"/>
              <w:rPr>
                <w:b/>
                <w:lang w:val="es-ES"/>
              </w:rPr>
            </w:pPr>
            <w:r>
              <w:rPr>
                <w:b/>
                <w:lang w:val="es-ES"/>
              </w:rPr>
              <w:t>Área cosechada</w:t>
            </w:r>
          </w:p>
        </w:tc>
        <w:tc>
          <w:tcPr>
            <w:tcW w:w="1714" w:type="dxa"/>
          </w:tcPr>
          <w:p w:rsidR="0027686B" w:rsidRDefault="0027686B">
            <w:pPr>
              <w:ind w:right="-8"/>
              <w:jc w:val="both"/>
              <w:rPr>
                <w:b/>
                <w:lang w:val="es-ES"/>
              </w:rPr>
            </w:pPr>
            <w:r>
              <w:rPr>
                <w:b/>
                <w:lang w:val="es-ES"/>
              </w:rPr>
              <w:t>Unidad</w:t>
            </w:r>
          </w:p>
        </w:tc>
        <w:tc>
          <w:tcPr>
            <w:tcW w:w="1720" w:type="dxa"/>
          </w:tcPr>
          <w:p w:rsidR="0027686B" w:rsidRDefault="0027686B">
            <w:pPr>
              <w:jc w:val="both"/>
              <w:rPr>
                <w:b/>
                <w:lang w:val="es-ES"/>
              </w:rPr>
            </w:pPr>
            <w:r>
              <w:rPr>
                <w:b/>
                <w:lang w:val="es-ES"/>
              </w:rPr>
              <w:t xml:space="preserve">Producción </w:t>
            </w:r>
          </w:p>
        </w:tc>
        <w:tc>
          <w:tcPr>
            <w:tcW w:w="1728" w:type="dxa"/>
          </w:tcPr>
          <w:p w:rsidR="0027686B" w:rsidRDefault="0027686B">
            <w:pPr>
              <w:jc w:val="both"/>
              <w:rPr>
                <w:b/>
                <w:lang w:val="es-ES"/>
              </w:rPr>
            </w:pPr>
            <w:r>
              <w:rPr>
                <w:b/>
                <w:lang w:val="es-ES"/>
              </w:rPr>
              <w:t>Rendimiento promedio</w:t>
            </w:r>
          </w:p>
        </w:tc>
      </w:tr>
      <w:tr w:rsidR="0027686B">
        <w:tc>
          <w:tcPr>
            <w:tcW w:w="1716" w:type="dxa"/>
          </w:tcPr>
          <w:p w:rsidR="0027686B" w:rsidRDefault="0027686B">
            <w:pPr>
              <w:jc w:val="both"/>
              <w:rPr>
                <w:lang w:val="es-ES"/>
              </w:rPr>
            </w:pPr>
            <w:r>
              <w:rPr>
                <w:lang w:val="es-ES"/>
              </w:rPr>
              <w:t>Arroz</w:t>
            </w:r>
          </w:p>
        </w:tc>
        <w:tc>
          <w:tcPr>
            <w:tcW w:w="1717" w:type="dxa"/>
          </w:tcPr>
          <w:p w:rsidR="0027686B" w:rsidRDefault="0027686B">
            <w:pPr>
              <w:ind w:right="58"/>
              <w:rPr>
                <w:lang w:val="es-ES"/>
              </w:rPr>
            </w:pPr>
            <w:r>
              <w:rPr>
                <w:lang w:val="es-ES"/>
              </w:rPr>
              <w:t xml:space="preserve">  30.593</w:t>
            </w:r>
          </w:p>
        </w:tc>
        <w:tc>
          <w:tcPr>
            <w:tcW w:w="1714" w:type="dxa"/>
          </w:tcPr>
          <w:p w:rsidR="0027686B" w:rsidRDefault="0027686B">
            <w:pPr>
              <w:ind w:right="-8"/>
              <w:jc w:val="both"/>
              <w:rPr>
                <w:lang w:val="es-ES"/>
              </w:rPr>
            </w:pPr>
            <w:r>
              <w:rPr>
                <w:lang w:val="es-ES"/>
              </w:rPr>
              <w:t>Quintales</w:t>
            </w:r>
          </w:p>
        </w:tc>
        <w:tc>
          <w:tcPr>
            <w:tcW w:w="1720" w:type="dxa"/>
          </w:tcPr>
          <w:p w:rsidR="0027686B" w:rsidRDefault="0027686B">
            <w:pPr>
              <w:jc w:val="both"/>
              <w:rPr>
                <w:lang w:val="es-ES"/>
              </w:rPr>
            </w:pPr>
            <w:r>
              <w:rPr>
                <w:lang w:val="es-ES"/>
              </w:rPr>
              <w:t>155.765</w:t>
            </w:r>
          </w:p>
        </w:tc>
        <w:tc>
          <w:tcPr>
            <w:tcW w:w="1728" w:type="dxa"/>
          </w:tcPr>
          <w:p w:rsidR="0027686B" w:rsidRDefault="0027686B">
            <w:pPr>
              <w:jc w:val="both"/>
              <w:rPr>
                <w:lang w:val="es-ES"/>
              </w:rPr>
            </w:pPr>
            <w:r>
              <w:rPr>
                <w:lang w:val="es-ES"/>
              </w:rPr>
              <w:t xml:space="preserve">  5,09</w:t>
            </w:r>
          </w:p>
        </w:tc>
      </w:tr>
      <w:tr w:rsidR="0027686B">
        <w:tc>
          <w:tcPr>
            <w:tcW w:w="1716" w:type="dxa"/>
          </w:tcPr>
          <w:p w:rsidR="0027686B" w:rsidRDefault="0027686B">
            <w:pPr>
              <w:jc w:val="both"/>
              <w:rPr>
                <w:lang w:val="es-ES"/>
              </w:rPr>
            </w:pPr>
            <w:r>
              <w:rPr>
                <w:lang w:val="es-ES"/>
              </w:rPr>
              <w:t>Maíz verde</w:t>
            </w:r>
          </w:p>
        </w:tc>
        <w:tc>
          <w:tcPr>
            <w:tcW w:w="1717" w:type="dxa"/>
          </w:tcPr>
          <w:p w:rsidR="0027686B" w:rsidRDefault="0027686B">
            <w:pPr>
              <w:ind w:right="58"/>
              <w:rPr>
                <w:lang w:val="es-ES"/>
              </w:rPr>
            </w:pPr>
            <w:r>
              <w:rPr>
                <w:lang w:val="es-ES"/>
              </w:rPr>
              <w:t xml:space="preserve">  22.175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48.831</w:t>
            </w:r>
          </w:p>
        </w:tc>
        <w:tc>
          <w:tcPr>
            <w:tcW w:w="1728" w:type="dxa"/>
          </w:tcPr>
          <w:p w:rsidR="0027686B" w:rsidRDefault="0027686B">
            <w:pPr>
              <w:jc w:val="both"/>
              <w:rPr>
                <w:lang w:val="es-ES"/>
              </w:rPr>
            </w:pPr>
            <w:r>
              <w:rPr>
                <w:lang w:val="es-ES"/>
              </w:rPr>
              <w:t xml:space="preserve">  2,20</w:t>
            </w:r>
          </w:p>
        </w:tc>
      </w:tr>
      <w:tr w:rsidR="0027686B">
        <w:tc>
          <w:tcPr>
            <w:tcW w:w="1716" w:type="dxa"/>
          </w:tcPr>
          <w:p w:rsidR="0027686B" w:rsidRDefault="0027686B">
            <w:pPr>
              <w:jc w:val="both"/>
              <w:rPr>
                <w:lang w:val="es-ES"/>
              </w:rPr>
            </w:pPr>
            <w:r>
              <w:rPr>
                <w:lang w:val="es-ES"/>
              </w:rPr>
              <w:t>Maíz grano</w:t>
            </w:r>
          </w:p>
        </w:tc>
        <w:tc>
          <w:tcPr>
            <w:tcW w:w="1717" w:type="dxa"/>
          </w:tcPr>
          <w:p w:rsidR="0027686B" w:rsidRDefault="0027686B">
            <w:pPr>
              <w:ind w:right="58"/>
              <w:rPr>
                <w:lang w:val="es-ES"/>
              </w:rPr>
            </w:pPr>
            <w:r>
              <w:rPr>
                <w:lang w:val="es-ES"/>
              </w:rPr>
              <w:t xml:space="preserve">    1.974</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3.234</w:t>
            </w:r>
          </w:p>
        </w:tc>
        <w:tc>
          <w:tcPr>
            <w:tcW w:w="1728" w:type="dxa"/>
          </w:tcPr>
          <w:p w:rsidR="0027686B" w:rsidRDefault="0027686B">
            <w:pPr>
              <w:jc w:val="both"/>
              <w:rPr>
                <w:lang w:val="es-ES"/>
              </w:rPr>
            </w:pPr>
            <w:r>
              <w:rPr>
                <w:lang w:val="es-ES"/>
              </w:rPr>
              <w:t xml:space="preserve">  1,64</w:t>
            </w:r>
          </w:p>
        </w:tc>
      </w:tr>
      <w:tr w:rsidR="0027686B">
        <w:tc>
          <w:tcPr>
            <w:tcW w:w="1716" w:type="dxa"/>
          </w:tcPr>
          <w:p w:rsidR="0027686B" w:rsidRDefault="0027686B">
            <w:pPr>
              <w:jc w:val="both"/>
              <w:rPr>
                <w:lang w:val="es-ES"/>
              </w:rPr>
            </w:pPr>
            <w:r>
              <w:rPr>
                <w:lang w:val="es-ES"/>
              </w:rPr>
              <w:t>Café*</w:t>
            </w:r>
          </w:p>
        </w:tc>
        <w:tc>
          <w:tcPr>
            <w:tcW w:w="1717" w:type="dxa"/>
          </w:tcPr>
          <w:p w:rsidR="0027686B" w:rsidRDefault="0027686B">
            <w:pPr>
              <w:ind w:right="58"/>
              <w:rPr>
                <w:lang w:val="es-ES"/>
              </w:rPr>
            </w:pPr>
            <w:r>
              <w:rPr>
                <w:lang w:val="es-ES"/>
              </w:rPr>
              <w:t>205.354</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67.767</w:t>
            </w:r>
          </w:p>
        </w:tc>
        <w:tc>
          <w:tcPr>
            <w:tcW w:w="1728" w:type="dxa"/>
          </w:tcPr>
          <w:p w:rsidR="0027686B" w:rsidRDefault="0027686B">
            <w:pPr>
              <w:jc w:val="both"/>
              <w:rPr>
                <w:lang w:val="es-ES"/>
              </w:rPr>
            </w:pPr>
            <w:r>
              <w:rPr>
                <w:lang w:val="es-ES"/>
              </w:rPr>
              <w:t xml:space="preserve">  0,33</w:t>
            </w:r>
          </w:p>
        </w:tc>
      </w:tr>
      <w:tr w:rsidR="0027686B">
        <w:tc>
          <w:tcPr>
            <w:tcW w:w="1716" w:type="dxa"/>
          </w:tcPr>
          <w:p w:rsidR="0027686B" w:rsidRDefault="0027686B">
            <w:pPr>
              <w:jc w:val="both"/>
              <w:rPr>
                <w:lang w:val="es-ES"/>
              </w:rPr>
            </w:pPr>
            <w:r>
              <w:rPr>
                <w:lang w:val="es-ES"/>
              </w:rPr>
              <w:t>Garbanzo</w:t>
            </w:r>
          </w:p>
        </w:tc>
        <w:tc>
          <w:tcPr>
            <w:tcW w:w="1717" w:type="dxa"/>
          </w:tcPr>
          <w:p w:rsidR="0027686B" w:rsidRDefault="0027686B">
            <w:pPr>
              <w:ind w:right="58"/>
              <w:rPr>
                <w:lang w:val="es-ES"/>
              </w:rPr>
            </w:pPr>
            <w:r>
              <w:rPr>
                <w:lang w:val="es-ES"/>
              </w:rPr>
              <w:t xml:space="preserve">    2.045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10.113</w:t>
            </w:r>
          </w:p>
        </w:tc>
        <w:tc>
          <w:tcPr>
            <w:tcW w:w="1728" w:type="dxa"/>
          </w:tcPr>
          <w:p w:rsidR="0027686B" w:rsidRDefault="0027686B">
            <w:pPr>
              <w:jc w:val="both"/>
              <w:rPr>
                <w:lang w:val="es-ES"/>
              </w:rPr>
            </w:pPr>
            <w:r>
              <w:rPr>
                <w:lang w:val="es-ES"/>
              </w:rPr>
              <w:t xml:space="preserve">  4,95</w:t>
            </w:r>
          </w:p>
        </w:tc>
      </w:tr>
      <w:tr w:rsidR="0027686B">
        <w:tc>
          <w:tcPr>
            <w:tcW w:w="1716" w:type="dxa"/>
          </w:tcPr>
          <w:p w:rsidR="0027686B" w:rsidRDefault="0027686B">
            <w:pPr>
              <w:jc w:val="both"/>
              <w:rPr>
                <w:lang w:val="es-ES"/>
              </w:rPr>
            </w:pPr>
            <w:r>
              <w:rPr>
                <w:lang w:val="es-ES"/>
              </w:rPr>
              <w:t>Guandul</w:t>
            </w:r>
          </w:p>
        </w:tc>
        <w:tc>
          <w:tcPr>
            <w:tcW w:w="1717" w:type="dxa"/>
          </w:tcPr>
          <w:p w:rsidR="0027686B" w:rsidRDefault="0027686B">
            <w:pPr>
              <w:ind w:right="58"/>
              <w:rPr>
                <w:lang w:val="es-ES"/>
              </w:rPr>
            </w:pPr>
            <w:r>
              <w:rPr>
                <w:lang w:val="es-ES"/>
              </w:rPr>
              <w:t xml:space="preserve">  21.233</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40.658</w:t>
            </w:r>
          </w:p>
        </w:tc>
        <w:tc>
          <w:tcPr>
            <w:tcW w:w="1728" w:type="dxa"/>
          </w:tcPr>
          <w:p w:rsidR="0027686B" w:rsidRDefault="0027686B">
            <w:pPr>
              <w:jc w:val="both"/>
              <w:rPr>
                <w:lang w:val="es-ES"/>
              </w:rPr>
            </w:pPr>
            <w:r>
              <w:rPr>
                <w:lang w:val="es-ES"/>
              </w:rPr>
              <w:t xml:space="preserve">  1,91</w:t>
            </w:r>
          </w:p>
        </w:tc>
      </w:tr>
      <w:tr w:rsidR="0027686B">
        <w:tc>
          <w:tcPr>
            <w:tcW w:w="1716" w:type="dxa"/>
          </w:tcPr>
          <w:p w:rsidR="0027686B" w:rsidRDefault="0027686B">
            <w:pPr>
              <w:jc w:val="both"/>
              <w:rPr>
                <w:lang w:val="es-ES"/>
              </w:rPr>
            </w:pPr>
            <w:r>
              <w:rPr>
                <w:lang w:val="es-ES"/>
              </w:rPr>
              <w:t>Hab. Roja</w:t>
            </w:r>
          </w:p>
        </w:tc>
        <w:tc>
          <w:tcPr>
            <w:tcW w:w="1717" w:type="dxa"/>
          </w:tcPr>
          <w:p w:rsidR="0027686B" w:rsidRDefault="0027686B">
            <w:pPr>
              <w:ind w:right="58"/>
              <w:rPr>
                <w:lang w:val="es-ES"/>
              </w:rPr>
            </w:pPr>
            <w:r>
              <w:rPr>
                <w:lang w:val="es-ES"/>
              </w:rPr>
              <w:t xml:space="preserve">    2.814</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2.574</w:t>
            </w:r>
          </w:p>
        </w:tc>
        <w:tc>
          <w:tcPr>
            <w:tcW w:w="1728" w:type="dxa"/>
          </w:tcPr>
          <w:p w:rsidR="0027686B" w:rsidRDefault="0027686B">
            <w:pPr>
              <w:jc w:val="both"/>
              <w:rPr>
                <w:lang w:val="es-ES"/>
              </w:rPr>
            </w:pPr>
            <w:r>
              <w:rPr>
                <w:lang w:val="es-ES"/>
              </w:rPr>
              <w:t xml:space="preserve">  0,91</w:t>
            </w:r>
          </w:p>
        </w:tc>
      </w:tr>
      <w:tr w:rsidR="0027686B">
        <w:tc>
          <w:tcPr>
            <w:tcW w:w="1716" w:type="dxa"/>
          </w:tcPr>
          <w:p w:rsidR="0027686B" w:rsidRDefault="0027686B">
            <w:pPr>
              <w:jc w:val="both"/>
              <w:rPr>
                <w:lang w:val="es-ES"/>
              </w:rPr>
            </w:pPr>
            <w:r>
              <w:rPr>
                <w:lang w:val="es-ES"/>
              </w:rPr>
              <w:t>Hab. Blanca</w:t>
            </w:r>
          </w:p>
        </w:tc>
        <w:tc>
          <w:tcPr>
            <w:tcW w:w="1717" w:type="dxa"/>
          </w:tcPr>
          <w:p w:rsidR="0027686B" w:rsidRDefault="0027686B">
            <w:pPr>
              <w:ind w:right="58"/>
              <w:rPr>
                <w:lang w:val="es-ES"/>
              </w:rPr>
            </w:pPr>
            <w:r>
              <w:rPr>
                <w:lang w:val="es-ES"/>
              </w:rPr>
              <w:t xml:space="preserve">    1.148</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1.560</w:t>
            </w:r>
          </w:p>
        </w:tc>
        <w:tc>
          <w:tcPr>
            <w:tcW w:w="1728" w:type="dxa"/>
          </w:tcPr>
          <w:p w:rsidR="0027686B" w:rsidRDefault="0027686B">
            <w:pPr>
              <w:jc w:val="both"/>
              <w:rPr>
                <w:lang w:val="es-ES"/>
              </w:rPr>
            </w:pPr>
            <w:r>
              <w:rPr>
                <w:lang w:val="es-ES"/>
              </w:rPr>
              <w:t xml:space="preserve">  1,36</w:t>
            </w:r>
          </w:p>
        </w:tc>
      </w:tr>
      <w:tr w:rsidR="0027686B">
        <w:tc>
          <w:tcPr>
            <w:tcW w:w="1716" w:type="dxa"/>
          </w:tcPr>
          <w:p w:rsidR="0027686B" w:rsidRDefault="0027686B">
            <w:pPr>
              <w:jc w:val="both"/>
              <w:rPr>
                <w:lang w:val="es-ES"/>
              </w:rPr>
            </w:pPr>
            <w:r>
              <w:rPr>
                <w:lang w:val="es-ES"/>
              </w:rPr>
              <w:t>Hab. Negra</w:t>
            </w:r>
          </w:p>
        </w:tc>
        <w:tc>
          <w:tcPr>
            <w:tcW w:w="1717" w:type="dxa"/>
          </w:tcPr>
          <w:p w:rsidR="0027686B" w:rsidRDefault="0027686B">
            <w:pPr>
              <w:ind w:right="58"/>
              <w:rPr>
                <w:lang w:val="es-ES"/>
              </w:rPr>
            </w:pPr>
            <w:r>
              <w:rPr>
                <w:lang w:val="es-ES"/>
              </w:rPr>
              <w:t xml:space="preserve">    1.201</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1.730</w:t>
            </w:r>
          </w:p>
        </w:tc>
        <w:tc>
          <w:tcPr>
            <w:tcW w:w="1728" w:type="dxa"/>
          </w:tcPr>
          <w:p w:rsidR="0027686B" w:rsidRDefault="0027686B">
            <w:pPr>
              <w:jc w:val="both"/>
              <w:rPr>
                <w:lang w:val="es-ES"/>
              </w:rPr>
            </w:pPr>
            <w:r>
              <w:rPr>
                <w:lang w:val="es-ES"/>
              </w:rPr>
              <w:t xml:space="preserve">  1,44</w:t>
            </w:r>
          </w:p>
        </w:tc>
      </w:tr>
      <w:tr w:rsidR="0027686B">
        <w:tc>
          <w:tcPr>
            <w:tcW w:w="1716" w:type="dxa"/>
          </w:tcPr>
          <w:p w:rsidR="0027686B" w:rsidRDefault="0027686B">
            <w:pPr>
              <w:jc w:val="both"/>
              <w:rPr>
                <w:lang w:val="es-ES"/>
              </w:rPr>
            </w:pPr>
            <w:r>
              <w:rPr>
                <w:lang w:val="es-ES"/>
              </w:rPr>
              <w:t xml:space="preserve">Haba     </w:t>
            </w:r>
          </w:p>
        </w:tc>
        <w:tc>
          <w:tcPr>
            <w:tcW w:w="1717" w:type="dxa"/>
          </w:tcPr>
          <w:p w:rsidR="0027686B" w:rsidRDefault="0027686B">
            <w:pPr>
              <w:ind w:right="58"/>
              <w:jc w:val="both"/>
              <w:rPr>
                <w:lang w:val="es-ES"/>
              </w:rPr>
            </w:pPr>
            <w:r>
              <w:rPr>
                <w:lang w:val="es-ES"/>
              </w:rPr>
              <w:t xml:space="preserve">    4.270</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4.038</w:t>
            </w:r>
          </w:p>
        </w:tc>
        <w:tc>
          <w:tcPr>
            <w:tcW w:w="1728" w:type="dxa"/>
          </w:tcPr>
          <w:p w:rsidR="0027686B" w:rsidRDefault="0027686B">
            <w:pPr>
              <w:jc w:val="both"/>
              <w:rPr>
                <w:lang w:val="es-ES"/>
              </w:rPr>
            </w:pPr>
            <w:r>
              <w:rPr>
                <w:lang w:val="es-ES"/>
              </w:rPr>
              <w:t xml:space="preserve">  0,95</w:t>
            </w:r>
          </w:p>
        </w:tc>
      </w:tr>
      <w:tr w:rsidR="0027686B">
        <w:tc>
          <w:tcPr>
            <w:tcW w:w="1716" w:type="dxa"/>
          </w:tcPr>
          <w:p w:rsidR="0027686B" w:rsidRDefault="0027686B">
            <w:pPr>
              <w:jc w:val="both"/>
              <w:rPr>
                <w:lang w:val="es-ES"/>
              </w:rPr>
            </w:pPr>
            <w:r>
              <w:rPr>
                <w:lang w:val="es-ES"/>
              </w:rPr>
              <w:t>Coco</w:t>
            </w:r>
          </w:p>
        </w:tc>
        <w:tc>
          <w:tcPr>
            <w:tcW w:w="1717" w:type="dxa"/>
          </w:tcPr>
          <w:p w:rsidR="0027686B" w:rsidRDefault="0027686B">
            <w:pPr>
              <w:ind w:right="58"/>
              <w:jc w:val="both"/>
              <w:rPr>
                <w:lang w:val="es-ES"/>
              </w:rPr>
            </w:pPr>
            <w:r>
              <w:rPr>
                <w:lang w:val="es-ES"/>
              </w:rPr>
              <w:t xml:space="preserve">  13.574</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2.225</w:t>
            </w:r>
          </w:p>
        </w:tc>
        <w:tc>
          <w:tcPr>
            <w:tcW w:w="1728" w:type="dxa"/>
          </w:tcPr>
          <w:p w:rsidR="0027686B" w:rsidRDefault="0027686B">
            <w:pPr>
              <w:jc w:val="both"/>
              <w:rPr>
                <w:lang w:val="es-ES"/>
              </w:rPr>
            </w:pPr>
            <w:r>
              <w:rPr>
                <w:lang w:val="es-ES"/>
              </w:rPr>
              <w:t xml:space="preserve">  0,16</w:t>
            </w:r>
          </w:p>
        </w:tc>
      </w:tr>
      <w:tr w:rsidR="0027686B">
        <w:tc>
          <w:tcPr>
            <w:tcW w:w="1716" w:type="dxa"/>
          </w:tcPr>
          <w:p w:rsidR="0027686B" w:rsidRDefault="0027686B">
            <w:pPr>
              <w:jc w:val="both"/>
              <w:rPr>
                <w:lang w:val="es-ES"/>
              </w:rPr>
            </w:pPr>
            <w:r>
              <w:rPr>
                <w:lang w:val="es-ES"/>
              </w:rPr>
              <w:t>Palma africana</w:t>
            </w:r>
          </w:p>
        </w:tc>
        <w:tc>
          <w:tcPr>
            <w:tcW w:w="1717" w:type="dxa"/>
          </w:tcPr>
          <w:p w:rsidR="0027686B" w:rsidRDefault="0027686B">
            <w:pPr>
              <w:ind w:right="58"/>
              <w:jc w:val="both"/>
              <w:rPr>
                <w:lang w:val="es-ES"/>
              </w:rPr>
            </w:pPr>
            <w:r>
              <w:rPr>
                <w:lang w:val="es-ES"/>
              </w:rPr>
              <w:t xml:space="preserve">         57</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44</w:t>
            </w:r>
          </w:p>
        </w:tc>
        <w:tc>
          <w:tcPr>
            <w:tcW w:w="1728" w:type="dxa"/>
          </w:tcPr>
          <w:p w:rsidR="0027686B" w:rsidRDefault="0027686B">
            <w:pPr>
              <w:jc w:val="both"/>
              <w:rPr>
                <w:lang w:val="es-ES"/>
              </w:rPr>
            </w:pPr>
            <w:r>
              <w:rPr>
                <w:lang w:val="es-ES"/>
              </w:rPr>
              <w:t xml:space="preserve">  0,77</w:t>
            </w:r>
          </w:p>
        </w:tc>
      </w:tr>
      <w:tr w:rsidR="0027686B">
        <w:tc>
          <w:tcPr>
            <w:tcW w:w="1716" w:type="dxa"/>
          </w:tcPr>
          <w:p w:rsidR="0027686B" w:rsidRDefault="0027686B">
            <w:pPr>
              <w:jc w:val="both"/>
              <w:rPr>
                <w:lang w:val="es-ES"/>
              </w:rPr>
            </w:pPr>
            <w:r>
              <w:rPr>
                <w:lang w:val="es-ES"/>
              </w:rPr>
              <w:t>Mapuey</w:t>
            </w:r>
          </w:p>
        </w:tc>
        <w:tc>
          <w:tcPr>
            <w:tcW w:w="1717" w:type="dxa"/>
          </w:tcPr>
          <w:p w:rsidR="0027686B" w:rsidRDefault="0027686B">
            <w:pPr>
              <w:ind w:right="58"/>
              <w:jc w:val="both"/>
              <w:rPr>
                <w:lang w:val="es-ES"/>
              </w:rPr>
            </w:pPr>
            <w:r>
              <w:rPr>
                <w:lang w:val="es-ES"/>
              </w:rPr>
              <w:t xml:space="preserve">    2.225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19.747</w:t>
            </w:r>
          </w:p>
        </w:tc>
        <w:tc>
          <w:tcPr>
            <w:tcW w:w="1728" w:type="dxa"/>
          </w:tcPr>
          <w:p w:rsidR="0027686B" w:rsidRDefault="0027686B">
            <w:pPr>
              <w:jc w:val="both"/>
              <w:rPr>
                <w:lang w:val="es-ES"/>
              </w:rPr>
            </w:pPr>
            <w:r>
              <w:rPr>
                <w:lang w:val="es-ES"/>
              </w:rPr>
              <w:t xml:space="preserve">  8,88</w:t>
            </w:r>
          </w:p>
        </w:tc>
      </w:tr>
      <w:tr w:rsidR="0027686B">
        <w:tc>
          <w:tcPr>
            <w:tcW w:w="1716" w:type="dxa"/>
          </w:tcPr>
          <w:p w:rsidR="0027686B" w:rsidRDefault="0027686B">
            <w:pPr>
              <w:jc w:val="both"/>
              <w:rPr>
                <w:lang w:val="es-ES"/>
              </w:rPr>
            </w:pPr>
            <w:r>
              <w:rPr>
                <w:lang w:val="es-ES"/>
              </w:rPr>
              <w:t>Ñame</w:t>
            </w:r>
          </w:p>
        </w:tc>
        <w:tc>
          <w:tcPr>
            <w:tcW w:w="1717" w:type="dxa"/>
          </w:tcPr>
          <w:p w:rsidR="0027686B" w:rsidRDefault="0027686B">
            <w:pPr>
              <w:ind w:right="58"/>
              <w:jc w:val="both"/>
              <w:rPr>
                <w:lang w:val="es-ES"/>
              </w:rPr>
            </w:pPr>
            <w:r>
              <w:rPr>
                <w:lang w:val="es-ES"/>
              </w:rPr>
              <w:t xml:space="preserve">       318</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2.041</w:t>
            </w:r>
          </w:p>
        </w:tc>
        <w:tc>
          <w:tcPr>
            <w:tcW w:w="1728" w:type="dxa"/>
          </w:tcPr>
          <w:p w:rsidR="0027686B" w:rsidRDefault="0027686B">
            <w:pPr>
              <w:jc w:val="both"/>
              <w:rPr>
                <w:lang w:val="es-ES"/>
              </w:rPr>
            </w:pPr>
            <w:r>
              <w:rPr>
                <w:lang w:val="es-ES"/>
              </w:rPr>
              <w:t xml:space="preserve">  6,42</w:t>
            </w:r>
          </w:p>
        </w:tc>
      </w:tr>
      <w:tr w:rsidR="0027686B">
        <w:tc>
          <w:tcPr>
            <w:tcW w:w="1716" w:type="dxa"/>
          </w:tcPr>
          <w:p w:rsidR="0027686B" w:rsidRDefault="0027686B">
            <w:pPr>
              <w:jc w:val="both"/>
              <w:rPr>
                <w:lang w:val="es-ES"/>
              </w:rPr>
            </w:pPr>
            <w:r>
              <w:rPr>
                <w:lang w:val="es-ES"/>
              </w:rPr>
              <w:t>Yautía</w:t>
            </w:r>
          </w:p>
        </w:tc>
        <w:tc>
          <w:tcPr>
            <w:tcW w:w="1717" w:type="dxa"/>
          </w:tcPr>
          <w:p w:rsidR="0027686B" w:rsidRDefault="0027686B">
            <w:pPr>
              <w:ind w:right="58"/>
              <w:jc w:val="both"/>
              <w:rPr>
                <w:lang w:val="es-ES"/>
              </w:rPr>
            </w:pPr>
            <w:r>
              <w:rPr>
                <w:lang w:val="es-ES"/>
              </w:rPr>
              <w:t xml:space="preserve">           1</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9</w:t>
            </w:r>
          </w:p>
        </w:tc>
        <w:tc>
          <w:tcPr>
            <w:tcW w:w="1728" w:type="dxa"/>
          </w:tcPr>
          <w:p w:rsidR="0027686B" w:rsidRDefault="0027686B">
            <w:pPr>
              <w:jc w:val="both"/>
              <w:rPr>
                <w:lang w:val="es-ES"/>
              </w:rPr>
            </w:pPr>
            <w:r>
              <w:rPr>
                <w:lang w:val="es-ES"/>
              </w:rPr>
              <w:t xml:space="preserve">  9,0</w:t>
            </w:r>
          </w:p>
        </w:tc>
      </w:tr>
      <w:tr w:rsidR="0027686B">
        <w:tc>
          <w:tcPr>
            <w:tcW w:w="1716" w:type="dxa"/>
          </w:tcPr>
          <w:p w:rsidR="0027686B" w:rsidRDefault="0027686B">
            <w:pPr>
              <w:jc w:val="both"/>
              <w:rPr>
                <w:lang w:val="es-ES"/>
              </w:rPr>
            </w:pPr>
            <w:r>
              <w:rPr>
                <w:lang w:val="es-ES"/>
              </w:rPr>
              <w:t>Yautía Blanca</w:t>
            </w:r>
          </w:p>
        </w:tc>
        <w:tc>
          <w:tcPr>
            <w:tcW w:w="1717" w:type="dxa"/>
          </w:tcPr>
          <w:p w:rsidR="0027686B" w:rsidRDefault="0027686B">
            <w:pPr>
              <w:ind w:right="58"/>
              <w:jc w:val="both"/>
              <w:rPr>
                <w:lang w:val="es-ES"/>
              </w:rPr>
            </w:pPr>
            <w:r>
              <w:rPr>
                <w:lang w:val="es-ES"/>
              </w:rPr>
              <w:t xml:space="preserve">       866</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7.063</w:t>
            </w:r>
          </w:p>
        </w:tc>
        <w:tc>
          <w:tcPr>
            <w:tcW w:w="1728" w:type="dxa"/>
          </w:tcPr>
          <w:p w:rsidR="0027686B" w:rsidRDefault="0027686B">
            <w:pPr>
              <w:jc w:val="both"/>
              <w:rPr>
                <w:lang w:val="es-ES"/>
              </w:rPr>
            </w:pPr>
            <w:r>
              <w:rPr>
                <w:lang w:val="es-ES"/>
              </w:rPr>
              <w:t xml:space="preserve">  8,16</w:t>
            </w:r>
          </w:p>
        </w:tc>
      </w:tr>
      <w:tr w:rsidR="0027686B">
        <w:tc>
          <w:tcPr>
            <w:tcW w:w="1716" w:type="dxa"/>
          </w:tcPr>
          <w:p w:rsidR="0027686B" w:rsidRDefault="0027686B">
            <w:pPr>
              <w:jc w:val="both"/>
              <w:rPr>
                <w:lang w:val="es-ES"/>
              </w:rPr>
            </w:pPr>
            <w:r>
              <w:rPr>
                <w:lang w:val="es-ES"/>
              </w:rPr>
              <w:t>Yautía Amar.</w:t>
            </w:r>
          </w:p>
        </w:tc>
        <w:tc>
          <w:tcPr>
            <w:tcW w:w="1717" w:type="dxa"/>
          </w:tcPr>
          <w:p w:rsidR="0027686B" w:rsidRDefault="0027686B">
            <w:pPr>
              <w:ind w:right="58"/>
              <w:jc w:val="both"/>
              <w:rPr>
                <w:lang w:val="es-ES"/>
              </w:rPr>
            </w:pPr>
            <w:r>
              <w:rPr>
                <w:lang w:val="es-ES"/>
              </w:rPr>
              <w:t xml:space="preserve">         49</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426</w:t>
            </w:r>
          </w:p>
        </w:tc>
        <w:tc>
          <w:tcPr>
            <w:tcW w:w="1728" w:type="dxa"/>
          </w:tcPr>
          <w:p w:rsidR="0027686B" w:rsidRDefault="0027686B">
            <w:pPr>
              <w:jc w:val="both"/>
              <w:rPr>
                <w:lang w:val="es-ES"/>
              </w:rPr>
            </w:pPr>
            <w:r>
              <w:rPr>
                <w:lang w:val="es-ES"/>
              </w:rPr>
              <w:t xml:space="preserve">  8,69</w:t>
            </w:r>
          </w:p>
        </w:tc>
      </w:tr>
      <w:tr w:rsidR="0027686B">
        <w:tc>
          <w:tcPr>
            <w:tcW w:w="1716" w:type="dxa"/>
          </w:tcPr>
          <w:p w:rsidR="0027686B" w:rsidRDefault="0027686B">
            <w:pPr>
              <w:jc w:val="both"/>
              <w:rPr>
                <w:lang w:val="es-ES"/>
              </w:rPr>
            </w:pPr>
            <w:r>
              <w:rPr>
                <w:lang w:val="es-ES"/>
              </w:rPr>
              <w:t>Yautía Morada</w:t>
            </w:r>
          </w:p>
        </w:tc>
        <w:tc>
          <w:tcPr>
            <w:tcW w:w="1717" w:type="dxa"/>
          </w:tcPr>
          <w:p w:rsidR="0027686B" w:rsidRDefault="0027686B">
            <w:pPr>
              <w:ind w:right="58"/>
              <w:jc w:val="both"/>
              <w:rPr>
                <w:lang w:val="es-ES"/>
              </w:rPr>
            </w:pPr>
            <w:r>
              <w:rPr>
                <w:lang w:val="es-ES"/>
              </w:rPr>
              <w:t xml:space="preserve">       234</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2.115</w:t>
            </w:r>
          </w:p>
        </w:tc>
        <w:tc>
          <w:tcPr>
            <w:tcW w:w="1728" w:type="dxa"/>
          </w:tcPr>
          <w:p w:rsidR="0027686B" w:rsidRDefault="0027686B">
            <w:pPr>
              <w:jc w:val="both"/>
              <w:rPr>
                <w:lang w:val="es-ES"/>
              </w:rPr>
            </w:pPr>
            <w:r>
              <w:rPr>
                <w:lang w:val="es-ES"/>
              </w:rPr>
              <w:t xml:space="preserve">  9,04</w:t>
            </w:r>
          </w:p>
        </w:tc>
      </w:tr>
      <w:tr w:rsidR="0027686B">
        <w:tc>
          <w:tcPr>
            <w:tcW w:w="1716" w:type="dxa"/>
          </w:tcPr>
          <w:p w:rsidR="0027686B" w:rsidRDefault="0027686B">
            <w:pPr>
              <w:jc w:val="both"/>
              <w:rPr>
                <w:lang w:val="es-ES"/>
              </w:rPr>
            </w:pPr>
            <w:r>
              <w:rPr>
                <w:lang w:val="es-ES"/>
              </w:rPr>
              <w:t>Yautía Coco</w:t>
            </w:r>
          </w:p>
        </w:tc>
        <w:tc>
          <w:tcPr>
            <w:tcW w:w="1717" w:type="dxa"/>
          </w:tcPr>
          <w:p w:rsidR="0027686B" w:rsidRDefault="0027686B">
            <w:pPr>
              <w:ind w:right="58"/>
              <w:jc w:val="both"/>
              <w:rPr>
                <w:lang w:val="es-ES"/>
              </w:rPr>
            </w:pPr>
            <w:r>
              <w:rPr>
                <w:lang w:val="es-ES"/>
              </w:rPr>
              <w:t xml:space="preserve">       305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2.054</w:t>
            </w:r>
          </w:p>
        </w:tc>
        <w:tc>
          <w:tcPr>
            <w:tcW w:w="1728" w:type="dxa"/>
          </w:tcPr>
          <w:p w:rsidR="0027686B" w:rsidRDefault="0027686B">
            <w:pPr>
              <w:jc w:val="both"/>
              <w:rPr>
                <w:lang w:val="es-ES"/>
              </w:rPr>
            </w:pPr>
            <w:r>
              <w:rPr>
                <w:lang w:val="es-ES"/>
              </w:rPr>
              <w:t xml:space="preserve">  6,73</w:t>
            </w:r>
          </w:p>
        </w:tc>
      </w:tr>
      <w:tr w:rsidR="0027686B">
        <w:tc>
          <w:tcPr>
            <w:tcW w:w="1716" w:type="dxa"/>
          </w:tcPr>
          <w:p w:rsidR="0027686B" w:rsidRDefault="0027686B">
            <w:pPr>
              <w:jc w:val="both"/>
              <w:rPr>
                <w:lang w:val="es-ES"/>
              </w:rPr>
            </w:pPr>
            <w:r>
              <w:rPr>
                <w:lang w:val="es-ES"/>
              </w:rPr>
              <w:t>Yuca</w:t>
            </w:r>
          </w:p>
        </w:tc>
        <w:tc>
          <w:tcPr>
            <w:tcW w:w="1717" w:type="dxa"/>
          </w:tcPr>
          <w:p w:rsidR="0027686B" w:rsidRDefault="0027686B">
            <w:pPr>
              <w:ind w:right="58"/>
              <w:jc w:val="both"/>
              <w:rPr>
                <w:lang w:val="es-ES"/>
              </w:rPr>
            </w:pPr>
            <w:r>
              <w:rPr>
                <w:lang w:val="es-ES"/>
              </w:rPr>
              <w:t xml:space="preserve">  31.426</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297.007</w:t>
            </w:r>
          </w:p>
        </w:tc>
        <w:tc>
          <w:tcPr>
            <w:tcW w:w="1728" w:type="dxa"/>
          </w:tcPr>
          <w:p w:rsidR="0027686B" w:rsidRDefault="0027686B">
            <w:pPr>
              <w:jc w:val="both"/>
              <w:rPr>
                <w:lang w:val="es-ES"/>
              </w:rPr>
            </w:pPr>
            <w:r>
              <w:rPr>
                <w:lang w:val="es-ES"/>
              </w:rPr>
              <w:t xml:space="preserve">  9,45</w:t>
            </w:r>
          </w:p>
        </w:tc>
      </w:tr>
      <w:tr w:rsidR="0027686B">
        <w:tc>
          <w:tcPr>
            <w:tcW w:w="1716" w:type="dxa"/>
          </w:tcPr>
          <w:p w:rsidR="0027686B" w:rsidRDefault="0027686B">
            <w:pPr>
              <w:jc w:val="both"/>
              <w:rPr>
                <w:lang w:val="es-ES"/>
              </w:rPr>
            </w:pPr>
            <w:r>
              <w:rPr>
                <w:lang w:val="es-ES"/>
              </w:rPr>
              <w:t>Batata</w:t>
            </w:r>
          </w:p>
        </w:tc>
        <w:tc>
          <w:tcPr>
            <w:tcW w:w="1717" w:type="dxa"/>
          </w:tcPr>
          <w:p w:rsidR="0027686B" w:rsidRDefault="0027686B">
            <w:pPr>
              <w:ind w:right="58"/>
              <w:jc w:val="both"/>
              <w:rPr>
                <w:lang w:val="es-ES"/>
              </w:rPr>
            </w:pPr>
            <w:r>
              <w:rPr>
                <w:lang w:val="es-ES"/>
              </w:rPr>
              <w:t xml:space="preserve">       201</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1.332</w:t>
            </w:r>
          </w:p>
        </w:tc>
        <w:tc>
          <w:tcPr>
            <w:tcW w:w="1728" w:type="dxa"/>
          </w:tcPr>
          <w:p w:rsidR="0027686B" w:rsidRDefault="0027686B">
            <w:pPr>
              <w:jc w:val="both"/>
              <w:rPr>
                <w:lang w:val="es-ES"/>
              </w:rPr>
            </w:pPr>
            <w:r>
              <w:rPr>
                <w:lang w:val="es-ES"/>
              </w:rPr>
              <w:t xml:space="preserve">  6,63</w:t>
            </w:r>
          </w:p>
        </w:tc>
      </w:tr>
      <w:tr w:rsidR="0027686B">
        <w:tc>
          <w:tcPr>
            <w:tcW w:w="1716" w:type="dxa"/>
          </w:tcPr>
          <w:p w:rsidR="0027686B" w:rsidRDefault="0027686B">
            <w:pPr>
              <w:jc w:val="both"/>
              <w:rPr>
                <w:lang w:val="es-ES"/>
              </w:rPr>
            </w:pPr>
            <w:r>
              <w:rPr>
                <w:lang w:val="es-ES"/>
              </w:rPr>
              <w:t>Guineo</w:t>
            </w:r>
          </w:p>
        </w:tc>
        <w:tc>
          <w:tcPr>
            <w:tcW w:w="1717" w:type="dxa"/>
          </w:tcPr>
          <w:p w:rsidR="0027686B" w:rsidRDefault="0027686B">
            <w:pPr>
              <w:ind w:right="58"/>
              <w:jc w:val="both"/>
              <w:rPr>
                <w:lang w:val="es-ES"/>
              </w:rPr>
            </w:pPr>
            <w:r>
              <w:rPr>
                <w:lang w:val="es-ES"/>
              </w:rPr>
              <w:t>201.887</w:t>
            </w:r>
          </w:p>
        </w:tc>
        <w:tc>
          <w:tcPr>
            <w:tcW w:w="1714" w:type="dxa"/>
          </w:tcPr>
          <w:p w:rsidR="0027686B" w:rsidRDefault="0027686B">
            <w:pPr>
              <w:ind w:right="-8"/>
              <w:jc w:val="both"/>
              <w:rPr>
                <w:lang w:val="es-ES"/>
              </w:rPr>
            </w:pPr>
            <w:r>
              <w:rPr>
                <w:lang w:val="es-ES"/>
              </w:rPr>
              <w:t>Racimos</w:t>
            </w:r>
          </w:p>
        </w:tc>
        <w:tc>
          <w:tcPr>
            <w:tcW w:w="1720" w:type="dxa"/>
          </w:tcPr>
          <w:p w:rsidR="0027686B" w:rsidRDefault="0027686B">
            <w:pPr>
              <w:jc w:val="both"/>
              <w:rPr>
                <w:lang w:val="es-ES"/>
              </w:rPr>
            </w:pPr>
            <w:r>
              <w:rPr>
                <w:lang w:val="es-ES"/>
              </w:rPr>
              <w:t xml:space="preserve">   1.075.160</w:t>
            </w:r>
          </w:p>
        </w:tc>
        <w:tc>
          <w:tcPr>
            <w:tcW w:w="1728" w:type="dxa"/>
          </w:tcPr>
          <w:p w:rsidR="0027686B" w:rsidRDefault="0027686B">
            <w:pPr>
              <w:jc w:val="both"/>
              <w:rPr>
                <w:lang w:val="es-ES"/>
              </w:rPr>
            </w:pPr>
            <w:r>
              <w:rPr>
                <w:lang w:val="es-ES"/>
              </w:rPr>
              <w:t xml:space="preserve">  5,33</w:t>
            </w:r>
          </w:p>
        </w:tc>
      </w:tr>
      <w:tr w:rsidR="0027686B">
        <w:tc>
          <w:tcPr>
            <w:tcW w:w="1716" w:type="dxa"/>
          </w:tcPr>
          <w:p w:rsidR="0027686B" w:rsidRDefault="0027686B">
            <w:pPr>
              <w:jc w:val="both"/>
              <w:rPr>
                <w:lang w:val="es-ES"/>
              </w:rPr>
            </w:pPr>
            <w:r>
              <w:rPr>
                <w:lang w:val="es-ES"/>
              </w:rPr>
              <w:t>Plátano</w:t>
            </w:r>
          </w:p>
        </w:tc>
        <w:tc>
          <w:tcPr>
            <w:tcW w:w="1717" w:type="dxa"/>
          </w:tcPr>
          <w:p w:rsidR="0027686B" w:rsidRDefault="0027686B">
            <w:pPr>
              <w:ind w:right="58"/>
              <w:jc w:val="both"/>
              <w:rPr>
                <w:lang w:val="es-ES"/>
              </w:rPr>
            </w:pPr>
            <w:r>
              <w:rPr>
                <w:lang w:val="es-ES"/>
              </w:rPr>
              <w:t>247.033</w:t>
            </w:r>
          </w:p>
        </w:tc>
        <w:tc>
          <w:tcPr>
            <w:tcW w:w="1714" w:type="dxa"/>
          </w:tcPr>
          <w:p w:rsidR="0027686B" w:rsidRDefault="0027686B">
            <w:pPr>
              <w:ind w:right="-8"/>
              <w:jc w:val="both"/>
              <w:rPr>
                <w:lang w:val="es-ES"/>
              </w:rPr>
            </w:pPr>
            <w:r>
              <w:rPr>
                <w:lang w:val="es-ES"/>
              </w:rPr>
              <w:t>Miles</w:t>
            </w:r>
          </w:p>
        </w:tc>
        <w:tc>
          <w:tcPr>
            <w:tcW w:w="1720" w:type="dxa"/>
          </w:tcPr>
          <w:p w:rsidR="0027686B" w:rsidRDefault="0027686B">
            <w:pPr>
              <w:jc w:val="both"/>
              <w:rPr>
                <w:lang w:val="es-ES"/>
              </w:rPr>
            </w:pPr>
            <w:r>
              <w:rPr>
                <w:lang w:val="es-ES"/>
              </w:rPr>
              <w:t xml:space="preserve">     42.288</w:t>
            </w:r>
          </w:p>
        </w:tc>
        <w:tc>
          <w:tcPr>
            <w:tcW w:w="1728" w:type="dxa"/>
          </w:tcPr>
          <w:p w:rsidR="0027686B" w:rsidRDefault="0027686B">
            <w:pPr>
              <w:jc w:val="both"/>
              <w:rPr>
                <w:lang w:val="es-ES"/>
              </w:rPr>
            </w:pPr>
            <w:r>
              <w:rPr>
                <w:lang w:val="es-ES"/>
              </w:rPr>
              <w:t xml:space="preserve">  0,17</w:t>
            </w:r>
          </w:p>
        </w:tc>
      </w:tr>
      <w:tr w:rsidR="0027686B">
        <w:tc>
          <w:tcPr>
            <w:tcW w:w="1716" w:type="dxa"/>
          </w:tcPr>
          <w:p w:rsidR="0027686B" w:rsidRDefault="0027686B">
            <w:pPr>
              <w:jc w:val="both"/>
              <w:rPr>
                <w:lang w:val="es-ES"/>
              </w:rPr>
            </w:pPr>
            <w:r>
              <w:rPr>
                <w:lang w:val="es-ES"/>
              </w:rPr>
              <w:t>Tabaco</w:t>
            </w:r>
          </w:p>
        </w:tc>
        <w:tc>
          <w:tcPr>
            <w:tcW w:w="1717" w:type="dxa"/>
          </w:tcPr>
          <w:p w:rsidR="0027686B" w:rsidRDefault="0027686B">
            <w:pPr>
              <w:ind w:right="58"/>
              <w:jc w:val="both"/>
              <w:rPr>
                <w:lang w:val="es-ES"/>
              </w:rPr>
            </w:pPr>
            <w:r>
              <w:rPr>
                <w:lang w:val="es-ES"/>
              </w:rPr>
              <w:t xml:space="preserve">       350</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2.702</w:t>
            </w:r>
          </w:p>
        </w:tc>
        <w:tc>
          <w:tcPr>
            <w:tcW w:w="1728" w:type="dxa"/>
          </w:tcPr>
          <w:p w:rsidR="0027686B" w:rsidRDefault="0027686B">
            <w:pPr>
              <w:jc w:val="both"/>
              <w:rPr>
                <w:lang w:val="es-ES"/>
              </w:rPr>
            </w:pPr>
            <w:r>
              <w:rPr>
                <w:lang w:val="es-ES"/>
              </w:rPr>
              <w:t xml:space="preserve">  7,72</w:t>
            </w:r>
          </w:p>
        </w:tc>
      </w:tr>
      <w:tr w:rsidR="0027686B">
        <w:tc>
          <w:tcPr>
            <w:tcW w:w="1716" w:type="dxa"/>
          </w:tcPr>
          <w:p w:rsidR="0027686B" w:rsidRDefault="0027686B">
            <w:pPr>
              <w:jc w:val="both"/>
              <w:rPr>
                <w:lang w:val="es-ES"/>
              </w:rPr>
            </w:pPr>
            <w:r>
              <w:rPr>
                <w:lang w:val="es-ES"/>
              </w:rPr>
              <w:t>Ají</w:t>
            </w:r>
          </w:p>
        </w:tc>
        <w:tc>
          <w:tcPr>
            <w:tcW w:w="1717" w:type="dxa"/>
          </w:tcPr>
          <w:p w:rsidR="0027686B" w:rsidRDefault="0027686B">
            <w:pPr>
              <w:ind w:right="58"/>
              <w:jc w:val="both"/>
              <w:rPr>
                <w:lang w:val="es-ES"/>
              </w:rPr>
            </w:pPr>
            <w:r>
              <w:rPr>
                <w:lang w:val="es-ES"/>
              </w:rPr>
              <w:t xml:space="preserve">    7.164</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91.917</w:t>
            </w:r>
          </w:p>
        </w:tc>
        <w:tc>
          <w:tcPr>
            <w:tcW w:w="1728" w:type="dxa"/>
          </w:tcPr>
          <w:p w:rsidR="0027686B" w:rsidRDefault="0027686B">
            <w:pPr>
              <w:jc w:val="both"/>
              <w:rPr>
                <w:lang w:val="es-ES"/>
              </w:rPr>
            </w:pPr>
            <w:r>
              <w:rPr>
                <w:lang w:val="es-ES"/>
              </w:rPr>
              <w:t>12,83</w:t>
            </w:r>
          </w:p>
        </w:tc>
      </w:tr>
      <w:tr w:rsidR="0027686B">
        <w:tc>
          <w:tcPr>
            <w:tcW w:w="1716" w:type="dxa"/>
          </w:tcPr>
          <w:p w:rsidR="0027686B" w:rsidRDefault="0027686B">
            <w:pPr>
              <w:jc w:val="both"/>
              <w:rPr>
                <w:lang w:val="es-ES"/>
              </w:rPr>
            </w:pPr>
            <w:r>
              <w:rPr>
                <w:lang w:val="es-ES"/>
              </w:rPr>
              <w:t>Ajo</w:t>
            </w:r>
          </w:p>
        </w:tc>
        <w:tc>
          <w:tcPr>
            <w:tcW w:w="1717" w:type="dxa"/>
          </w:tcPr>
          <w:p w:rsidR="0027686B" w:rsidRDefault="0027686B">
            <w:pPr>
              <w:ind w:right="58"/>
              <w:jc w:val="both"/>
              <w:rPr>
                <w:lang w:val="es-ES"/>
              </w:rPr>
            </w:pPr>
            <w:r>
              <w:rPr>
                <w:lang w:val="es-ES"/>
              </w:rPr>
              <w:t xml:space="preserve">         13</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87</w:t>
            </w:r>
          </w:p>
        </w:tc>
        <w:tc>
          <w:tcPr>
            <w:tcW w:w="1728" w:type="dxa"/>
          </w:tcPr>
          <w:p w:rsidR="0027686B" w:rsidRDefault="0027686B">
            <w:pPr>
              <w:jc w:val="both"/>
              <w:rPr>
                <w:lang w:val="es-ES"/>
              </w:rPr>
            </w:pPr>
            <w:r>
              <w:rPr>
                <w:lang w:val="es-ES"/>
              </w:rPr>
              <w:t xml:space="preserve">  6,69</w:t>
            </w:r>
          </w:p>
        </w:tc>
      </w:tr>
      <w:tr w:rsidR="0027686B">
        <w:tc>
          <w:tcPr>
            <w:tcW w:w="1716" w:type="dxa"/>
          </w:tcPr>
          <w:p w:rsidR="0027686B" w:rsidRDefault="0027686B">
            <w:pPr>
              <w:jc w:val="both"/>
              <w:rPr>
                <w:lang w:val="es-ES"/>
              </w:rPr>
            </w:pPr>
            <w:r>
              <w:rPr>
                <w:lang w:val="es-ES"/>
              </w:rPr>
              <w:t>Apio</w:t>
            </w:r>
          </w:p>
        </w:tc>
        <w:tc>
          <w:tcPr>
            <w:tcW w:w="1717" w:type="dxa"/>
          </w:tcPr>
          <w:p w:rsidR="0027686B" w:rsidRDefault="0027686B">
            <w:pPr>
              <w:ind w:right="58"/>
              <w:jc w:val="both"/>
              <w:rPr>
                <w:lang w:val="es-ES"/>
              </w:rPr>
            </w:pPr>
            <w:r>
              <w:rPr>
                <w:lang w:val="es-ES"/>
              </w:rPr>
              <w:t xml:space="preserve">         47</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394</w:t>
            </w:r>
          </w:p>
        </w:tc>
        <w:tc>
          <w:tcPr>
            <w:tcW w:w="1728" w:type="dxa"/>
          </w:tcPr>
          <w:p w:rsidR="0027686B" w:rsidRDefault="0027686B">
            <w:pPr>
              <w:jc w:val="both"/>
              <w:rPr>
                <w:lang w:val="es-ES"/>
              </w:rPr>
            </w:pPr>
            <w:r>
              <w:rPr>
                <w:lang w:val="es-ES"/>
              </w:rPr>
              <w:t xml:space="preserve">  8,38</w:t>
            </w:r>
          </w:p>
        </w:tc>
      </w:tr>
      <w:tr w:rsidR="0027686B">
        <w:tc>
          <w:tcPr>
            <w:tcW w:w="1716" w:type="dxa"/>
          </w:tcPr>
          <w:p w:rsidR="0027686B" w:rsidRDefault="0027686B">
            <w:pPr>
              <w:jc w:val="both"/>
              <w:rPr>
                <w:lang w:val="es-ES"/>
              </w:rPr>
            </w:pPr>
            <w:r>
              <w:rPr>
                <w:lang w:val="es-ES"/>
              </w:rPr>
              <w:t>Auyama</w:t>
            </w:r>
          </w:p>
        </w:tc>
        <w:tc>
          <w:tcPr>
            <w:tcW w:w="1717" w:type="dxa"/>
          </w:tcPr>
          <w:p w:rsidR="0027686B" w:rsidRDefault="0027686B">
            <w:pPr>
              <w:ind w:right="58"/>
              <w:jc w:val="both"/>
              <w:rPr>
                <w:lang w:val="es-ES"/>
              </w:rPr>
            </w:pPr>
            <w:r>
              <w:rPr>
                <w:lang w:val="es-ES"/>
              </w:rPr>
              <w:t xml:space="preserve">    9.768</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66.601</w:t>
            </w:r>
          </w:p>
        </w:tc>
        <w:tc>
          <w:tcPr>
            <w:tcW w:w="1728" w:type="dxa"/>
          </w:tcPr>
          <w:p w:rsidR="0027686B" w:rsidRDefault="0027686B">
            <w:pPr>
              <w:jc w:val="both"/>
              <w:rPr>
                <w:lang w:val="es-ES"/>
              </w:rPr>
            </w:pPr>
            <w:r>
              <w:rPr>
                <w:lang w:val="es-ES"/>
              </w:rPr>
              <w:t xml:space="preserve">  6,82</w:t>
            </w:r>
          </w:p>
        </w:tc>
      </w:tr>
      <w:tr w:rsidR="0027686B">
        <w:tc>
          <w:tcPr>
            <w:tcW w:w="1716" w:type="dxa"/>
          </w:tcPr>
          <w:p w:rsidR="0027686B" w:rsidRDefault="0027686B">
            <w:pPr>
              <w:jc w:val="both"/>
              <w:rPr>
                <w:lang w:val="es-ES"/>
              </w:rPr>
            </w:pPr>
            <w:r>
              <w:rPr>
                <w:lang w:val="es-ES"/>
              </w:rPr>
              <w:t>Berenjena</w:t>
            </w:r>
          </w:p>
        </w:tc>
        <w:tc>
          <w:tcPr>
            <w:tcW w:w="1717" w:type="dxa"/>
          </w:tcPr>
          <w:p w:rsidR="0027686B" w:rsidRDefault="0027686B">
            <w:pPr>
              <w:ind w:right="58"/>
              <w:jc w:val="both"/>
              <w:rPr>
                <w:lang w:val="es-ES"/>
              </w:rPr>
            </w:pPr>
            <w:r>
              <w:rPr>
                <w:lang w:val="es-ES"/>
              </w:rPr>
              <w:t xml:space="preserve">    3.305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36.986</w:t>
            </w:r>
          </w:p>
        </w:tc>
        <w:tc>
          <w:tcPr>
            <w:tcW w:w="1728" w:type="dxa"/>
          </w:tcPr>
          <w:p w:rsidR="0027686B" w:rsidRDefault="0027686B">
            <w:pPr>
              <w:jc w:val="both"/>
              <w:rPr>
                <w:lang w:val="es-ES"/>
              </w:rPr>
            </w:pPr>
            <w:r>
              <w:rPr>
                <w:lang w:val="es-ES"/>
              </w:rPr>
              <w:t>11,19</w:t>
            </w:r>
          </w:p>
        </w:tc>
      </w:tr>
      <w:tr w:rsidR="0027686B">
        <w:tc>
          <w:tcPr>
            <w:tcW w:w="1716" w:type="dxa"/>
          </w:tcPr>
          <w:p w:rsidR="0027686B" w:rsidRDefault="0027686B">
            <w:pPr>
              <w:jc w:val="both"/>
              <w:rPr>
                <w:lang w:val="es-ES"/>
              </w:rPr>
            </w:pPr>
            <w:r>
              <w:rPr>
                <w:lang w:val="es-ES"/>
              </w:rPr>
              <w:t>Cebolla</w:t>
            </w:r>
          </w:p>
        </w:tc>
        <w:tc>
          <w:tcPr>
            <w:tcW w:w="1717" w:type="dxa"/>
          </w:tcPr>
          <w:p w:rsidR="0027686B" w:rsidRDefault="0027686B">
            <w:pPr>
              <w:ind w:right="58"/>
              <w:jc w:val="both"/>
              <w:rPr>
                <w:lang w:val="es-ES"/>
              </w:rPr>
            </w:pPr>
            <w:r>
              <w:rPr>
                <w:lang w:val="es-ES"/>
              </w:rPr>
              <w:t xml:space="preserve">    1.423</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21.808</w:t>
            </w:r>
          </w:p>
        </w:tc>
        <w:tc>
          <w:tcPr>
            <w:tcW w:w="1728" w:type="dxa"/>
          </w:tcPr>
          <w:p w:rsidR="0027686B" w:rsidRDefault="0027686B">
            <w:pPr>
              <w:jc w:val="both"/>
              <w:rPr>
                <w:lang w:val="es-ES"/>
              </w:rPr>
            </w:pPr>
            <w:r>
              <w:rPr>
                <w:lang w:val="es-ES"/>
              </w:rPr>
              <w:t>15,33</w:t>
            </w:r>
          </w:p>
        </w:tc>
      </w:tr>
      <w:tr w:rsidR="0027686B">
        <w:tc>
          <w:tcPr>
            <w:tcW w:w="1716" w:type="dxa"/>
          </w:tcPr>
          <w:p w:rsidR="0027686B" w:rsidRDefault="0027686B">
            <w:pPr>
              <w:jc w:val="both"/>
              <w:rPr>
                <w:lang w:val="es-ES"/>
              </w:rPr>
            </w:pPr>
            <w:r>
              <w:rPr>
                <w:lang w:val="es-ES"/>
              </w:rPr>
              <w:t>Cilantro Verde</w:t>
            </w:r>
          </w:p>
        </w:tc>
        <w:tc>
          <w:tcPr>
            <w:tcW w:w="1717" w:type="dxa"/>
          </w:tcPr>
          <w:p w:rsidR="0027686B" w:rsidRDefault="0027686B">
            <w:pPr>
              <w:ind w:right="58"/>
              <w:jc w:val="both"/>
              <w:rPr>
                <w:lang w:val="es-ES"/>
              </w:rPr>
            </w:pPr>
            <w:r>
              <w:rPr>
                <w:lang w:val="es-ES"/>
              </w:rPr>
              <w:t xml:space="preserve">       145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774</w:t>
            </w:r>
          </w:p>
        </w:tc>
        <w:tc>
          <w:tcPr>
            <w:tcW w:w="1728" w:type="dxa"/>
          </w:tcPr>
          <w:p w:rsidR="0027686B" w:rsidRDefault="0027686B">
            <w:pPr>
              <w:jc w:val="both"/>
              <w:rPr>
                <w:lang w:val="es-ES"/>
              </w:rPr>
            </w:pPr>
            <w:r>
              <w:rPr>
                <w:lang w:val="es-ES"/>
              </w:rPr>
              <w:t xml:space="preserve">  5,33</w:t>
            </w:r>
          </w:p>
        </w:tc>
      </w:tr>
      <w:tr w:rsidR="0027686B">
        <w:tc>
          <w:tcPr>
            <w:tcW w:w="1716" w:type="dxa"/>
          </w:tcPr>
          <w:p w:rsidR="0027686B" w:rsidRDefault="0027686B">
            <w:pPr>
              <w:jc w:val="both"/>
              <w:rPr>
                <w:lang w:val="es-ES"/>
              </w:rPr>
            </w:pPr>
            <w:r>
              <w:rPr>
                <w:lang w:val="es-ES"/>
              </w:rPr>
              <w:t>Lechuga</w:t>
            </w:r>
          </w:p>
        </w:tc>
        <w:tc>
          <w:tcPr>
            <w:tcW w:w="1717" w:type="dxa"/>
          </w:tcPr>
          <w:p w:rsidR="0027686B" w:rsidRDefault="0027686B">
            <w:pPr>
              <w:ind w:right="58"/>
              <w:jc w:val="both"/>
              <w:rPr>
                <w:lang w:val="es-ES"/>
              </w:rPr>
            </w:pPr>
            <w:r>
              <w:rPr>
                <w:lang w:val="es-ES"/>
              </w:rPr>
              <w:t xml:space="preserve">         85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572</w:t>
            </w:r>
          </w:p>
        </w:tc>
        <w:tc>
          <w:tcPr>
            <w:tcW w:w="1728" w:type="dxa"/>
          </w:tcPr>
          <w:p w:rsidR="0027686B" w:rsidRDefault="0027686B">
            <w:pPr>
              <w:jc w:val="both"/>
              <w:rPr>
                <w:lang w:val="es-ES"/>
              </w:rPr>
            </w:pPr>
            <w:r>
              <w:rPr>
                <w:lang w:val="es-ES"/>
              </w:rPr>
              <w:t xml:space="preserve">  6,73</w:t>
            </w:r>
          </w:p>
        </w:tc>
      </w:tr>
      <w:tr w:rsidR="0027686B">
        <w:tc>
          <w:tcPr>
            <w:tcW w:w="1716" w:type="dxa"/>
          </w:tcPr>
          <w:p w:rsidR="0027686B" w:rsidRDefault="0027686B">
            <w:pPr>
              <w:jc w:val="both"/>
              <w:rPr>
                <w:lang w:val="es-ES"/>
              </w:rPr>
            </w:pPr>
            <w:r>
              <w:rPr>
                <w:lang w:val="es-ES"/>
              </w:rPr>
              <w:t>Molondrón</w:t>
            </w:r>
          </w:p>
        </w:tc>
        <w:tc>
          <w:tcPr>
            <w:tcW w:w="1717" w:type="dxa"/>
          </w:tcPr>
          <w:p w:rsidR="0027686B" w:rsidRDefault="0027686B">
            <w:pPr>
              <w:ind w:right="58"/>
              <w:jc w:val="both"/>
              <w:rPr>
                <w:lang w:val="es-ES"/>
              </w:rPr>
            </w:pPr>
            <w:r>
              <w:rPr>
                <w:lang w:val="es-ES"/>
              </w:rPr>
              <w:t xml:space="preserve">       135</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1.923</w:t>
            </w:r>
          </w:p>
        </w:tc>
        <w:tc>
          <w:tcPr>
            <w:tcW w:w="1728" w:type="dxa"/>
          </w:tcPr>
          <w:p w:rsidR="0027686B" w:rsidRDefault="0027686B">
            <w:pPr>
              <w:jc w:val="both"/>
              <w:rPr>
                <w:lang w:val="es-ES"/>
              </w:rPr>
            </w:pPr>
            <w:r>
              <w:rPr>
                <w:lang w:val="es-ES"/>
              </w:rPr>
              <w:t>14,24</w:t>
            </w:r>
          </w:p>
        </w:tc>
      </w:tr>
      <w:tr w:rsidR="0027686B">
        <w:tc>
          <w:tcPr>
            <w:tcW w:w="1716" w:type="dxa"/>
          </w:tcPr>
          <w:p w:rsidR="0027686B" w:rsidRDefault="0027686B">
            <w:pPr>
              <w:jc w:val="both"/>
              <w:rPr>
                <w:lang w:val="es-ES"/>
              </w:rPr>
            </w:pPr>
            <w:r>
              <w:rPr>
                <w:lang w:val="es-ES"/>
              </w:rPr>
              <w:t>Pepino</w:t>
            </w:r>
          </w:p>
        </w:tc>
        <w:tc>
          <w:tcPr>
            <w:tcW w:w="1717" w:type="dxa"/>
          </w:tcPr>
          <w:p w:rsidR="0027686B" w:rsidRDefault="0027686B">
            <w:pPr>
              <w:ind w:right="58"/>
              <w:jc w:val="both"/>
              <w:rPr>
                <w:lang w:val="es-ES"/>
              </w:rPr>
            </w:pPr>
            <w:r>
              <w:rPr>
                <w:lang w:val="es-ES"/>
              </w:rPr>
              <w:t xml:space="preserve">       541</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7.312</w:t>
            </w:r>
          </w:p>
        </w:tc>
        <w:tc>
          <w:tcPr>
            <w:tcW w:w="1728" w:type="dxa"/>
          </w:tcPr>
          <w:p w:rsidR="0027686B" w:rsidRDefault="0027686B">
            <w:pPr>
              <w:jc w:val="both"/>
              <w:rPr>
                <w:lang w:val="es-ES"/>
              </w:rPr>
            </w:pPr>
            <w:r>
              <w:rPr>
                <w:lang w:val="es-ES"/>
              </w:rPr>
              <w:t>13,52</w:t>
            </w:r>
          </w:p>
        </w:tc>
      </w:tr>
      <w:tr w:rsidR="0027686B">
        <w:tc>
          <w:tcPr>
            <w:tcW w:w="1716" w:type="dxa"/>
          </w:tcPr>
          <w:p w:rsidR="0027686B" w:rsidRDefault="0027686B">
            <w:pPr>
              <w:jc w:val="both"/>
              <w:rPr>
                <w:lang w:val="es-ES"/>
              </w:rPr>
            </w:pPr>
            <w:r>
              <w:rPr>
                <w:lang w:val="es-ES"/>
              </w:rPr>
              <w:t xml:space="preserve">Rábano </w:t>
            </w:r>
          </w:p>
        </w:tc>
        <w:tc>
          <w:tcPr>
            <w:tcW w:w="1717" w:type="dxa"/>
          </w:tcPr>
          <w:p w:rsidR="0027686B" w:rsidRDefault="0027686B">
            <w:pPr>
              <w:ind w:right="58"/>
              <w:jc w:val="both"/>
              <w:rPr>
                <w:lang w:val="es-ES"/>
              </w:rPr>
            </w:pPr>
            <w:r>
              <w:rPr>
                <w:lang w:val="es-ES"/>
              </w:rPr>
              <w:t xml:space="preserve">         12</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88</w:t>
            </w:r>
          </w:p>
        </w:tc>
        <w:tc>
          <w:tcPr>
            <w:tcW w:w="1728" w:type="dxa"/>
          </w:tcPr>
          <w:p w:rsidR="0027686B" w:rsidRDefault="0027686B">
            <w:pPr>
              <w:jc w:val="both"/>
              <w:rPr>
                <w:lang w:val="es-ES"/>
              </w:rPr>
            </w:pPr>
            <w:r>
              <w:rPr>
                <w:lang w:val="es-ES"/>
              </w:rPr>
              <w:t xml:space="preserve">  7,33</w:t>
            </w:r>
          </w:p>
        </w:tc>
      </w:tr>
      <w:tr w:rsidR="0027686B">
        <w:tc>
          <w:tcPr>
            <w:tcW w:w="1716" w:type="dxa"/>
          </w:tcPr>
          <w:p w:rsidR="0027686B" w:rsidRDefault="0027686B">
            <w:pPr>
              <w:jc w:val="both"/>
              <w:rPr>
                <w:lang w:val="es-ES"/>
              </w:rPr>
            </w:pPr>
            <w:r>
              <w:rPr>
                <w:lang w:val="es-ES"/>
              </w:rPr>
              <w:t>Remolacha</w:t>
            </w:r>
          </w:p>
        </w:tc>
        <w:tc>
          <w:tcPr>
            <w:tcW w:w="1717" w:type="dxa"/>
          </w:tcPr>
          <w:p w:rsidR="0027686B" w:rsidRDefault="0027686B">
            <w:pPr>
              <w:ind w:right="58"/>
              <w:jc w:val="both"/>
              <w:rPr>
                <w:lang w:val="es-ES"/>
              </w:rPr>
            </w:pPr>
            <w:r>
              <w:rPr>
                <w:lang w:val="es-ES"/>
              </w:rPr>
              <w:t xml:space="preserve">         17</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224</w:t>
            </w:r>
          </w:p>
        </w:tc>
        <w:tc>
          <w:tcPr>
            <w:tcW w:w="1728" w:type="dxa"/>
          </w:tcPr>
          <w:p w:rsidR="0027686B" w:rsidRDefault="0027686B">
            <w:pPr>
              <w:jc w:val="both"/>
              <w:rPr>
                <w:lang w:val="es-ES"/>
              </w:rPr>
            </w:pPr>
            <w:r>
              <w:rPr>
                <w:lang w:val="es-ES"/>
              </w:rPr>
              <w:t>13,18</w:t>
            </w:r>
          </w:p>
        </w:tc>
      </w:tr>
      <w:tr w:rsidR="0027686B">
        <w:tc>
          <w:tcPr>
            <w:tcW w:w="1716" w:type="dxa"/>
          </w:tcPr>
          <w:p w:rsidR="0027686B" w:rsidRDefault="0027686B">
            <w:pPr>
              <w:jc w:val="both"/>
              <w:rPr>
                <w:lang w:val="es-ES"/>
              </w:rPr>
            </w:pPr>
            <w:r>
              <w:rPr>
                <w:lang w:val="es-ES"/>
              </w:rPr>
              <w:t>Repollo</w:t>
            </w:r>
          </w:p>
        </w:tc>
        <w:tc>
          <w:tcPr>
            <w:tcW w:w="1717" w:type="dxa"/>
          </w:tcPr>
          <w:p w:rsidR="0027686B" w:rsidRDefault="0027686B">
            <w:pPr>
              <w:ind w:right="58"/>
              <w:jc w:val="both"/>
              <w:rPr>
                <w:lang w:val="es-ES"/>
              </w:rPr>
            </w:pPr>
            <w:r>
              <w:rPr>
                <w:lang w:val="es-ES"/>
              </w:rPr>
              <w:t xml:space="preserve">         23</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56</w:t>
            </w:r>
          </w:p>
        </w:tc>
        <w:tc>
          <w:tcPr>
            <w:tcW w:w="1728" w:type="dxa"/>
          </w:tcPr>
          <w:p w:rsidR="0027686B" w:rsidRDefault="0027686B">
            <w:pPr>
              <w:jc w:val="both"/>
              <w:rPr>
                <w:lang w:val="es-ES"/>
              </w:rPr>
            </w:pPr>
            <w:r>
              <w:rPr>
                <w:lang w:val="es-ES"/>
              </w:rPr>
              <w:t xml:space="preserve">  2,43</w:t>
            </w:r>
          </w:p>
        </w:tc>
      </w:tr>
      <w:tr w:rsidR="0027686B">
        <w:tc>
          <w:tcPr>
            <w:tcW w:w="1716" w:type="dxa"/>
          </w:tcPr>
          <w:p w:rsidR="0027686B" w:rsidRDefault="0027686B">
            <w:pPr>
              <w:jc w:val="both"/>
              <w:rPr>
                <w:lang w:val="es-ES"/>
              </w:rPr>
            </w:pPr>
            <w:r>
              <w:rPr>
                <w:lang w:val="es-ES"/>
              </w:rPr>
              <w:t>Tallota</w:t>
            </w:r>
          </w:p>
        </w:tc>
        <w:tc>
          <w:tcPr>
            <w:tcW w:w="1717" w:type="dxa"/>
          </w:tcPr>
          <w:p w:rsidR="0027686B" w:rsidRDefault="0027686B">
            <w:pPr>
              <w:ind w:right="58"/>
              <w:jc w:val="both"/>
              <w:rPr>
                <w:lang w:val="es-ES"/>
              </w:rPr>
            </w:pPr>
            <w:r>
              <w:rPr>
                <w:lang w:val="es-ES"/>
              </w:rPr>
              <w:t xml:space="preserve">       390</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158</w:t>
            </w:r>
          </w:p>
        </w:tc>
        <w:tc>
          <w:tcPr>
            <w:tcW w:w="1728" w:type="dxa"/>
          </w:tcPr>
          <w:p w:rsidR="0027686B" w:rsidRDefault="0027686B">
            <w:pPr>
              <w:jc w:val="both"/>
              <w:rPr>
                <w:lang w:val="es-ES"/>
              </w:rPr>
            </w:pPr>
            <w:r>
              <w:rPr>
                <w:lang w:val="es-ES"/>
              </w:rPr>
              <w:t xml:space="preserve">  0,41</w:t>
            </w:r>
          </w:p>
        </w:tc>
      </w:tr>
      <w:tr w:rsidR="0027686B">
        <w:tc>
          <w:tcPr>
            <w:tcW w:w="1716" w:type="dxa"/>
          </w:tcPr>
          <w:p w:rsidR="0027686B" w:rsidRDefault="0027686B">
            <w:pPr>
              <w:jc w:val="both"/>
              <w:rPr>
                <w:lang w:val="es-ES"/>
              </w:rPr>
            </w:pPr>
            <w:r>
              <w:rPr>
                <w:lang w:val="es-ES"/>
              </w:rPr>
              <w:t>Tomate Ensal.</w:t>
            </w:r>
          </w:p>
        </w:tc>
        <w:tc>
          <w:tcPr>
            <w:tcW w:w="1717" w:type="dxa"/>
          </w:tcPr>
          <w:p w:rsidR="0027686B" w:rsidRDefault="0027686B">
            <w:pPr>
              <w:ind w:right="58"/>
              <w:jc w:val="both"/>
              <w:rPr>
                <w:lang w:val="es-ES"/>
              </w:rPr>
            </w:pPr>
            <w:r>
              <w:rPr>
                <w:lang w:val="es-ES"/>
              </w:rPr>
              <w:t xml:space="preserve">       456</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7.114</w:t>
            </w:r>
          </w:p>
        </w:tc>
        <w:tc>
          <w:tcPr>
            <w:tcW w:w="1728" w:type="dxa"/>
          </w:tcPr>
          <w:p w:rsidR="0027686B" w:rsidRDefault="0027686B">
            <w:pPr>
              <w:jc w:val="both"/>
              <w:rPr>
                <w:lang w:val="es-ES"/>
              </w:rPr>
            </w:pPr>
            <w:r>
              <w:rPr>
                <w:lang w:val="es-ES"/>
              </w:rPr>
              <w:t xml:space="preserve"> 15,6</w:t>
            </w:r>
          </w:p>
        </w:tc>
      </w:tr>
      <w:tr w:rsidR="0027686B">
        <w:tc>
          <w:tcPr>
            <w:tcW w:w="1716" w:type="dxa"/>
          </w:tcPr>
          <w:p w:rsidR="0027686B" w:rsidRDefault="0027686B">
            <w:pPr>
              <w:jc w:val="both"/>
              <w:rPr>
                <w:lang w:val="es-ES"/>
              </w:rPr>
            </w:pPr>
            <w:r>
              <w:rPr>
                <w:lang w:val="es-ES"/>
              </w:rPr>
              <w:t>Tomate Ind.</w:t>
            </w:r>
          </w:p>
        </w:tc>
        <w:tc>
          <w:tcPr>
            <w:tcW w:w="1717" w:type="dxa"/>
          </w:tcPr>
          <w:p w:rsidR="0027686B" w:rsidRDefault="0027686B">
            <w:pPr>
              <w:ind w:right="58"/>
              <w:jc w:val="both"/>
              <w:rPr>
                <w:lang w:val="es-ES"/>
              </w:rPr>
            </w:pPr>
            <w:r>
              <w:rPr>
                <w:lang w:val="es-ES"/>
              </w:rPr>
              <w:t xml:space="preserve">  10.192</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254.800</w:t>
            </w:r>
          </w:p>
        </w:tc>
        <w:tc>
          <w:tcPr>
            <w:tcW w:w="1728" w:type="dxa"/>
          </w:tcPr>
          <w:p w:rsidR="0027686B" w:rsidRDefault="0027686B">
            <w:pPr>
              <w:jc w:val="both"/>
              <w:rPr>
                <w:lang w:val="es-ES"/>
              </w:rPr>
            </w:pPr>
            <w:r>
              <w:rPr>
                <w:lang w:val="es-ES"/>
              </w:rPr>
              <w:t xml:space="preserve"> 25,0</w:t>
            </w:r>
          </w:p>
        </w:tc>
      </w:tr>
      <w:tr w:rsidR="0027686B">
        <w:tc>
          <w:tcPr>
            <w:tcW w:w="1716" w:type="dxa"/>
          </w:tcPr>
          <w:p w:rsidR="0027686B" w:rsidRDefault="0027686B">
            <w:pPr>
              <w:jc w:val="both"/>
              <w:rPr>
                <w:lang w:val="es-ES"/>
              </w:rPr>
            </w:pPr>
            <w:r>
              <w:rPr>
                <w:lang w:val="es-ES"/>
              </w:rPr>
              <w:t>Zanahoria</w:t>
            </w:r>
          </w:p>
        </w:tc>
        <w:tc>
          <w:tcPr>
            <w:tcW w:w="1717" w:type="dxa"/>
          </w:tcPr>
          <w:p w:rsidR="0027686B" w:rsidRDefault="0027686B">
            <w:pPr>
              <w:ind w:right="58"/>
              <w:jc w:val="both"/>
              <w:rPr>
                <w:lang w:val="es-ES"/>
              </w:rPr>
            </w:pPr>
            <w:r>
              <w:rPr>
                <w:lang w:val="es-ES"/>
              </w:rPr>
              <w:t xml:space="preserve">         41</w:t>
            </w:r>
          </w:p>
        </w:tc>
        <w:tc>
          <w:tcPr>
            <w:tcW w:w="1714" w:type="dxa"/>
          </w:tcPr>
          <w:p w:rsidR="0027686B" w:rsidRDefault="0027686B">
            <w:pPr>
              <w:ind w:right="-8"/>
              <w:rPr>
                <w:lang w:val="es-ES"/>
              </w:rPr>
            </w:pPr>
            <w:r>
              <w:rPr>
                <w:lang w:val="es-ES"/>
              </w:rPr>
              <w:t>Quintales</w:t>
            </w:r>
          </w:p>
        </w:tc>
        <w:tc>
          <w:tcPr>
            <w:tcW w:w="1720" w:type="dxa"/>
          </w:tcPr>
          <w:p w:rsidR="0027686B" w:rsidRDefault="0027686B">
            <w:pPr>
              <w:jc w:val="both"/>
              <w:rPr>
                <w:lang w:val="es-ES"/>
              </w:rPr>
            </w:pPr>
            <w:r>
              <w:rPr>
                <w:lang w:val="es-ES"/>
              </w:rPr>
              <w:t xml:space="preserve">         1.737</w:t>
            </w:r>
          </w:p>
        </w:tc>
        <w:tc>
          <w:tcPr>
            <w:tcW w:w="1728" w:type="dxa"/>
          </w:tcPr>
          <w:p w:rsidR="0027686B" w:rsidRDefault="0027686B">
            <w:pPr>
              <w:jc w:val="both"/>
              <w:rPr>
                <w:lang w:val="es-ES"/>
              </w:rPr>
            </w:pPr>
            <w:r>
              <w:rPr>
                <w:lang w:val="es-ES"/>
              </w:rPr>
              <w:t xml:space="preserve"> 42,37</w:t>
            </w:r>
          </w:p>
        </w:tc>
      </w:tr>
      <w:tr w:rsidR="0027686B">
        <w:tc>
          <w:tcPr>
            <w:tcW w:w="1716" w:type="dxa"/>
          </w:tcPr>
          <w:p w:rsidR="0027686B" w:rsidRDefault="0027686B">
            <w:pPr>
              <w:jc w:val="both"/>
              <w:rPr>
                <w:lang w:val="es-ES"/>
              </w:rPr>
            </w:pPr>
            <w:r>
              <w:rPr>
                <w:lang w:val="es-ES"/>
              </w:rPr>
              <w:t>Aguacate</w:t>
            </w:r>
          </w:p>
        </w:tc>
        <w:tc>
          <w:tcPr>
            <w:tcW w:w="1717" w:type="dxa"/>
          </w:tcPr>
          <w:p w:rsidR="0027686B" w:rsidRDefault="0027686B">
            <w:pPr>
              <w:ind w:right="58"/>
              <w:jc w:val="both"/>
              <w:rPr>
                <w:lang w:val="es-ES"/>
              </w:rPr>
            </w:pPr>
            <w:r>
              <w:rPr>
                <w:lang w:val="es-ES"/>
              </w:rPr>
              <w:t xml:space="preserve">  37.642</w:t>
            </w:r>
          </w:p>
        </w:tc>
        <w:tc>
          <w:tcPr>
            <w:tcW w:w="1714" w:type="dxa"/>
          </w:tcPr>
          <w:p w:rsidR="0027686B" w:rsidRDefault="0027686B">
            <w:pPr>
              <w:ind w:right="-8"/>
              <w:jc w:val="both"/>
              <w:rPr>
                <w:lang w:val="es-ES"/>
              </w:rPr>
            </w:pPr>
            <w:r>
              <w:rPr>
                <w:lang w:val="es-ES"/>
              </w:rPr>
              <w:t>Miles</w:t>
            </w:r>
          </w:p>
        </w:tc>
        <w:tc>
          <w:tcPr>
            <w:tcW w:w="1720" w:type="dxa"/>
          </w:tcPr>
          <w:p w:rsidR="0027686B" w:rsidRDefault="0027686B">
            <w:pPr>
              <w:jc w:val="both"/>
              <w:rPr>
                <w:lang w:val="es-ES"/>
              </w:rPr>
            </w:pPr>
            <w:r>
              <w:rPr>
                <w:lang w:val="es-ES"/>
              </w:rPr>
              <w:t xml:space="preserve">       61.229</w:t>
            </w:r>
          </w:p>
        </w:tc>
        <w:tc>
          <w:tcPr>
            <w:tcW w:w="1728" w:type="dxa"/>
          </w:tcPr>
          <w:p w:rsidR="0027686B" w:rsidRDefault="0027686B">
            <w:pPr>
              <w:jc w:val="both"/>
              <w:rPr>
                <w:lang w:val="es-ES"/>
              </w:rPr>
            </w:pPr>
            <w:r>
              <w:rPr>
                <w:lang w:val="es-ES"/>
              </w:rPr>
              <w:t xml:space="preserve">   1,62</w:t>
            </w:r>
          </w:p>
        </w:tc>
      </w:tr>
      <w:tr w:rsidR="0027686B">
        <w:tc>
          <w:tcPr>
            <w:tcW w:w="1716" w:type="dxa"/>
          </w:tcPr>
          <w:p w:rsidR="0027686B" w:rsidRDefault="0027686B">
            <w:pPr>
              <w:jc w:val="both"/>
              <w:rPr>
                <w:lang w:val="es-ES"/>
              </w:rPr>
            </w:pPr>
            <w:r>
              <w:rPr>
                <w:lang w:val="es-ES"/>
              </w:rPr>
              <w:t>Chinola</w:t>
            </w:r>
          </w:p>
        </w:tc>
        <w:tc>
          <w:tcPr>
            <w:tcW w:w="1717" w:type="dxa"/>
          </w:tcPr>
          <w:p w:rsidR="0027686B" w:rsidRDefault="0027686B">
            <w:pPr>
              <w:ind w:right="58"/>
              <w:jc w:val="both"/>
              <w:rPr>
                <w:lang w:val="es-ES"/>
              </w:rPr>
            </w:pPr>
            <w:r>
              <w:rPr>
                <w:lang w:val="es-ES"/>
              </w:rPr>
              <w:t xml:space="preserve">       845</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2.632</w:t>
            </w:r>
          </w:p>
        </w:tc>
        <w:tc>
          <w:tcPr>
            <w:tcW w:w="1728" w:type="dxa"/>
          </w:tcPr>
          <w:p w:rsidR="0027686B" w:rsidRDefault="0027686B">
            <w:pPr>
              <w:jc w:val="both"/>
              <w:rPr>
                <w:lang w:val="es-ES"/>
              </w:rPr>
            </w:pPr>
            <w:r>
              <w:rPr>
                <w:lang w:val="es-ES"/>
              </w:rPr>
              <w:t xml:space="preserve">   3,11</w:t>
            </w:r>
          </w:p>
        </w:tc>
      </w:tr>
      <w:tr w:rsidR="0027686B">
        <w:tc>
          <w:tcPr>
            <w:tcW w:w="1716" w:type="dxa"/>
          </w:tcPr>
          <w:p w:rsidR="0027686B" w:rsidRDefault="0027686B">
            <w:pPr>
              <w:jc w:val="both"/>
              <w:rPr>
                <w:lang w:val="es-ES"/>
              </w:rPr>
            </w:pPr>
            <w:r>
              <w:rPr>
                <w:lang w:val="es-ES"/>
              </w:rPr>
              <w:t>Lechosa</w:t>
            </w:r>
          </w:p>
        </w:tc>
        <w:tc>
          <w:tcPr>
            <w:tcW w:w="1717" w:type="dxa"/>
          </w:tcPr>
          <w:p w:rsidR="0027686B" w:rsidRDefault="0027686B">
            <w:pPr>
              <w:ind w:right="58"/>
              <w:jc w:val="both"/>
              <w:rPr>
                <w:lang w:val="es-ES"/>
              </w:rPr>
            </w:pPr>
            <w:r>
              <w:rPr>
                <w:lang w:val="es-ES"/>
              </w:rPr>
              <w:t xml:space="preserve">    4.469</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5.056</w:t>
            </w:r>
          </w:p>
        </w:tc>
        <w:tc>
          <w:tcPr>
            <w:tcW w:w="1728" w:type="dxa"/>
          </w:tcPr>
          <w:p w:rsidR="0027686B" w:rsidRDefault="0027686B">
            <w:pPr>
              <w:jc w:val="both"/>
              <w:rPr>
                <w:lang w:val="es-ES"/>
              </w:rPr>
            </w:pPr>
            <w:r>
              <w:rPr>
                <w:lang w:val="es-ES"/>
              </w:rPr>
              <w:t xml:space="preserve">   1,13</w:t>
            </w:r>
          </w:p>
        </w:tc>
      </w:tr>
      <w:tr w:rsidR="0027686B">
        <w:tc>
          <w:tcPr>
            <w:tcW w:w="1716" w:type="dxa"/>
          </w:tcPr>
          <w:p w:rsidR="0027686B" w:rsidRDefault="0027686B">
            <w:pPr>
              <w:jc w:val="both"/>
              <w:rPr>
                <w:lang w:val="es-ES"/>
              </w:rPr>
            </w:pPr>
            <w:r>
              <w:rPr>
                <w:lang w:val="es-ES"/>
              </w:rPr>
              <w:t>Limón</w:t>
            </w:r>
          </w:p>
        </w:tc>
        <w:tc>
          <w:tcPr>
            <w:tcW w:w="1717" w:type="dxa"/>
          </w:tcPr>
          <w:p w:rsidR="0027686B" w:rsidRDefault="0027686B">
            <w:pPr>
              <w:ind w:right="58"/>
              <w:jc w:val="both"/>
              <w:rPr>
                <w:lang w:val="es-ES"/>
              </w:rPr>
            </w:pPr>
            <w:r>
              <w:rPr>
                <w:lang w:val="es-ES"/>
              </w:rPr>
              <w:t xml:space="preserve">    5.114</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11.650</w:t>
            </w:r>
          </w:p>
        </w:tc>
        <w:tc>
          <w:tcPr>
            <w:tcW w:w="1728" w:type="dxa"/>
          </w:tcPr>
          <w:p w:rsidR="0027686B" w:rsidRDefault="0027686B">
            <w:pPr>
              <w:jc w:val="both"/>
              <w:rPr>
                <w:lang w:val="es-ES"/>
              </w:rPr>
            </w:pPr>
            <w:r>
              <w:rPr>
                <w:lang w:val="es-ES"/>
              </w:rPr>
              <w:t xml:space="preserve">   2,28</w:t>
            </w:r>
          </w:p>
        </w:tc>
      </w:tr>
      <w:tr w:rsidR="0027686B">
        <w:tc>
          <w:tcPr>
            <w:tcW w:w="1716" w:type="dxa"/>
          </w:tcPr>
          <w:p w:rsidR="0027686B" w:rsidRDefault="0027686B">
            <w:pPr>
              <w:jc w:val="both"/>
              <w:rPr>
                <w:lang w:val="es-ES"/>
              </w:rPr>
            </w:pPr>
            <w:r>
              <w:rPr>
                <w:lang w:val="es-ES"/>
              </w:rPr>
              <w:t>Mandarina</w:t>
            </w:r>
          </w:p>
        </w:tc>
        <w:tc>
          <w:tcPr>
            <w:tcW w:w="1717" w:type="dxa"/>
          </w:tcPr>
          <w:p w:rsidR="0027686B" w:rsidRDefault="0027686B">
            <w:pPr>
              <w:ind w:right="58"/>
              <w:jc w:val="both"/>
              <w:rPr>
                <w:lang w:val="es-ES"/>
              </w:rPr>
            </w:pPr>
            <w:r>
              <w:rPr>
                <w:lang w:val="es-ES"/>
              </w:rPr>
              <w:t xml:space="preserve">         85</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204</w:t>
            </w:r>
          </w:p>
        </w:tc>
        <w:tc>
          <w:tcPr>
            <w:tcW w:w="1728" w:type="dxa"/>
          </w:tcPr>
          <w:p w:rsidR="0027686B" w:rsidRDefault="0027686B">
            <w:pPr>
              <w:jc w:val="both"/>
              <w:rPr>
                <w:lang w:val="es-ES"/>
              </w:rPr>
            </w:pPr>
            <w:r>
              <w:rPr>
                <w:lang w:val="es-ES"/>
              </w:rPr>
              <w:t xml:space="preserve">   2,4</w:t>
            </w:r>
          </w:p>
        </w:tc>
      </w:tr>
      <w:tr w:rsidR="0027686B">
        <w:tc>
          <w:tcPr>
            <w:tcW w:w="1716" w:type="dxa"/>
          </w:tcPr>
          <w:p w:rsidR="0027686B" w:rsidRDefault="0027686B">
            <w:pPr>
              <w:jc w:val="both"/>
              <w:rPr>
                <w:lang w:val="es-ES"/>
              </w:rPr>
            </w:pPr>
            <w:r>
              <w:rPr>
                <w:lang w:val="es-ES"/>
              </w:rPr>
              <w:t>Melón</w:t>
            </w:r>
          </w:p>
        </w:tc>
        <w:tc>
          <w:tcPr>
            <w:tcW w:w="1717" w:type="dxa"/>
          </w:tcPr>
          <w:p w:rsidR="0027686B" w:rsidRDefault="0027686B">
            <w:pPr>
              <w:ind w:right="58"/>
              <w:jc w:val="both"/>
              <w:rPr>
                <w:lang w:val="es-ES"/>
              </w:rPr>
            </w:pPr>
            <w:r>
              <w:rPr>
                <w:lang w:val="es-ES"/>
              </w:rPr>
              <w:t xml:space="preserve">       674</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1.003</w:t>
            </w:r>
          </w:p>
        </w:tc>
        <w:tc>
          <w:tcPr>
            <w:tcW w:w="1728" w:type="dxa"/>
          </w:tcPr>
          <w:p w:rsidR="0027686B" w:rsidRDefault="0027686B">
            <w:pPr>
              <w:jc w:val="both"/>
              <w:rPr>
                <w:lang w:val="es-ES"/>
              </w:rPr>
            </w:pPr>
            <w:r>
              <w:rPr>
                <w:lang w:val="es-ES"/>
              </w:rPr>
              <w:t xml:space="preserve">   1,49</w:t>
            </w:r>
          </w:p>
        </w:tc>
      </w:tr>
      <w:tr w:rsidR="0027686B">
        <w:tc>
          <w:tcPr>
            <w:tcW w:w="1716" w:type="dxa"/>
          </w:tcPr>
          <w:p w:rsidR="0027686B" w:rsidRDefault="0027686B">
            <w:pPr>
              <w:jc w:val="both"/>
              <w:rPr>
                <w:lang w:val="es-ES"/>
              </w:rPr>
            </w:pPr>
            <w:r>
              <w:rPr>
                <w:lang w:val="es-ES"/>
              </w:rPr>
              <w:t>Naranja</w:t>
            </w:r>
          </w:p>
        </w:tc>
        <w:tc>
          <w:tcPr>
            <w:tcW w:w="1717" w:type="dxa"/>
          </w:tcPr>
          <w:p w:rsidR="0027686B" w:rsidRDefault="0027686B">
            <w:pPr>
              <w:ind w:right="58"/>
              <w:jc w:val="both"/>
              <w:rPr>
                <w:lang w:val="es-ES"/>
              </w:rPr>
            </w:pPr>
            <w:r>
              <w:rPr>
                <w:lang w:val="es-ES"/>
              </w:rPr>
              <w:t xml:space="preserve">  54.463</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168.926</w:t>
            </w:r>
          </w:p>
        </w:tc>
        <w:tc>
          <w:tcPr>
            <w:tcW w:w="1728" w:type="dxa"/>
          </w:tcPr>
          <w:p w:rsidR="0027686B" w:rsidRDefault="0027686B">
            <w:pPr>
              <w:jc w:val="both"/>
              <w:rPr>
                <w:lang w:val="es-ES"/>
              </w:rPr>
            </w:pPr>
            <w:r>
              <w:rPr>
                <w:lang w:val="es-ES"/>
              </w:rPr>
              <w:t xml:space="preserve">   3,16</w:t>
            </w:r>
          </w:p>
        </w:tc>
      </w:tr>
      <w:tr w:rsidR="0027686B">
        <w:tc>
          <w:tcPr>
            <w:tcW w:w="1716" w:type="dxa"/>
          </w:tcPr>
          <w:p w:rsidR="0027686B" w:rsidRDefault="0027686B">
            <w:pPr>
              <w:jc w:val="both"/>
              <w:rPr>
                <w:lang w:val="es-ES"/>
              </w:rPr>
            </w:pPr>
            <w:r>
              <w:rPr>
                <w:lang w:val="es-ES"/>
              </w:rPr>
              <w:t xml:space="preserve">Piña </w:t>
            </w:r>
          </w:p>
        </w:tc>
        <w:tc>
          <w:tcPr>
            <w:tcW w:w="1717" w:type="dxa"/>
          </w:tcPr>
          <w:p w:rsidR="0027686B" w:rsidRDefault="0027686B">
            <w:pPr>
              <w:ind w:right="58"/>
              <w:jc w:val="both"/>
              <w:rPr>
                <w:lang w:val="es-ES"/>
              </w:rPr>
            </w:pPr>
            <w:r>
              <w:rPr>
                <w:lang w:val="es-ES"/>
              </w:rPr>
              <w:t xml:space="preserve">    3.800</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6.770</w:t>
            </w:r>
          </w:p>
        </w:tc>
        <w:tc>
          <w:tcPr>
            <w:tcW w:w="1728" w:type="dxa"/>
          </w:tcPr>
          <w:p w:rsidR="0027686B" w:rsidRDefault="0027686B">
            <w:pPr>
              <w:jc w:val="both"/>
              <w:rPr>
                <w:lang w:val="es-ES"/>
              </w:rPr>
            </w:pPr>
            <w:r>
              <w:rPr>
                <w:lang w:val="es-ES"/>
              </w:rPr>
              <w:t xml:space="preserve">   1,78</w:t>
            </w:r>
          </w:p>
        </w:tc>
      </w:tr>
      <w:tr w:rsidR="0027686B">
        <w:tc>
          <w:tcPr>
            <w:tcW w:w="1716" w:type="dxa"/>
          </w:tcPr>
          <w:p w:rsidR="0027686B" w:rsidRDefault="0027686B">
            <w:pPr>
              <w:jc w:val="both"/>
              <w:rPr>
                <w:lang w:val="es-ES"/>
              </w:rPr>
            </w:pPr>
            <w:r>
              <w:rPr>
                <w:lang w:val="es-ES"/>
              </w:rPr>
              <w:t>Sandia</w:t>
            </w:r>
          </w:p>
        </w:tc>
        <w:tc>
          <w:tcPr>
            <w:tcW w:w="1717" w:type="dxa"/>
          </w:tcPr>
          <w:p w:rsidR="0027686B" w:rsidRDefault="0027686B">
            <w:pPr>
              <w:ind w:right="58"/>
              <w:jc w:val="both"/>
              <w:rPr>
                <w:lang w:val="es-ES"/>
              </w:rPr>
            </w:pPr>
            <w:r>
              <w:rPr>
                <w:lang w:val="es-ES"/>
              </w:rPr>
              <w:t xml:space="preserve">       397</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300</w:t>
            </w:r>
          </w:p>
        </w:tc>
        <w:tc>
          <w:tcPr>
            <w:tcW w:w="1728" w:type="dxa"/>
          </w:tcPr>
          <w:p w:rsidR="0027686B" w:rsidRDefault="0027686B">
            <w:pPr>
              <w:jc w:val="both"/>
              <w:rPr>
                <w:lang w:val="es-ES"/>
              </w:rPr>
            </w:pPr>
            <w:r>
              <w:rPr>
                <w:lang w:val="es-ES"/>
              </w:rPr>
              <w:t xml:space="preserve">   0,77</w:t>
            </w:r>
          </w:p>
        </w:tc>
      </w:tr>
      <w:tr w:rsidR="0027686B">
        <w:tc>
          <w:tcPr>
            <w:tcW w:w="1716" w:type="dxa"/>
          </w:tcPr>
          <w:p w:rsidR="0027686B" w:rsidRDefault="0027686B">
            <w:pPr>
              <w:jc w:val="both"/>
              <w:rPr>
                <w:lang w:val="es-ES"/>
              </w:rPr>
            </w:pPr>
            <w:r>
              <w:rPr>
                <w:lang w:val="es-ES"/>
              </w:rPr>
              <w:t>Toronja</w:t>
            </w:r>
          </w:p>
        </w:tc>
        <w:tc>
          <w:tcPr>
            <w:tcW w:w="1717" w:type="dxa"/>
          </w:tcPr>
          <w:p w:rsidR="0027686B" w:rsidRDefault="0027686B">
            <w:pPr>
              <w:ind w:right="58"/>
              <w:jc w:val="both"/>
              <w:rPr>
                <w:lang w:val="es-ES"/>
              </w:rPr>
            </w:pPr>
            <w:r>
              <w:rPr>
                <w:lang w:val="es-ES"/>
              </w:rPr>
              <w:t xml:space="preserve">       302</w:t>
            </w:r>
          </w:p>
        </w:tc>
        <w:tc>
          <w:tcPr>
            <w:tcW w:w="1714" w:type="dxa"/>
          </w:tcPr>
          <w:p w:rsidR="0027686B" w:rsidRDefault="0027686B">
            <w:pPr>
              <w:ind w:right="-8"/>
              <w:rPr>
                <w:lang w:val="es-ES"/>
              </w:rPr>
            </w:pPr>
            <w:r>
              <w:rPr>
                <w:lang w:val="es-ES"/>
              </w:rPr>
              <w:t>Miles</w:t>
            </w:r>
          </w:p>
        </w:tc>
        <w:tc>
          <w:tcPr>
            <w:tcW w:w="1720" w:type="dxa"/>
          </w:tcPr>
          <w:p w:rsidR="0027686B" w:rsidRDefault="0027686B">
            <w:pPr>
              <w:jc w:val="both"/>
              <w:rPr>
                <w:lang w:val="es-ES"/>
              </w:rPr>
            </w:pPr>
            <w:r>
              <w:rPr>
                <w:lang w:val="es-ES"/>
              </w:rPr>
              <w:t xml:space="preserve">            503</w:t>
            </w:r>
          </w:p>
        </w:tc>
        <w:tc>
          <w:tcPr>
            <w:tcW w:w="1728" w:type="dxa"/>
          </w:tcPr>
          <w:p w:rsidR="0027686B" w:rsidRDefault="0027686B">
            <w:pPr>
              <w:jc w:val="both"/>
              <w:rPr>
                <w:lang w:val="es-ES"/>
              </w:rPr>
            </w:pPr>
            <w:r>
              <w:rPr>
                <w:lang w:val="es-ES"/>
              </w:rPr>
              <w:t xml:space="preserve">   1,67</w:t>
            </w:r>
          </w:p>
        </w:tc>
      </w:tr>
      <w:tr w:rsidR="0027686B">
        <w:tc>
          <w:tcPr>
            <w:tcW w:w="1716" w:type="dxa"/>
          </w:tcPr>
          <w:p w:rsidR="0027686B" w:rsidRDefault="0027686B">
            <w:pPr>
              <w:jc w:val="both"/>
              <w:rPr>
                <w:b/>
                <w:lang w:val="es-ES"/>
              </w:rPr>
            </w:pPr>
            <w:r>
              <w:rPr>
                <w:b/>
                <w:lang w:val="es-ES"/>
              </w:rPr>
              <w:t>Total</w:t>
            </w:r>
          </w:p>
        </w:tc>
        <w:tc>
          <w:tcPr>
            <w:tcW w:w="1717" w:type="dxa"/>
          </w:tcPr>
          <w:p w:rsidR="0027686B" w:rsidRDefault="0027686B">
            <w:pPr>
              <w:ind w:right="58"/>
              <w:jc w:val="both"/>
              <w:rPr>
                <w:b/>
                <w:lang w:val="es-ES"/>
              </w:rPr>
            </w:pPr>
            <w:r>
              <w:rPr>
                <w:b/>
                <w:lang w:val="es-ES"/>
              </w:rPr>
              <w:t>932.882</w:t>
            </w:r>
          </w:p>
        </w:tc>
        <w:tc>
          <w:tcPr>
            <w:tcW w:w="1714" w:type="dxa"/>
          </w:tcPr>
          <w:p w:rsidR="0027686B" w:rsidRDefault="0027686B">
            <w:pPr>
              <w:ind w:right="-8"/>
              <w:jc w:val="both"/>
              <w:rPr>
                <w:lang w:val="es-ES"/>
              </w:rPr>
            </w:pPr>
          </w:p>
        </w:tc>
        <w:tc>
          <w:tcPr>
            <w:tcW w:w="1720" w:type="dxa"/>
          </w:tcPr>
          <w:p w:rsidR="0027686B" w:rsidRDefault="0027686B">
            <w:pPr>
              <w:jc w:val="both"/>
              <w:rPr>
                <w:lang w:val="es-ES"/>
              </w:rPr>
            </w:pPr>
          </w:p>
        </w:tc>
        <w:tc>
          <w:tcPr>
            <w:tcW w:w="1728" w:type="dxa"/>
          </w:tcPr>
          <w:p w:rsidR="0027686B" w:rsidRDefault="0027686B">
            <w:pPr>
              <w:jc w:val="both"/>
              <w:rPr>
                <w:lang w:val="es-ES"/>
              </w:rPr>
            </w:pPr>
          </w:p>
        </w:tc>
      </w:tr>
    </w:tbl>
    <w:p w:rsidR="0027686B" w:rsidRDefault="0027686B">
      <w:pPr>
        <w:ind w:right="1682"/>
        <w:jc w:val="both"/>
        <w:rPr>
          <w:lang w:val="es-ES"/>
        </w:rPr>
      </w:pPr>
      <w:r>
        <w:rPr>
          <w:lang w:val="es-ES"/>
        </w:rPr>
        <w:t>Fuente: Secretaría de Estado de Agricultura, Subsecretaría de Planificación Sectorial agropecuaria. *Consejo Dominicano del Café (CODOCAFE).</w:t>
      </w:r>
    </w:p>
    <w:p w:rsidR="0027686B" w:rsidRDefault="0027686B">
      <w:pPr>
        <w:spacing w:before="240"/>
        <w:ind w:right="1682"/>
        <w:jc w:val="both"/>
        <w:rPr>
          <w:lang w:val="es-ES"/>
        </w:rPr>
      </w:pPr>
      <w:r>
        <w:rPr>
          <w:lang w:val="es-ES"/>
        </w:rPr>
        <w:t xml:space="preserve">A continuación se presenta el desglose del área cosechada y el volumen de la producción, distribuido entre las zonas de Santiago y La Sierra (San José de las Matas): </w:t>
      </w:r>
    </w:p>
    <w:p w:rsidR="0027686B" w:rsidRDefault="0027686B">
      <w:pPr>
        <w:spacing w:before="240" w:after="240"/>
        <w:ind w:right="1682"/>
        <w:jc w:val="center"/>
        <w:rPr>
          <w:lang w:val="es-ES"/>
        </w:rPr>
      </w:pPr>
      <w:r>
        <w:rPr>
          <w:lang w:val="es-ES"/>
        </w:rPr>
        <w:t>Cuadro No. 2.25  Área Cosechada y volumen de la Producción de los Principales Rubros Agrícolas Cultivados en La Sierra (San José de Las Matas), Año 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717"/>
        <w:gridCol w:w="1712"/>
        <w:gridCol w:w="1721"/>
        <w:gridCol w:w="1728"/>
      </w:tblGrid>
      <w:tr w:rsidR="0027686B">
        <w:tc>
          <w:tcPr>
            <w:tcW w:w="1717" w:type="dxa"/>
          </w:tcPr>
          <w:p w:rsidR="0027686B" w:rsidRDefault="0027686B">
            <w:pPr>
              <w:jc w:val="both"/>
              <w:rPr>
                <w:b/>
                <w:lang w:val="es-ES"/>
              </w:rPr>
            </w:pPr>
            <w:r>
              <w:rPr>
                <w:b/>
                <w:lang w:val="es-ES"/>
              </w:rPr>
              <w:t>Productos</w:t>
            </w:r>
          </w:p>
        </w:tc>
        <w:tc>
          <w:tcPr>
            <w:tcW w:w="1717" w:type="dxa"/>
          </w:tcPr>
          <w:p w:rsidR="0027686B" w:rsidRDefault="0027686B">
            <w:pPr>
              <w:jc w:val="both"/>
              <w:rPr>
                <w:b/>
                <w:lang w:val="es-ES"/>
              </w:rPr>
            </w:pPr>
            <w:r>
              <w:rPr>
                <w:b/>
                <w:lang w:val="es-ES"/>
              </w:rPr>
              <w:t>Área cosechada</w:t>
            </w:r>
          </w:p>
        </w:tc>
        <w:tc>
          <w:tcPr>
            <w:tcW w:w="1712" w:type="dxa"/>
          </w:tcPr>
          <w:p w:rsidR="0027686B" w:rsidRDefault="0027686B">
            <w:pPr>
              <w:ind w:right="34"/>
              <w:jc w:val="both"/>
              <w:rPr>
                <w:b/>
                <w:lang w:val="es-ES"/>
              </w:rPr>
            </w:pPr>
            <w:r>
              <w:rPr>
                <w:b/>
                <w:lang w:val="es-ES"/>
              </w:rPr>
              <w:t>Unidad</w:t>
            </w:r>
          </w:p>
        </w:tc>
        <w:tc>
          <w:tcPr>
            <w:tcW w:w="1721" w:type="dxa"/>
          </w:tcPr>
          <w:p w:rsidR="0027686B" w:rsidRDefault="0027686B">
            <w:pPr>
              <w:jc w:val="both"/>
              <w:rPr>
                <w:b/>
                <w:lang w:val="es-ES"/>
              </w:rPr>
            </w:pPr>
            <w:r>
              <w:rPr>
                <w:b/>
                <w:lang w:val="es-ES"/>
              </w:rPr>
              <w:t xml:space="preserve">Producción </w:t>
            </w:r>
          </w:p>
        </w:tc>
        <w:tc>
          <w:tcPr>
            <w:tcW w:w="1728" w:type="dxa"/>
          </w:tcPr>
          <w:p w:rsidR="0027686B" w:rsidRDefault="0027686B">
            <w:pPr>
              <w:jc w:val="both"/>
              <w:rPr>
                <w:b/>
                <w:lang w:val="es-ES"/>
              </w:rPr>
            </w:pPr>
            <w:r>
              <w:rPr>
                <w:b/>
                <w:lang w:val="es-ES"/>
              </w:rPr>
              <w:t>Productividad</w:t>
            </w:r>
          </w:p>
        </w:tc>
      </w:tr>
      <w:tr w:rsidR="0027686B">
        <w:tc>
          <w:tcPr>
            <w:tcW w:w="1717" w:type="dxa"/>
          </w:tcPr>
          <w:p w:rsidR="0027686B" w:rsidRDefault="0027686B">
            <w:pPr>
              <w:jc w:val="both"/>
              <w:rPr>
                <w:lang w:val="es-ES"/>
              </w:rPr>
            </w:pPr>
            <w:r>
              <w:rPr>
                <w:lang w:val="es-ES"/>
              </w:rPr>
              <w:t>Maíz  grano</w:t>
            </w:r>
          </w:p>
        </w:tc>
        <w:tc>
          <w:tcPr>
            <w:tcW w:w="1717" w:type="dxa"/>
          </w:tcPr>
          <w:p w:rsidR="0027686B" w:rsidRDefault="0027686B">
            <w:pPr>
              <w:jc w:val="both"/>
              <w:rPr>
                <w:lang w:val="es-ES"/>
              </w:rPr>
            </w:pPr>
            <w:r>
              <w:rPr>
                <w:lang w:val="es-ES"/>
              </w:rPr>
              <w:t>1.974</w:t>
            </w:r>
          </w:p>
        </w:tc>
        <w:tc>
          <w:tcPr>
            <w:tcW w:w="1712" w:type="dxa"/>
          </w:tcPr>
          <w:p w:rsidR="0027686B" w:rsidRDefault="0027686B">
            <w:pPr>
              <w:ind w:right="34"/>
              <w:jc w:val="both"/>
              <w:rPr>
                <w:lang w:val="es-ES"/>
              </w:rPr>
            </w:pPr>
            <w:r>
              <w:rPr>
                <w:lang w:val="es-ES"/>
              </w:rPr>
              <w:t>QQs</w:t>
            </w:r>
          </w:p>
        </w:tc>
        <w:tc>
          <w:tcPr>
            <w:tcW w:w="1721" w:type="dxa"/>
          </w:tcPr>
          <w:p w:rsidR="0027686B" w:rsidRDefault="0027686B">
            <w:pPr>
              <w:jc w:val="both"/>
              <w:rPr>
                <w:lang w:val="es-ES"/>
              </w:rPr>
            </w:pPr>
            <w:r>
              <w:rPr>
                <w:lang w:val="es-ES"/>
              </w:rPr>
              <w:t xml:space="preserve">      3.234</w:t>
            </w:r>
          </w:p>
        </w:tc>
        <w:tc>
          <w:tcPr>
            <w:tcW w:w="1728" w:type="dxa"/>
          </w:tcPr>
          <w:p w:rsidR="0027686B" w:rsidRDefault="0027686B">
            <w:pPr>
              <w:jc w:val="both"/>
              <w:rPr>
                <w:lang w:val="es-ES"/>
              </w:rPr>
            </w:pPr>
            <w:r>
              <w:rPr>
                <w:lang w:val="es-ES"/>
              </w:rPr>
              <w:t>1.64</w:t>
            </w:r>
          </w:p>
        </w:tc>
      </w:tr>
      <w:tr w:rsidR="0027686B">
        <w:tc>
          <w:tcPr>
            <w:tcW w:w="1717" w:type="dxa"/>
          </w:tcPr>
          <w:p w:rsidR="0027686B" w:rsidRDefault="0027686B">
            <w:pPr>
              <w:jc w:val="both"/>
              <w:rPr>
                <w:lang w:val="es-ES"/>
              </w:rPr>
            </w:pPr>
            <w:r>
              <w:rPr>
                <w:lang w:val="es-ES"/>
              </w:rPr>
              <w:t>Guandul</w:t>
            </w:r>
          </w:p>
        </w:tc>
        <w:tc>
          <w:tcPr>
            <w:tcW w:w="1717" w:type="dxa"/>
          </w:tcPr>
          <w:p w:rsidR="0027686B" w:rsidRDefault="0027686B">
            <w:pPr>
              <w:jc w:val="both"/>
              <w:rPr>
                <w:lang w:val="es-ES"/>
              </w:rPr>
            </w:pPr>
            <w:r>
              <w:rPr>
                <w:lang w:val="es-ES"/>
              </w:rPr>
              <w:t>913</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1.856</w:t>
            </w:r>
          </w:p>
        </w:tc>
        <w:tc>
          <w:tcPr>
            <w:tcW w:w="1728" w:type="dxa"/>
          </w:tcPr>
          <w:p w:rsidR="0027686B" w:rsidRDefault="0027686B">
            <w:pPr>
              <w:jc w:val="both"/>
              <w:rPr>
                <w:lang w:val="es-ES"/>
              </w:rPr>
            </w:pPr>
            <w:r>
              <w:rPr>
                <w:lang w:val="es-ES"/>
              </w:rPr>
              <w:t>2.03</w:t>
            </w:r>
          </w:p>
        </w:tc>
      </w:tr>
      <w:tr w:rsidR="0027686B">
        <w:tc>
          <w:tcPr>
            <w:tcW w:w="1717" w:type="dxa"/>
          </w:tcPr>
          <w:p w:rsidR="0027686B" w:rsidRDefault="0027686B">
            <w:pPr>
              <w:jc w:val="both"/>
              <w:rPr>
                <w:lang w:val="es-ES"/>
              </w:rPr>
            </w:pPr>
            <w:r>
              <w:rPr>
                <w:lang w:val="es-ES"/>
              </w:rPr>
              <w:t>Hab. Blanca</w:t>
            </w:r>
          </w:p>
        </w:tc>
        <w:tc>
          <w:tcPr>
            <w:tcW w:w="1717" w:type="dxa"/>
          </w:tcPr>
          <w:p w:rsidR="0027686B" w:rsidRDefault="0027686B">
            <w:pPr>
              <w:jc w:val="both"/>
              <w:rPr>
                <w:lang w:val="es-ES"/>
              </w:rPr>
            </w:pPr>
            <w:r>
              <w:rPr>
                <w:lang w:val="es-ES"/>
              </w:rPr>
              <w:t>65</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75</w:t>
            </w:r>
          </w:p>
        </w:tc>
        <w:tc>
          <w:tcPr>
            <w:tcW w:w="1728" w:type="dxa"/>
          </w:tcPr>
          <w:p w:rsidR="0027686B" w:rsidRDefault="0027686B">
            <w:pPr>
              <w:jc w:val="both"/>
              <w:rPr>
                <w:lang w:val="es-ES"/>
              </w:rPr>
            </w:pPr>
            <w:r>
              <w:rPr>
                <w:lang w:val="es-ES"/>
              </w:rPr>
              <w:t>1.15</w:t>
            </w:r>
          </w:p>
        </w:tc>
      </w:tr>
      <w:tr w:rsidR="0027686B">
        <w:tc>
          <w:tcPr>
            <w:tcW w:w="1717" w:type="dxa"/>
          </w:tcPr>
          <w:p w:rsidR="0027686B" w:rsidRDefault="0027686B">
            <w:pPr>
              <w:jc w:val="both"/>
              <w:rPr>
                <w:lang w:val="es-ES"/>
              </w:rPr>
            </w:pPr>
            <w:r>
              <w:rPr>
                <w:lang w:val="es-ES"/>
              </w:rPr>
              <w:t>Hab. Negra</w:t>
            </w:r>
          </w:p>
        </w:tc>
        <w:tc>
          <w:tcPr>
            <w:tcW w:w="1717" w:type="dxa"/>
          </w:tcPr>
          <w:p w:rsidR="0027686B" w:rsidRDefault="0027686B">
            <w:pPr>
              <w:jc w:val="both"/>
              <w:rPr>
                <w:lang w:val="es-ES"/>
              </w:rPr>
            </w:pPr>
            <w:r>
              <w:rPr>
                <w:lang w:val="es-ES"/>
              </w:rPr>
              <w:t>24</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31</w:t>
            </w:r>
          </w:p>
        </w:tc>
        <w:tc>
          <w:tcPr>
            <w:tcW w:w="1728" w:type="dxa"/>
          </w:tcPr>
          <w:p w:rsidR="0027686B" w:rsidRDefault="0027686B">
            <w:pPr>
              <w:jc w:val="both"/>
              <w:rPr>
                <w:lang w:val="es-ES"/>
              </w:rPr>
            </w:pPr>
            <w:r>
              <w:rPr>
                <w:lang w:val="es-ES"/>
              </w:rPr>
              <w:t>1.29</w:t>
            </w:r>
          </w:p>
        </w:tc>
      </w:tr>
      <w:tr w:rsidR="0027686B">
        <w:tc>
          <w:tcPr>
            <w:tcW w:w="1717" w:type="dxa"/>
          </w:tcPr>
          <w:p w:rsidR="0027686B" w:rsidRDefault="0027686B">
            <w:pPr>
              <w:jc w:val="both"/>
              <w:rPr>
                <w:lang w:val="es-ES"/>
              </w:rPr>
            </w:pPr>
            <w:r>
              <w:rPr>
                <w:lang w:val="es-ES"/>
              </w:rPr>
              <w:t>Hab. roja</w:t>
            </w:r>
          </w:p>
        </w:tc>
        <w:tc>
          <w:tcPr>
            <w:tcW w:w="1717" w:type="dxa"/>
          </w:tcPr>
          <w:p w:rsidR="0027686B" w:rsidRDefault="0027686B">
            <w:pPr>
              <w:jc w:val="both"/>
              <w:rPr>
                <w:lang w:val="es-ES"/>
              </w:rPr>
            </w:pPr>
            <w:r>
              <w:rPr>
                <w:lang w:val="es-ES"/>
              </w:rPr>
              <w:t>2.814</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2.574</w:t>
            </w:r>
          </w:p>
        </w:tc>
        <w:tc>
          <w:tcPr>
            <w:tcW w:w="1728" w:type="dxa"/>
          </w:tcPr>
          <w:p w:rsidR="0027686B" w:rsidRDefault="0027686B">
            <w:pPr>
              <w:jc w:val="both"/>
              <w:rPr>
                <w:lang w:val="es-ES"/>
              </w:rPr>
            </w:pPr>
            <w:r>
              <w:rPr>
                <w:lang w:val="es-ES"/>
              </w:rPr>
              <w:t>0.91</w:t>
            </w:r>
          </w:p>
        </w:tc>
      </w:tr>
      <w:tr w:rsidR="0027686B">
        <w:tc>
          <w:tcPr>
            <w:tcW w:w="1717" w:type="dxa"/>
          </w:tcPr>
          <w:p w:rsidR="0027686B" w:rsidRDefault="0027686B">
            <w:pPr>
              <w:jc w:val="both"/>
              <w:rPr>
                <w:lang w:val="es-ES"/>
              </w:rPr>
            </w:pPr>
            <w:r>
              <w:rPr>
                <w:lang w:val="es-ES"/>
              </w:rPr>
              <w:t>Batata</w:t>
            </w:r>
          </w:p>
        </w:tc>
        <w:tc>
          <w:tcPr>
            <w:tcW w:w="1717" w:type="dxa"/>
          </w:tcPr>
          <w:p w:rsidR="0027686B" w:rsidRDefault="0027686B">
            <w:pPr>
              <w:jc w:val="both"/>
              <w:rPr>
                <w:lang w:val="es-ES"/>
              </w:rPr>
            </w:pPr>
            <w:r>
              <w:rPr>
                <w:lang w:val="es-ES"/>
              </w:rPr>
              <w:t>201</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1.332</w:t>
            </w:r>
          </w:p>
        </w:tc>
        <w:tc>
          <w:tcPr>
            <w:tcW w:w="1728" w:type="dxa"/>
          </w:tcPr>
          <w:p w:rsidR="0027686B" w:rsidRDefault="0027686B">
            <w:pPr>
              <w:jc w:val="both"/>
              <w:rPr>
                <w:lang w:val="es-ES"/>
              </w:rPr>
            </w:pPr>
            <w:r>
              <w:rPr>
                <w:lang w:val="es-ES"/>
              </w:rPr>
              <w:t>6.53</w:t>
            </w:r>
          </w:p>
        </w:tc>
      </w:tr>
      <w:tr w:rsidR="0027686B">
        <w:tc>
          <w:tcPr>
            <w:tcW w:w="1717" w:type="dxa"/>
          </w:tcPr>
          <w:p w:rsidR="0027686B" w:rsidRDefault="0027686B">
            <w:pPr>
              <w:jc w:val="both"/>
              <w:rPr>
                <w:lang w:val="es-ES"/>
              </w:rPr>
            </w:pPr>
            <w:r>
              <w:rPr>
                <w:lang w:val="es-ES"/>
              </w:rPr>
              <w:t>Yautía Blanca</w:t>
            </w:r>
          </w:p>
        </w:tc>
        <w:tc>
          <w:tcPr>
            <w:tcW w:w="1717" w:type="dxa"/>
          </w:tcPr>
          <w:p w:rsidR="0027686B" w:rsidRDefault="0027686B">
            <w:pPr>
              <w:jc w:val="both"/>
              <w:rPr>
                <w:lang w:val="es-ES"/>
              </w:rPr>
            </w:pPr>
            <w:r>
              <w:rPr>
                <w:lang w:val="es-ES"/>
              </w:rPr>
              <w:t>9</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59</w:t>
            </w:r>
          </w:p>
        </w:tc>
        <w:tc>
          <w:tcPr>
            <w:tcW w:w="1728" w:type="dxa"/>
          </w:tcPr>
          <w:p w:rsidR="0027686B" w:rsidRDefault="0027686B">
            <w:pPr>
              <w:jc w:val="both"/>
              <w:rPr>
                <w:lang w:val="es-ES"/>
              </w:rPr>
            </w:pPr>
            <w:r>
              <w:rPr>
                <w:lang w:val="es-ES"/>
              </w:rPr>
              <w:t>6.56</w:t>
            </w:r>
          </w:p>
        </w:tc>
      </w:tr>
      <w:tr w:rsidR="0027686B">
        <w:tc>
          <w:tcPr>
            <w:tcW w:w="1717" w:type="dxa"/>
          </w:tcPr>
          <w:p w:rsidR="0027686B" w:rsidRDefault="0027686B">
            <w:pPr>
              <w:jc w:val="both"/>
              <w:rPr>
                <w:lang w:val="es-ES"/>
              </w:rPr>
            </w:pPr>
            <w:r>
              <w:rPr>
                <w:lang w:val="es-ES"/>
              </w:rPr>
              <w:t>Yautía Coco</w:t>
            </w:r>
          </w:p>
        </w:tc>
        <w:tc>
          <w:tcPr>
            <w:tcW w:w="1717" w:type="dxa"/>
          </w:tcPr>
          <w:p w:rsidR="0027686B" w:rsidRDefault="0027686B">
            <w:pPr>
              <w:jc w:val="both"/>
              <w:rPr>
                <w:lang w:val="es-ES"/>
              </w:rPr>
            </w:pPr>
            <w:r>
              <w:rPr>
                <w:lang w:val="es-ES"/>
              </w:rPr>
              <w:t>305</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2.054</w:t>
            </w:r>
          </w:p>
        </w:tc>
        <w:tc>
          <w:tcPr>
            <w:tcW w:w="1728" w:type="dxa"/>
          </w:tcPr>
          <w:p w:rsidR="0027686B" w:rsidRDefault="0027686B">
            <w:pPr>
              <w:jc w:val="both"/>
              <w:rPr>
                <w:lang w:val="es-ES"/>
              </w:rPr>
            </w:pPr>
            <w:r>
              <w:rPr>
                <w:lang w:val="es-ES"/>
              </w:rPr>
              <w:t>6.73</w:t>
            </w:r>
          </w:p>
        </w:tc>
      </w:tr>
      <w:tr w:rsidR="0027686B">
        <w:tc>
          <w:tcPr>
            <w:tcW w:w="1717" w:type="dxa"/>
          </w:tcPr>
          <w:p w:rsidR="0027686B" w:rsidRDefault="0027686B">
            <w:pPr>
              <w:jc w:val="both"/>
              <w:rPr>
                <w:lang w:val="es-ES"/>
              </w:rPr>
            </w:pPr>
            <w:r>
              <w:rPr>
                <w:lang w:val="es-ES"/>
              </w:rPr>
              <w:t>Yuca</w:t>
            </w:r>
          </w:p>
        </w:tc>
        <w:tc>
          <w:tcPr>
            <w:tcW w:w="1717" w:type="dxa"/>
          </w:tcPr>
          <w:p w:rsidR="0027686B" w:rsidRDefault="0027686B">
            <w:pPr>
              <w:jc w:val="both"/>
              <w:rPr>
                <w:lang w:val="es-ES"/>
              </w:rPr>
            </w:pPr>
            <w:r>
              <w:rPr>
                <w:lang w:val="es-ES"/>
              </w:rPr>
              <w:t>4.541</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37.566</w:t>
            </w:r>
          </w:p>
        </w:tc>
        <w:tc>
          <w:tcPr>
            <w:tcW w:w="1728" w:type="dxa"/>
          </w:tcPr>
          <w:p w:rsidR="0027686B" w:rsidRDefault="0027686B">
            <w:pPr>
              <w:jc w:val="both"/>
              <w:rPr>
                <w:lang w:val="es-ES"/>
              </w:rPr>
            </w:pPr>
            <w:r>
              <w:rPr>
                <w:lang w:val="es-ES"/>
              </w:rPr>
              <w:t>8.27</w:t>
            </w:r>
          </w:p>
        </w:tc>
      </w:tr>
      <w:tr w:rsidR="0027686B">
        <w:tc>
          <w:tcPr>
            <w:tcW w:w="1717" w:type="dxa"/>
          </w:tcPr>
          <w:p w:rsidR="0027686B" w:rsidRDefault="0027686B">
            <w:pPr>
              <w:jc w:val="both"/>
              <w:rPr>
                <w:lang w:val="es-ES"/>
              </w:rPr>
            </w:pPr>
            <w:r>
              <w:rPr>
                <w:lang w:val="es-ES"/>
              </w:rPr>
              <w:t>Guineo</w:t>
            </w:r>
          </w:p>
        </w:tc>
        <w:tc>
          <w:tcPr>
            <w:tcW w:w="1717" w:type="dxa"/>
          </w:tcPr>
          <w:p w:rsidR="0027686B" w:rsidRDefault="0027686B">
            <w:pPr>
              <w:jc w:val="both"/>
              <w:rPr>
                <w:lang w:val="es-ES"/>
              </w:rPr>
            </w:pPr>
            <w:r>
              <w:rPr>
                <w:lang w:val="es-ES"/>
              </w:rPr>
              <w:t>102.827</w:t>
            </w:r>
          </w:p>
        </w:tc>
        <w:tc>
          <w:tcPr>
            <w:tcW w:w="1712" w:type="dxa"/>
          </w:tcPr>
          <w:p w:rsidR="0027686B" w:rsidRDefault="0027686B">
            <w:pPr>
              <w:ind w:right="34"/>
              <w:rPr>
                <w:lang w:val="es-ES"/>
              </w:rPr>
            </w:pPr>
            <w:r>
              <w:rPr>
                <w:lang w:val="es-ES"/>
              </w:rPr>
              <w:t>Racimos</w:t>
            </w:r>
          </w:p>
        </w:tc>
        <w:tc>
          <w:tcPr>
            <w:tcW w:w="1721" w:type="dxa"/>
          </w:tcPr>
          <w:p w:rsidR="0027686B" w:rsidRDefault="0027686B">
            <w:pPr>
              <w:jc w:val="both"/>
              <w:rPr>
                <w:lang w:val="es-ES"/>
              </w:rPr>
            </w:pPr>
            <w:r>
              <w:rPr>
                <w:lang w:val="es-ES"/>
              </w:rPr>
              <w:t xml:space="preserve">  387.884</w:t>
            </w:r>
          </w:p>
        </w:tc>
        <w:tc>
          <w:tcPr>
            <w:tcW w:w="1728" w:type="dxa"/>
          </w:tcPr>
          <w:p w:rsidR="0027686B" w:rsidRDefault="0027686B">
            <w:pPr>
              <w:jc w:val="both"/>
              <w:rPr>
                <w:lang w:val="es-ES"/>
              </w:rPr>
            </w:pPr>
            <w:r>
              <w:rPr>
                <w:lang w:val="es-ES"/>
              </w:rPr>
              <w:t>3.77</w:t>
            </w:r>
          </w:p>
        </w:tc>
      </w:tr>
      <w:tr w:rsidR="0027686B">
        <w:tc>
          <w:tcPr>
            <w:tcW w:w="1717" w:type="dxa"/>
          </w:tcPr>
          <w:p w:rsidR="0027686B" w:rsidRDefault="0027686B">
            <w:pPr>
              <w:jc w:val="both"/>
              <w:rPr>
                <w:lang w:val="es-ES"/>
              </w:rPr>
            </w:pPr>
            <w:r>
              <w:rPr>
                <w:lang w:val="es-ES"/>
              </w:rPr>
              <w:t>Plátano</w:t>
            </w:r>
          </w:p>
        </w:tc>
        <w:tc>
          <w:tcPr>
            <w:tcW w:w="1717" w:type="dxa"/>
          </w:tcPr>
          <w:p w:rsidR="0027686B" w:rsidRDefault="0027686B">
            <w:pPr>
              <w:jc w:val="both"/>
              <w:rPr>
                <w:lang w:val="es-ES"/>
              </w:rPr>
            </w:pPr>
            <w:r>
              <w:rPr>
                <w:lang w:val="es-ES"/>
              </w:rPr>
              <w:t>2.889</w:t>
            </w:r>
          </w:p>
        </w:tc>
        <w:tc>
          <w:tcPr>
            <w:tcW w:w="1712" w:type="dxa"/>
          </w:tcPr>
          <w:p w:rsidR="0027686B" w:rsidRDefault="0027686B">
            <w:pPr>
              <w:ind w:right="34"/>
              <w:rPr>
                <w:lang w:val="es-ES"/>
              </w:rPr>
            </w:pPr>
            <w:r>
              <w:rPr>
                <w:lang w:val="es-ES"/>
              </w:rPr>
              <w:t>Millar</w:t>
            </w:r>
          </w:p>
        </w:tc>
        <w:tc>
          <w:tcPr>
            <w:tcW w:w="1721" w:type="dxa"/>
          </w:tcPr>
          <w:p w:rsidR="0027686B" w:rsidRDefault="0027686B">
            <w:pPr>
              <w:jc w:val="both"/>
              <w:rPr>
                <w:lang w:val="es-ES"/>
              </w:rPr>
            </w:pPr>
            <w:r>
              <w:rPr>
                <w:lang w:val="es-ES"/>
              </w:rPr>
              <w:t xml:space="preserve">         456</w:t>
            </w:r>
          </w:p>
        </w:tc>
        <w:tc>
          <w:tcPr>
            <w:tcW w:w="1728" w:type="dxa"/>
          </w:tcPr>
          <w:p w:rsidR="0027686B" w:rsidRDefault="0027686B">
            <w:pPr>
              <w:jc w:val="both"/>
              <w:rPr>
                <w:lang w:val="es-ES"/>
              </w:rPr>
            </w:pPr>
            <w:r>
              <w:rPr>
                <w:lang w:val="es-ES"/>
              </w:rPr>
              <w:t>0.16</w:t>
            </w:r>
          </w:p>
        </w:tc>
      </w:tr>
      <w:tr w:rsidR="0027686B">
        <w:tc>
          <w:tcPr>
            <w:tcW w:w="1717" w:type="dxa"/>
          </w:tcPr>
          <w:p w:rsidR="0027686B" w:rsidRDefault="0027686B">
            <w:pPr>
              <w:jc w:val="both"/>
              <w:rPr>
                <w:lang w:val="es-ES"/>
              </w:rPr>
            </w:pPr>
            <w:r>
              <w:rPr>
                <w:lang w:val="es-ES"/>
              </w:rPr>
              <w:t>Ají</w:t>
            </w:r>
          </w:p>
        </w:tc>
        <w:tc>
          <w:tcPr>
            <w:tcW w:w="1717" w:type="dxa"/>
          </w:tcPr>
          <w:p w:rsidR="0027686B" w:rsidRDefault="0027686B">
            <w:pPr>
              <w:jc w:val="both"/>
              <w:rPr>
                <w:lang w:val="es-ES"/>
              </w:rPr>
            </w:pPr>
            <w:r>
              <w:rPr>
                <w:lang w:val="es-ES"/>
              </w:rPr>
              <w:t>209</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3.089</w:t>
            </w:r>
          </w:p>
        </w:tc>
        <w:tc>
          <w:tcPr>
            <w:tcW w:w="1728" w:type="dxa"/>
          </w:tcPr>
          <w:p w:rsidR="0027686B" w:rsidRDefault="0027686B">
            <w:pPr>
              <w:jc w:val="both"/>
              <w:rPr>
                <w:lang w:val="es-ES"/>
              </w:rPr>
            </w:pPr>
            <w:r>
              <w:rPr>
                <w:lang w:val="es-ES"/>
              </w:rPr>
              <w:t>14.78</w:t>
            </w:r>
          </w:p>
        </w:tc>
      </w:tr>
      <w:tr w:rsidR="0027686B">
        <w:tc>
          <w:tcPr>
            <w:tcW w:w="1717" w:type="dxa"/>
          </w:tcPr>
          <w:p w:rsidR="0027686B" w:rsidRDefault="0027686B">
            <w:pPr>
              <w:jc w:val="both"/>
              <w:rPr>
                <w:lang w:val="es-ES"/>
              </w:rPr>
            </w:pPr>
            <w:r>
              <w:rPr>
                <w:lang w:val="es-ES"/>
              </w:rPr>
              <w:t>Ajo</w:t>
            </w:r>
          </w:p>
        </w:tc>
        <w:tc>
          <w:tcPr>
            <w:tcW w:w="1717" w:type="dxa"/>
          </w:tcPr>
          <w:p w:rsidR="0027686B" w:rsidRDefault="0027686B">
            <w:pPr>
              <w:jc w:val="both"/>
              <w:rPr>
                <w:lang w:val="es-ES"/>
              </w:rPr>
            </w:pPr>
            <w:r>
              <w:rPr>
                <w:lang w:val="es-ES"/>
              </w:rPr>
              <w:t>6</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17</w:t>
            </w:r>
          </w:p>
        </w:tc>
        <w:tc>
          <w:tcPr>
            <w:tcW w:w="1728" w:type="dxa"/>
          </w:tcPr>
          <w:p w:rsidR="0027686B" w:rsidRDefault="0027686B">
            <w:pPr>
              <w:jc w:val="both"/>
              <w:rPr>
                <w:lang w:val="es-ES"/>
              </w:rPr>
            </w:pPr>
            <w:r>
              <w:rPr>
                <w:lang w:val="es-ES"/>
              </w:rPr>
              <w:t>2.83</w:t>
            </w:r>
          </w:p>
        </w:tc>
      </w:tr>
      <w:tr w:rsidR="0027686B">
        <w:tc>
          <w:tcPr>
            <w:tcW w:w="1717" w:type="dxa"/>
          </w:tcPr>
          <w:p w:rsidR="0027686B" w:rsidRDefault="0027686B">
            <w:pPr>
              <w:jc w:val="both"/>
              <w:rPr>
                <w:lang w:val="es-ES"/>
              </w:rPr>
            </w:pPr>
            <w:r>
              <w:rPr>
                <w:lang w:val="es-ES"/>
              </w:rPr>
              <w:t>Apio</w:t>
            </w:r>
          </w:p>
        </w:tc>
        <w:tc>
          <w:tcPr>
            <w:tcW w:w="1717" w:type="dxa"/>
          </w:tcPr>
          <w:p w:rsidR="0027686B" w:rsidRDefault="0027686B">
            <w:pPr>
              <w:jc w:val="both"/>
              <w:rPr>
                <w:lang w:val="es-ES"/>
              </w:rPr>
            </w:pPr>
            <w:r>
              <w:rPr>
                <w:lang w:val="es-ES"/>
              </w:rPr>
              <w:t>41</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299</w:t>
            </w:r>
          </w:p>
        </w:tc>
        <w:tc>
          <w:tcPr>
            <w:tcW w:w="1728" w:type="dxa"/>
          </w:tcPr>
          <w:p w:rsidR="0027686B" w:rsidRDefault="0027686B">
            <w:pPr>
              <w:jc w:val="both"/>
              <w:rPr>
                <w:lang w:val="es-ES"/>
              </w:rPr>
            </w:pPr>
            <w:r>
              <w:rPr>
                <w:lang w:val="es-ES"/>
              </w:rPr>
              <w:t>7.29</w:t>
            </w:r>
          </w:p>
        </w:tc>
      </w:tr>
      <w:tr w:rsidR="0027686B">
        <w:tc>
          <w:tcPr>
            <w:tcW w:w="1717" w:type="dxa"/>
          </w:tcPr>
          <w:p w:rsidR="0027686B" w:rsidRDefault="0027686B">
            <w:pPr>
              <w:jc w:val="both"/>
              <w:rPr>
                <w:lang w:val="es-ES"/>
              </w:rPr>
            </w:pPr>
            <w:r>
              <w:rPr>
                <w:lang w:val="es-ES"/>
              </w:rPr>
              <w:t xml:space="preserve">Auyama </w:t>
            </w:r>
          </w:p>
        </w:tc>
        <w:tc>
          <w:tcPr>
            <w:tcW w:w="1717" w:type="dxa"/>
          </w:tcPr>
          <w:p w:rsidR="0027686B" w:rsidRDefault="0027686B">
            <w:pPr>
              <w:jc w:val="both"/>
              <w:rPr>
                <w:lang w:val="es-ES"/>
              </w:rPr>
            </w:pPr>
            <w:r>
              <w:rPr>
                <w:lang w:val="es-ES"/>
              </w:rPr>
              <w:t>61</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428</w:t>
            </w:r>
          </w:p>
        </w:tc>
        <w:tc>
          <w:tcPr>
            <w:tcW w:w="1728" w:type="dxa"/>
          </w:tcPr>
          <w:p w:rsidR="0027686B" w:rsidRDefault="0027686B">
            <w:pPr>
              <w:jc w:val="both"/>
              <w:rPr>
                <w:lang w:val="es-ES"/>
              </w:rPr>
            </w:pPr>
            <w:r>
              <w:rPr>
                <w:lang w:val="es-ES"/>
              </w:rPr>
              <w:t>0,07</w:t>
            </w:r>
          </w:p>
        </w:tc>
      </w:tr>
      <w:tr w:rsidR="0027686B">
        <w:tc>
          <w:tcPr>
            <w:tcW w:w="1717" w:type="dxa"/>
          </w:tcPr>
          <w:p w:rsidR="0027686B" w:rsidRDefault="0027686B">
            <w:pPr>
              <w:jc w:val="both"/>
              <w:rPr>
                <w:lang w:val="es-ES"/>
              </w:rPr>
            </w:pPr>
            <w:r>
              <w:rPr>
                <w:lang w:val="es-ES"/>
              </w:rPr>
              <w:t>Berenjena</w:t>
            </w:r>
          </w:p>
        </w:tc>
        <w:tc>
          <w:tcPr>
            <w:tcW w:w="1717" w:type="dxa"/>
          </w:tcPr>
          <w:p w:rsidR="0027686B" w:rsidRDefault="0027686B">
            <w:pPr>
              <w:jc w:val="both"/>
              <w:rPr>
                <w:lang w:val="es-ES"/>
              </w:rPr>
            </w:pPr>
            <w:r>
              <w:rPr>
                <w:lang w:val="es-ES"/>
              </w:rPr>
              <w:t>91</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1.452</w:t>
            </w:r>
          </w:p>
        </w:tc>
        <w:tc>
          <w:tcPr>
            <w:tcW w:w="1728" w:type="dxa"/>
          </w:tcPr>
          <w:p w:rsidR="0027686B" w:rsidRDefault="0027686B">
            <w:pPr>
              <w:jc w:val="both"/>
              <w:rPr>
                <w:lang w:val="es-ES"/>
              </w:rPr>
            </w:pPr>
            <w:r>
              <w:rPr>
                <w:lang w:val="es-ES"/>
              </w:rPr>
              <w:t>15.96</w:t>
            </w:r>
          </w:p>
        </w:tc>
      </w:tr>
      <w:tr w:rsidR="0027686B">
        <w:tc>
          <w:tcPr>
            <w:tcW w:w="1717" w:type="dxa"/>
          </w:tcPr>
          <w:p w:rsidR="0027686B" w:rsidRDefault="0027686B">
            <w:pPr>
              <w:jc w:val="both"/>
              <w:rPr>
                <w:lang w:val="es-ES"/>
              </w:rPr>
            </w:pPr>
            <w:r>
              <w:rPr>
                <w:lang w:val="es-ES"/>
              </w:rPr>
              <w:t>Cebolla</w:t>
            </w:r>
          </w:p>
        </w:tc>
        <w:tc>
          <w:tcPr>
            <w:tcW w:w="1717" w:type="dxa"/>
          </w:tcPr>
          <w:p w:rsidR="0027686B" w:rsidRDefault="0027686B">
            <w:pPr>
              <w:jc w:val="both"/>
              <w:rPr>
                <w:lang w:val="es-ES"/>
              </w:rPr>
            </w:pPr>
            <w:r>
              <w:rPr>
                <w:lang w:val="es-ES"/>
              </w:rPr>
              <w:t>47</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505</w:t>
            </w:r>
          </w:p>
        </w:tc>
        <w:tc>
          <w:tcPr>
            <w:tcW w:w="1728" w:type="dxa"/>
          </w:tcPr>
          <w:p w:rsidR="0027686B" w:rsidRDefault="0027686B">
            <w:pPr>
              <w:jc w:val="both"/>
              <w:rPr>
                <w:lang w:val="es-ES"/>
              </w:rPr>
            </w:pPr>
            <w:r>
              <w:rPr>
                <w:lang w:val="es-ES"/>
              </w:rPr>
              <w:t>10.74</w:t>
            </w:r>
          </w:p>
        </w:tc>
      </w:tr>
      <w:tr w:rsidR="0027686B">
        <w:tc>
          <w:tcPr>
            <w:tcW w:w="1717" w:type="dxa"/>
          </w:tcPr>
          <w:p w:rsidR="0027686B" w:rsidRDefault="0027686B">
            <w:pPr>
              <w:jc w:val="both"/>
              <w:rPr>
                <w:lang w:val="es-ES"/>
              </w:rPr>
            </w:pPr>
            <w:r>
              <w:rPr>
                <w:lang w:val="es-ES"/>
              </w:rPr>
              <w:t>Cilantro verde</w:t>
            </w:r>
          </w:p>
        </w:tc>
        <w:tc>
          <w:tcPr>
            <w:tcW w:w="1717" w:type="dxa"/>
          </w:tcPr>
          <w:p w:rsidR="0027686B" w:rsidRDefault="0027686B">
            <w:pPr>
              <w:jc w:val="both"/>
              <w:rPr>
                <w:lang w:val="es-ES"/>
              </w:rPr>
            </w:pPr>
            <w:r>
              <w:rPr>
                <w:lang w:val="es-ES"/>
              </w:rPr>
              <w:t>1</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3</w:t>
            </w:r>
          </w:p>
        </w:tc>
        <w:tc>
          <w:tcPr>
            <w:tcW w:w="1728" w:type="dxa"/>
          </w:tcPr>
          <w:p w:rsidR="0027686B" w:rsidRDefault="0027686B">
            <w:pPr>
              <w:jc w:val="both"/>
              <w:rPr>
                <w:lang w:val="es-ES"/>
              </w:rPr>
            </w:pPr>
            <w:r>
              <w:rPr>
                <w:lang w:val="es-ES"/>
              </w:rPr>
              <w:t>3.0</w:t>
            </w:r>
          </w:p>
        </w:tc>
      </w:tr>
      <w:tr w:rsidR="0027686B">
        <w:tc>
          <w:tcPr>
            <w:tcW w:w="1717" w:type="dxa"/>
          </w:tcPr>
          <w:p w:rsidR="0027686B" w:rsidRDefault="0027686B">
            <w:pPr>
              <w:jc w:val="both"/>
              <w:rPr>
                <w:lang w:val="es-ES"/>
              </w:rPr>
            </w:pPr>
            <w:r>
              <w:rPr>
                <w:lang w:val="es-ES"/>
              </w:rPr>
              <w:t>Lechuga</w:t>
            </w:r>
          </w:p>
        </w:tc>
        <w:tc>
          <w:tcPr>
            <w:tcW w:w="1717" w:type="dxa"/>
          </w:tcPr>
          <w:p w:rsidR="0027686B" w:rsidRDefault="0027686B">
            <w:pPr>
              <w:jc w:val="both"/>
              <w:rPr>
                <w:lang w:val="es-ES"/>
              </w:rPr>
            </w:pPr>
            <w:r>
              <w:rPr>
                <w:lang w:val="es-ES"/>
              </w:rPr>
              <w:t>15</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129</w:t>
            </w:r>
          </w:p>
        </w:tc>
        <w:tc>
          <w:tcPr>
            <w:tcW w:w="1728" w:type="dxa"/>
          </w:tcPr>
          <w:p w:rsidR="0027686B" w:rsidRDefault="0027686B">
            <w:pPr>
              <w:jc w:val="both"/>
              <w:rPr>
                <w:lang w:val="es-ES"/>
              </w:rPr>
            </w:pPr>
            <w:r>
              <w:rPr>
                <w:lang w:val="es-ES"/>
              </w:rPr>
              <w:t>8.6</w:t>
            </w:r>
          </w:p>
        </w:tc>
      </w:tr>
      <w:tr w:rsidR="0027686B">
        <w:tc>
          <w:tcPr>
            <w:tcW w:w="1717" w:type="dxa"/>
          </w:tcPr>
          <w:p w:rsidR="0027686B" w:rsidRDefault="0027686B">
            <w:pPr>
              <w:jc w:val="both"/>
              <w:rPr>
                <w:lang w:val="es-ES"/>
              </w:rPr>
            </w:pPr>
            <w:r>
              <w:rPr>
                <w:lang w:val="es-ES"/>
              </w:rPr>
              <w:t xml:space="preserve">Molondrón </w:t>
            </w:r>
          </w:p>
        </w:tc>
        <w:tc>
          <w:tcPr>
            <w:tcW w:w="1717" w:type="dxa"/>
          </w:tcPr>
          <w:p w:rsidR="0027686B" w:rsidRDefault="0027686B">
            <w:pPr>
              <w:jc w:val="both"/>
              <w:rPr>
                <w:lang w:val="es-ES"/>
              </w:rPr>
            </w:pPr>
            <w:r>
              <w:rPr>
                <w:lang w:val="es-ES"/>
              </w:rPr>
              <w:t>2</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15</w:t>
            </w:r>
          </w:p>
        </w:tc>
        <w:tc>
          <w:tcPr>
            <w:tcW w:w="1728" w:type="dxa"/>
          </w:tcPr>
          <w:p w:rsidR="0027686B" w:rsidRDefault="0027686B">
            <w:pPr>
              <w:jc w:val="both"/>
              <w:rPr>
                <w:lang w:val="es-ES"/>
              </w:rPr>
            </w:pPr>
            <w:r>
              <w:rPr>
                <w:lang w:val="es-ES"/>
              </w:rPr>
              <w:t>7.5</w:t>
            </w:r>
          </w:p>
        </w:tc>
      </w:tr>
      <w:tr w:rsidR="0027686B">
        <w:tc>
          <w:tcPr>
            <w:tcW w:w="1717" w:type="dxa"/>
          </w:tcPr>
          <w:p w:rsidR="0027686B" w:rsidRDefault="0027686B">
            <w:pPr>
              <w:jc w:val="both"/>
              <w:rPr>
                <w:lang w:val="es-ES"/>
              </w:rPr>
            </w:pPr>
            <w:r>
              <w:rPr>
                <w:lang w:val="es-ES"/>
              </w:rPr>
              <w:t>Pepino</w:t>
            </w:r>
          </w:p>
        </w:tc>
        <w:tc>
          <w:tcPr>
            <w:tcW w:w="1717" w:type="dxa"/>
          </w:tcPr>
          <w:p w:rsidR="0027686B" w:rsidRDefault="0027686B">
            <w:pPr>
              <w:jc w:val="both"/>
              <w:rPr>
                <w:lang w:val="es-ES"/>
              </w:rPr>
            </w:pPr>
            <w:r>
              <w:rPr>
                <w:lang w:val="es-ES"/>
              </w:rPr>
              <w:t>39</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560</w:t>
            </w:r>
          </w:p>
        </w:tc>
        <w:tc>
          <w:tcPr>
            <w:tcW w:w="1728" w:type="dxa"/>
          </w:tcPr>
          <w:p w:rsidR="0027686B" w:rsidRDefault="0027686B">
            <w:pPr>
              <w:jc w:val="both"/>
              <w:rPr>
                <w:lang w:val="es-ES"/>
              </w:rPr>
            </w:pPr>
            <w:r>
              <w:rPr>
                <w:lang w:val="es-ES"/>
              </w:rPr>
              <w:t>14.36</w:t>
            </w:r>
          </w:p>
        </w:tc>
      </w:tr>
      <w:tr w:rsidR="0027686B">
        <w:tc>
          <w:tcPr>
            <w:tcW w:w="1717" w:type="dxa"/>
          </w:tcPr>
          <w:p w:rsidR="0027686B" w:rsidRDefault="0027686B">
            <w:pPr>
              <w:jc w:val="both"/>
              <w:rPr>
                <w:lang w:val="es-ES"/>
              </w:rPr>
            </w:pPr>
            <w:r>
              <w:rPr>
                <w:lang w:val="es-ES"/>
              </w:rPr>
              <w:t>Remolacha</w:t>
            </w:r>
          </w:p>
        </w:tc>
        <w:tc>
          <w:tcPr>
            <w:tcW w:w="1717" w:type="dxa"/>
          </w:tcPr>
          <w:p w:rsidR="0027686B" w:rsidRDefault="0027686B">
            <w:pPr>
              <w:jc w:val="both"/>
              <w:rPr>
                <w:lang w:val="es-ES"/>
              </w:rPr>
            </w:pPr>
            <w:r>
              <w:rPr>
                <w:lang w:val="es-ES"/>
              </w:rPr>
              <w:t>2</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27</w:t>
            </w:r>
          </w:p>
        </w:tc>
        <w:tc>
          <w:tcPr>
            <w:tcW w:w="1728" w:type="dxa"/>
          </w:tcPr>
          <w:p w:rsidR="0027686B" w:rsidRDefault="0027686B">
            <w:pPr>
              <w:jc w:val="both"/>
              <w:rPr>
                <w:lang w:val="es-ES"/>
              </w:rPr>
            </w:pPr>
            <w:r>
              <w:rPr>
                <w:lang w:val="es-ES"/>
              </w:rPr>
              <w:t>13.5</w:t>
            </w:r>
          </w:p>
        </w:tc>
      </w:tr>
      <w:tr w:rsidR="0027686B">
        <w:tc>
          <w:tcPr>
            <w:tcW w:w="1717" w:type="dxa"/>
          </w:tcPr>
          <w:p w:rsidR="0027686B" w:rsidRDefault="0027686B">
            <w:pPr>
              <w:jc w:val="both"/>
              <w:rPr>
                <w:lang w:val="es-ES"/>
              </w:rPr>
            </w:pPr>
            <w:r>
              <w:rPr>
                <w:lang w:val="es-ES"/>
              </w:rPr>
              <w:t>Repollo</w:t>
            </w:r>
          </w:p>
        </w:tc>
        <w:tc>
          <w:tcPr>
            <w:tcW w:w="1717" w:type="dxa"/>
          </w:tcPr>
          <w:p w:rsidR="0027686B" w:rsidRDefault="0027686B">
            <w:pPr>
              <w:jc w:val="both"/>
              <w:rPr>
                <w:lang w:val="es-ES"/>
              </w:rPr>
            </w:pPr>
            <w:r>
              <w:rPr>
                <w:lang w:val="es-ES"/>
              </w:rPr>
              <w:t>7</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12</w:t>
            </w:r>
          </w:p>
        </w:tc>
        <w:tc>
          <w:tcPr>
            <w:tcW w:w="1728" w:type="dxa"/>
          </w:tcPr>
          <w:p w:rsidR="0027686B" w:rsidRDefault="0027686B">
            <w:pPr>
              <w:jc w:val="both"/>
              <w:rPr>
                <w:lang w:val="es-ES"/>
              </w:rPr>
            </w:pPr>
            <w:r>
              <w:rPr>
                <w:lang w:val="es-ES"/>
              </w:rPr>
              <w:t>1.71</w:t>
            </w:r>
          </w:p>
        </w:tc>
      </w:tr>
      <w:tr w:rsidR="0027686B">
        <w:tc>
          <w:tcPr>
            <w:tcW w:w="1717" w:type="dxa"/>
          </w:tcPr>
          <w:p w:rsidR="0027686B" w:rsidRDefault="0027686B">
            <w:pPr>
              <w:jc w:val="both"/>
              <w:rPr>
                <w:lang w:val="es-ES"/>
              </w:rPr>
            </w:pPr>
            <w:r>
              <w:rPr>
                <w:lang w:val="es-ES"/>
              </w:rPr>
              <w:t>Tayota</w:t>
            </w:r>
          </w:p>
        </w:tc>
        <w:tc>
          <w:tcPr>
            <w:tcW w:w="1717" w:type="dxa"/>
          </w:tcPr>
          <w:p w:rsidR="0027686B" w:rsidRDefault="0027686B">
            <w:pPr>
              <w:jc w:val="both"/>
              <w:rPr>
                <w:lang w:val="es-ES"/>
              </w:rPr>
            </w:pPr>
            <w:r>
              <w:rPr>
                <w:lang w:val="es-ES"/>
              </w:rPr>
              <w:t>12</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18</w:t>
            </w:r>
          </w:p>
        </w:tc>
        <w:tc>
          <w:tcPr>
            <w:tcW w:w="1728" w:type="dxa"/>
          </w:tcPr>
          <w:p w:rsidR="0027686B" w:rsidRDefault="0027686B">
            <w:pPr>
              <w:jc w:val="both"/>
              <w:rPr>
                <w:lang w:val="es-ES"/>
              </w:rPr>
            </w:pPr>
            <w:r>
              <w:rPr>
                <w:lang w:val="es-ES"/>
              </w:rPr>
              <w:t>1.5</w:t>
            </w:r>
          </w:p>
        </w:tc>
      </w:tr>
      <w:tr w:rsidR="0027686B">
        <w:tc>
          <w:tcPr>
            <w:tcW w:w="1717" w:type="dxa"/>
          </w:tcPr>
          <w:p w:rsidR="0027686B" w:rsidRDefault="0027686B">
            <w:pPr>
              <w:jc w:val="both"/>
              <w:rPr>
                <w:lang w:val="es-ES"/>
              </w:rPr>
            </w:pPr>
            <w:r>
              <w:rPr>
                <w:lang w:val="es-ES"/>
              </w:rPr>
              <w:t xml:space="preserve">Tomate Ens. </w:t>
            </w:r>
          </w:p>
        </w:tc>
        <w:tc>
          <w:tcPr>
            <w:tcW w:w="1717" w:type="dxa"/>
          </w:tcPr>
          <w:p w:rsidR="0027686B" w:rsidRDefault="0027686B">
            <w:pPr>
              <w:jc w:val="both"/>
              <w:rPr>
                <w:lang w:val="es-ES"/>
              </w:rPr>
            </w:pPr>
            <w:r>
              <w:rPr>
                <w:lang w:val="es-ES"/>
              </w:rPr>
              <w:t>35</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378</w:t>
            </w:r>
          </w:p>
        </w:tc>
        <w:tc>
          <w:tcPr>
            <w:tcW w:w="1728" w:type="dxa"/>
          </w:tcPr>
          <w:p w:rsidR="0027686B" w:rsidRDefault="0027686B">
            <w:pPr>
              <w:jc w:val="both"/>
              <w:rPr>
                <w:lang w:val="es-ES"/>
              </w:rPr>
            </w:pPr>
            <w:r>
              <w:rPr>
                <w:lang w:val="es-ES"/>
              </w:rPr>
              <w:t>10.8</w:t>
            </w:r>
          </w:p>
        </w:tc>
      </w:tr>
      <w:tr w:rsidR="0027686B">
        <w:tc>
          <w:tcPr>
            <w:tcW w:w="1717" w:type="dxa"/>
          </w:tcPr>
          <w:p w:rsidR="0027686B" w:rsidRDefault="0027686B">
            <w:pPr>
              <w:jc w:val="both"/>
              <w:rPr>
                <w:lang w:val="es-ES"/>
              </w:rPr>
            </w:pPr>
            <w:r>
              <w:rPr>
                <w:lang w:val="es-ES"/>
              </w:rPr>
              <w:t>Zanahoria</w:t>
            </w:r>
          </w:p>
        </w:tc>
        <w:tc>
          <w:tcPr>
            <w:tcW w:w="1717" w:type="dxa"/>
          </w:tcPr>
          <w:p w:rsidR="0027686B" w:rsidRDefault="0027686B">
            <w:pPr>
              <w:jc w:val="both"/>
              <w:rPr>
                <w:lang w:val="es-ES"/>
              </w:rPr>
            </w:pPr>
            <w:r>
              <w:rPr>
                <w:lang w:val="es-ES"/>
              </w:rPr>
              <w:t>7</w:t>
            </w:r>
          </w:p>
        </w:tc>
        <w:tc>
          <w:tcPr>
            <w:tcW w:w="1712" w:type="dxa"/>
          </w:tcPr>
          <w:p w:rsidR="0027686B" w:rsidRDefault="0027686B">
            <w:pPr>
              <w:ind w:right="34"/>
              <w:rPr>
                <w:lang w:val="es-ES"/>
              </w:rPr>
            </w:pPr>
            <w:r>
              <w:rPr>
                <w:lang w:val="es-ES"/>
              </w:rPr>
              <w:t>QQs</w:t>
            </w:r>
          </w:p>
        </w:tc>
        <w:tc>
          <w:tcPr>
            <w:tcW w:w="1721" w:type="dxa"/>
          </w:tcPr>
          <w:p w:rsidR="0027686B" w:rsidRDefault="0027686B">
            <w:pPr>
              <w:jc w:val="both"/>
              <w:rPr>
                <w:lang w:val="es-ES"/>
              </w:rPr>
            </w:pPr>
            <w:r>
              <w:rPr>
                <w:lang w:val="es-ES"/>
              </w:rPr>
              <w:t xml:space="preserve">           89</w:t>
            </w:r>
          </w:p>
        </w:tc>
        <w:tc>
          <w:tcPr>
            <w:tcW w:w="1728" w:type="dxa"/>
          </w:tcPr>
          <w:p w:rsidR="0027686B" w:rsidRDefault="0027686B">
            <w:pPr>
              <w:jc w:val="both"/>
              <w:rPr>
                <w:lang w:val="es-ES"/>
              </w:rPr>
            </w:pPr>
            <w:r>
              <w:rPr>
                <w:lang w:val="es-ES"/>
              </w:rPr>
              <w:t>12.71</w:t>
            </w:r>
          </w:p>
        </w:tc>
      </w:tr>
      <w:tr w:rsidR="0027686B">
        <w:tc>
          <w:tcPr>
            <w:tcW w:w="1717" w:type="dxa"/>
          </w:tcPr>
          <w:p w:rsidR="0027686B" w:rsidRDefault="0027686B">
            <w:pPr>
              <w:jc w:val="both"/>
              <w:rPr>
                <w:lang w:val="es-ES"/>
              </w:rPr>
            </w:pPr>
            <w:r>
              <w:rPr>
                <w:lang w:val="es-ES"/>
              </w:rPr>
              <w:t>Aguacate</w:t>
            </w:r>
          </w:p>
        </w:tc>
        <w:tc>
          <w:tcPr>
            <w:tcW w:w="1717" w:type="dxa"/>
          </w:tcPr>
          <w:p w:rsidR="0027686B" w:rsidRDefault="0027686B">
            <w:pPr>
              <w:jc w:val="both"/>
              <w:rPr>
                <w:lang w:val="es-ES"/>
              </w:rPr>
            </w:pPr>
            <w:r>
              <w:rPr>
                <w:lang w:val="es-ES"/>
              </w:rPr>
              <w:t>215</w:t>
            </w:r>
          </w:p>
        </w:tc>
        <w:tc>
          <w:tcPr>
            <w:tcW w:w="1712" w:type="dxa"/>
          </w:tcPr>
          <w:p w:rsidR="0027686B" w:rsidRDefault="0027686B">
            <w:pPr>
              <w:ind w:right="34"/>
              <w:jc w:val="both"/>
              <w:rPr>
                <w:lang w:val="es-ES"/>
              </w:rPr>
            </w:pPr>
            <w:r>
              <w:rPr>
                <w:lang w:val="es-ES"/>
              </w:rPr>
              <w:t>Millar</w:t>
            </w:r>
          </w:p>
        </w:tc>
        <w:tc>
          <w:tcPr>
            <w:tcW w:w="1721" w:type="dxa"/>
          </w:tcPr>
          <w:p w:rsidR="0027686B" w:rsidRDefault="0027686B">
            <w:pPr>
              <w:jc w:val="both"/>
              <w:rPr>
                <w:lang w:val="es-ES"/>
              </w:rPr>
            </w:pPr>
            <w:r>
              <w:rPr>
                <w:lang w:val="es-ES"/>
              </w:rPr>
              <w:t xml:space="preserve">         440</w:t>
            </w:r>
          </w:p>
        </w:tc>
        <w:tc>
          <w:tcPr>
            <w:tcW w:w="1728" w:type="dxa"/>
          </w:tcPr>
          <w:p w:rsidR="0027686B" w:rsidRDefault="0027686B">
            <w:pPr>
              <w:jc w:val="both"/>
              <w:rPr>
                <w:lang w:val="es-ES"/>
              </w:rPr>
            </w:pPr>
            <w:r>
              <w:rPr>
                <w:lang w:val="es-ES"/>
              </w:rPr>
              <w:t>2.05</w:t>
            </w:r>
          </w:p>
        </w:tc>
      </w:tr>
      <w:tr w:rsidR="0027686B">
        <w:tc>
          <w:tcPr>
            <w:tcW w:w="1717" w:type="dxa"/>
          </w:tcPr>
          <w:p w:rsidR="0027686B" w:rsidRDefault="0027686B">
            <w:pPr>
              <w:jc w:val="both"/>
              <w:rPr>
                <w:lang w:val="es-ES"/>
              </w:rPr>
            </w:pPr>
            <w:r>
              <w:rPr>
                <w:lang w:val="es-ES"/>
              </w:rPr>
              <w:t>Chinola</w:t>
            </w:r>
          </w:p>
        </w:tc>
        <w:tc>
          <w:tcPr>
            <w:tcW w:w="1717" w:type="dxa"/>
          </w:tcPr>
          <w:p w:rsidR="0027686B" w:rsidRDefault="0027686B">
            <w:pPr>
              <w:jc w:val="both"/>
              <w:rPr>
                <w:lang w:val="es-ES"/>
              </w:rPr>
            </w:pPr>
            <w:r>
              <w:rPr>
                <w:lang w:val="es-ES"/>
              </w:rPr>
              <w:t>7</w:t>
            </w:r>
          </w:p>
        </w:tc>
        <w:tc>
          <w:tcPr>
            <w:tcW w:w="1712" w:type="dxa"/>
          </w:tcPr>
          <w:p w:rsidR="0027686B" w:rsidRDefault="0027686B">
            <w:pPr>
              <w:ind w:right="34"/>
              <w:jc w:val="both"/>
              <w:rPr>
                <w:lang w:val="es-ES"/>
              </w:rPr>
            </w:pPr>
            <w:r>
              <w:rPr>
                <w:lang w:val="es-ES"/>
              </w:rPr>
              <w:t>Millar</w:t>
            </w:r>
          </w:p>
        </w:tc>
        <w:tc>
          <w:tcPr>
            <w:tcW w:w="1721" w:type="dxa"/>
          </w:tcPr>
          <w:p w:rsidR="0027686B" w:rsidRDefault="0027686B">
            <w:pPr>
              <w:jc w:val="both"/>
              <w:rPr>
                <w:lang w:val="es-ES"/>
              </w:rPr>
            </w:pPr>
            <w:r>
              <w:rPr>
                <w:lang w:val="es-ES"/>
              </w:rPr>
              <w:t xml:space="preserve">           31</w:t>
            </w:r>
          </w:p>
        </w:tc>
        <w:tc>
          <w:tcPr>
            <w:tcW w:w="1728" w:type="dxa"/>
          </w:tcPr>
          <w:p w:rsidR="0027686B" w:rsidRDefault="0027686B">
            <w:pPr>
              <w:jc w:val="both"/>
              <w:rPr>
                <w:lang w:val="es-ES"/>
              </w:rPr>
            </w:pPr>
            <w:r>
              <w:rPr>
                <w:lang w:val="es-ES"/>
              </w:rPr>
              <w:t>4.43</w:t>
            </w:r>
          </w:p>
        </w:tc>
      </w:tr>
      <w:tr w:rsidR="0027686B">
        <w:tc>
          <w:tcPr>
            <w:tcW w:w="1717" w:type="dxa"/>
          </w:tcPr>
          <w:p w:rsidR="0027686B" w:rsidRDefault="0027686B">
            <w:pPr>
              <w:jc w:val="both"/>
              <w:rPr>
                <w:lang w:val="es-ES"/>
              </w:rPr>
            </w:pPr>
            <w:r>
              <w:rPr>
                <w:lang w:val="es-ES"/>
              </w:rPr>
              <w:t>Lechosa</w:t>
            </w:r>
          </w:p>
        </w:tc>
        <w:tc>
          <w:tcPr>
            <w:tcW w:w="1717" w:type="dxa"/>
          </w:tcPr>
          <w:p w:rsidR="0027686B" w:rsidRDefault="0027686B">
            <w:pPr>
              <w:jc w:val="both"/>
              <w:rPr>
                <w:lang w:val="es-ES"/>
              </w:rPr>
            </w:pPr>
            <w:r>
              <w:rPr>
                <w:lang w:val="es-ES"/>
              </w:rPr>
              <w:t>217</w:t>
            </w:r>
          </w:p>
        </w:tc>
        <w:tc>
          <w:tcPr>
            <w:tcW w:w="1712" w:type="dxa"/>
          </w:tcPr>
          <w:p w:rsidR="0027686B" w:rsidRDefault="0027686B">
            <w:pPr>
              <w:ind w:right="34"/>
              <w:jc w:val="both"/>
              <w:rPr>
                <w:lang w:val="es-ES"/>
              </w:rPr>
            </w:pPr>
            <w:r>
              <w:rPr>
                <w:lang w:val="es-ES"/>
              </w:rPr>
              <w:t>Millar</w:t>
            </w:r>
          </w:p>
        </w:tc>
        <w:tc>
          <w:tcPr>
            <w:tcW w:w="1721" w:type="dxa"/>
          </w:tcPr>
          <w:p w:rsidR="0027686B" w:rsidRDefault="0027686B">
            <w:pPr>
              <w:jc w:val="both"/>
              <w:rPr>
                <w:lang w:val="es-ES"/>
              </w:rPr>
            </w:pPr>
            <w:r>
              <w:rPr>
                <w:lang w:val="es-ES"/>
              </w:rPr>
              <w:t xml:space="preserve">         474</w:t>
            </w:r>
          </w:p>
        </w:tc>
        <w:tc>
          <w:tcPr>
            <w:tcW w:w="1728" w:type="dxa"/>
          </w:tcPr>
          <w:p w:rsidR="0027686B" w:rsidRDefault="0027686B">
            <w:pPr>
              <w:jc w:val="both"/>
              <w:rPr>
                <w:lang w:val="es-ES"/>
              </w:rPr>
            </w:pPr>
            <w:r>
              <w:rPr>
                <w:lang w:val="es-ES"/>
              </w:rPr>
              <w:t>2.18</w:t>
            </w:r>
          </w:p>
        </w:tc>
      </w:tr>
      <w:tr w:rsidR="0027686B">
        <w:tc>
          <w:tcPr>
            <w:tcW w:w="1717" w:type="dxa"/>
          </w:tcPr>
          <w:p w:rsidR="0027686B" w:rsidRDefault="0027686B">
            <w:pPr>
              <w:jc w:val="both"/>
              <w:rPr>
                <w:lang w:val="es-ES"/>
              </w:rPr>
            </w:pPr>
            <w:r>
              <w:rPr>
                <w:lang w:val="es-ES"/>
              </w:rPr>
              <w:t>Limón</w:t>
            </w:r>
          </w:p>
        </w:tc>
        <w:tc>
          <w:tcPr>
            <w:tcW w:w="1717" w:type="dxa"/>
          </w:tcPr>
          <w:p w:rsidR="0027686B" w:rsidRDefault="0027686B">
            <w:pPr>
              <w:jc w:val="both"/>
              <w:rPr>
                <w:lang w:val="es-ES"/>
              </w:rPr>
            </w:pPr>
            <w:r>
              <w:rPr>
                <w:lang w:val="es-ES"/>
              </w:rPr>
              <w:t>3.685</w:t>
            </w:r>
          </w:p>
        </w:tc>
        <w:tc>
          <w:tcPr>
            <w:tcW w:w="1712" w:type="dxa"/>
          </w:tcPr>
          <w:p w:rsidR="0027686B" w:rsidRDefault="0027686B">
            <w:pPr>
              <w:ind w:right="34"/>
              <w:rPr>
                <w:lang w:val="es-ES"/>
              </w:rPr>
            </w:pPr>
            <w:r>
              <w:rPr>
                <w:lang w:val="es-ES"/>
              </w:rPr>
              <w:t>Millar</w:t>
            </w:r>
          </w:p>
        </w:tc>
        <w:tc>
          <w:tcPr>
            <w:tcW w:w="1721" w:type="dxa"/>
          </w:tcPr>
          <w:p w:rsidR="0027686B" w:rsidRDefault="0027686B">
            <w:pPr>
              <w:jc w:val="both"/>
              <w:rPr>
                <w:lang w:val="es-ES"/>
              </w:rPr>
            </w:pPr>
            <w:r>
              <w:rPr>
                <w:lang w:val="es-ES"/>
              </w:rPr>
              <w:t xml:space="preserve">      7.143</w:t>
            </w:r>
          </w:p>
        </w:tc>
        <w:tc>
          <w:tcPr>
            <w:tcW w:w="1728" w:type="dxa"/>
          </w:tcPr>
          <w:p w:rsidR="0027686B" w:rsidRDefault="0027686B">
            <w:pPr>
              <w:jc w:val="both"/>
              <w:rPr>
                <w:lang w:val="es-ES"/>
              </w:rPr>
            </w:pPr>
            <w:r>
              <w:rPr>
                <w:lang w:val="es-ES"/>
              </w:rPr>
              <w:t>1.94</w:t>
            </w:r>
          </w:p>
        </w:tc>
      </w:tr>
      <w:tr w:rsidR="0027686B">
        <w:tc>
          <w:tcPr>
            <w:tcW w:w="1717" w:type="dxa"/>
          </w:tcPr>
          <w:p w:rsidR="0027686B" w:rsidRDefault="0027686B">
            <w:pPr>
              <w:jc w:val="both"/>
              <w:rPr>
                <w:lang w:val="es-ES"/>
              </w:rPr>
            </w:pPr>
            <w:r>
              <w:rPr>
                <w:lang w:val="es-ES"/>
              </w:rPr>
              <w:t>Naranja</w:t>
            </w:r>
          </w:p>
        </w:tc>
        <w:tc>
          <w:tcPr>
            <w:tcW w:w="1717" w:type="dxa"/>
          </w:tcPr>
          <w:p w:rsidR="0027686B" w:rsidRDefault="0027686B">
            <w:pPr>
              <w:jc w:val="both"/>
              <w:rPr>
                <w:lang w:val="es-ES"/>
              </w:rPr>
            </w:pPr>
            <w:r>
              <w:rPr>
                <w:lang w:val="es-ES"/>
              </w:rPr>
              <w:t>1.736</w:t>
            </w:r>
          </w:p>
        </w:tc>
        <w:tc>
          <w:tcPr>
            <w:tcW w:w="1712" w:type="dxa"/>
          </w:tcPr>
          <w:p w:rsidR="0027686B" w:rsidRDefault="0027686B">
            <w:pPr>
              <w:ind w:right="34"/>
              <w:rPr>
                <w:lang w:val="es-ES"/>
              </w:rPr>
            </w:pPr>
            <w:r>
              <w:rPr>
                <w:lang w:val="es-ES"/>
              </w:rPr>
              <w:t>Millar</w:t>
            </w:r>
          </w:p>
        </w:tc>
        <w:tc>
          <w:tcPr>
            <w:tcW w:w="1721" w:type="dxa"/>
          </w:tcPr>
          <w:p w:rsidR="0027686B" w:rsidRDefault="0027686B">
            <w:pPr>
              <w:jc w:val="both"/>
              <w:rPr>
                <w:lang w:val="es-ES"/>
              </w:rPr>
            </w:pPr>
            <w:r>
              <w:rPr>
                <w:lang w:val="es-ES"/>
              </w:rPr>
              <w:t xml:space="preserve">      2.227</w:t>
            </w:r>
          </w:p>
        </w:tc>
        <w:tc>
          <w:tcPr>
            <w:tcW w:w="1728" w:type="dxa"/>
          </w:tcPr>
          <w:p w:rsidR="0027686B" w:rsidRDefault="0027686B">
            <w:pPr>
              <w:jc w:val="both"/>
              <w:rPr>
                <w:lang w:val="es-ES"/>
              </w:rPr>
            </w:pPr>
            <w:r>
              <w:rPr>
                <w:lang w:val="es-ES"/>
              </w:rPr>
              <w:t>1.28</w:t>
            </w:r>
          </w:p>
        </w:tc>
      </w:tr>
      <w:tr w:rsidR="0027686B">
        <w:tc>
          <w:tcPr>
            <w:tcW w:w="1717" w:type="dxa"/>
          </w:tcPr>
          <w:p w:rsidR="0027686B" w:rsidRDefault="0027686B">
            <w:pPr>
              <w:jc w:val="both"/>
              <w:rPr>
                <w:lang w:val="es-ES"/>
              </w:rPr>
            </w:pPr>
            <w:r>
              <w:rPr>
                <w:lang w:val="es-ES"/>
              </w:rPr>
              <w:t xml:space="preserve">Piña </w:t>
            </w:r>
          </w:p>
        </w:tc>
        <w:tc>
          <w:tcPr>
            <w:tcW w:w="1717" w:type="dxa"/>
          </w:tcPr>
          <w:p w:rsidR="0027686B" w:rsidRDefault="0027686B">
            <w:pPr>
              <w:jc w:val="both"/>
              <w:rPr>
                <w:lang w:val="es-ES"/>
              </w:rPr>
            </w:pPr>
            <w:r>
              <w:rPr>
                <w:lang w:val="es-ES"/>
              </w:rPr>
              <w:t>34</w:t>
            </w:r>
          </w:p>
        </w:tc>
        <w:tc>
          <w:tcPr>
            <w:tcW w:w="1712" w:type="dxa"/>
          </w:tcPr>
          <w:p w:rsidR="0027686B" w:rsidRDefault="0027686B">
            <w:pPr>
              <w:ind w:right="34"/>
              <w:rPr>
                <w:lang w:val="es-ES"/>
              </w:rPr>
            </w:pPr>
            <w:r>
              <w:rPr>
                <w:lang w:val="es-ES"/>
              </w:rPr>
              <w:t>Millar</w:t>
            </w:r>
          </w:p>
        </w:tc>
        <w:tc>
          <w:tcPr>
            <w:tcW w:w="1721" w:type="dxa"/>
          </w:tcPr>
          <w:p w:rsidR="0027686B" w:rsidRDefault="0027686B">
            <w:pPr>
              <w:jc w:val="both"/>
              <w:rPr>
                <w:lang w:val="es-ES"/>
              </w:rPr>
            </w:pPr>
            <w:r>
              <w:rPr>
                <w:lang w:val="es-ES"/>
              </w:rPr>
              <w:t xml:space="preserve">           71</w:t>
            </w:r>
          </w:p>
        </w:tc>
        <w:tc>
          <w:tcPr>
            <w:tcW w:w="1728" w:type="dxa"/>
          </w:tcPr>
          <w:p w:rsidR="0027686B" w:rsidRDefault="0027686B">
            <w:pPr>
              <w:jc w:val="both"/>
              <w:rPr>
                <w:lang w:val="es-ES"/>
              </w:rPr>
            </w:pPr>
            <w:r>
              <w:rPr>
                <w:lang w:val="es-ES"/>
              </w:rPr>
              <w:t>2.09</w:t>
            </w:r>
          </w:p>
        </w:tc>
      </w:tr>
      <w:tr w:rsidR="0027686B">
        <w:tc>
          <w:tcPr>
            <w:tcW w:w="1717" w:type="dxa"/>
          </w:tcPr>
          <w:p w:rsidR="0027686B" w:rsidRDefault="0027686B">
            <w:pPr>
              <w:jc w:val="both"/>
              <w:rPr>
                <w:lang w:val="es-ES"/>
              </w:rPr>
            </w:pPr>
            <w:r>
              <w:rPr>
                <w:lang w:val="es-ES"/>
              </w:rPr>
              <w:t>Sandía</w:t>
            </w:r>
          </w:p>
        </w:tc>
        <w:tc>
          <w:tcPr>
            <w:tcW w:w="1717" w:type="dxa"/>
          </w:tcPr>
          <w:p w:rsidR="0027686B" w:rsidRDefault="0027686B">
            <w:pPr>
              <w:jc w:val="both"/>
              <w:rPr>
                <w:lang w:val="es-ES"/>
              </w:rPr>
            </w:pPr>
            <w:r>
              <w:rPr>
                <w:lang w:val="es-ES"/>
              </w:rPr>
              <w:t>22</w:t>
            </w:r>
          </w:p>
        </w:tc>
        <w:tc>
          <w:tcPr>
            <w:tcW w:w="1712" w:type="dxa"/>
          </w:tcPr>
          <w:p w:rsidR="0027686B" w:rsidRDefault="0027686B">
            <w:pPr>
              <w:ind w:right="34"/>
              <w:rPr>
                <w:lang w:val="es-ES"/>
              </w:rPr>
            </w:pPr>
            <w:r>
              <w:rPr>
                <w:lang w:val="es-ES"/>
              </w:rPr>
              <w:t>Millar</w:t>
            </w:r>
          </w:p>
        </w:tc>
        <w:tc>
          <w:tcPr>
            <w:tcW w:w="1721" w:type="dxa"/>
          </w:tcPr>
          <w:p w:rsidR="0027686B" w:rsidRDefault="0027686B">
            <w:pPr>
              <w:jc w:val="both"/>
              <w:rPr>
                <w:lang w:val="es-ES"/>
              </w:rPr>
            </w:pPr>
            <w:r>
              <w:rPr>
                <w:lang w:val="es-ES"/>
              </w:rPr>
              <w:t xml:space="preserve">           10</w:t>
            </w:r>
          </w:p>
        </w:tc>
        <w:tc>
          <w:tcPr>
            <w:tcW w:w="1728" w:type="dxa"/>
          </w:tcPr>
          <w:p w:rsidR="0027686B" w:rsidRDefault="0027686B">
            <w:pPr>
              <w:jc w:val="both"/>
              <w:rPr>
                <w:lang w:val="es-ES"/>
              </w:rPr>
            </w:pPr>
            <w:r>
              <w:rPr>
                <w:lang w:val="es-ES"/>
              </w:rPr>
              <w:t>0.45</w:t>
            </w:r>
          </w:p>
        </w:tc>
      </w:tr>
    </w:tbl>
    <w:p w:rsidR="0027686B" w:rsidRDefault="0027686B">
      <w:pPr>
        <w:ind w:right="1682"/>
        <w:jc w:val="both"/>
        <w:rPr>
          <w:lang w:val="es-ES"/>
        </w:rPr>
      </w:pPr>
      <w:r>
        <w:rPr>
          <w:lang w:val="es-ES"/>
        </w:rPr>
        <w:t>Fuente: Secretaría de Estado de Agricultura, Subsecretaría de Planificación Sectorial agropecuaria.</w:t>
      </w:r>
    </w:p>
    <w:p w:rsidR="0027686B" w:rsidRDefault="0027686B">
      <w:pPr>
        <w:spacing w:before="240"/>
        <w:ind w:right="1682"/>
        <w:jc w:val="both"/>
        <w:rPr>
          <w:lang w:val="es-ES"/>
        </w:rPr>
      </w:pPr>
      <w:r>
        <w:rPr>
          <w:lang w:val="es-ES"/>
        </w:rPr>
        <w:t>En la zona de Santiago el área total cosechada durante el año 2004 fue de 809.828, mientras que en San José de las Matas se cosecharon 123.054 tareas, para un total de 932.882 tareas.</w:t>
      </w:r>
    </w:p>
    <w:p w:rsidR="0027686B" w:rsidRDefault="0027686B">
      <w:pPr>
        <w:spacing w:before="240"/>
        <w:ind w:right="1682"/>
        <w:jc w:val="both"/>
        <w:rPr>
          <w:lang w:val="es-ES"/>
        </w:rPr>
      </w:pPr>
      <w:r>
        <w:rPr>
          <w:lang w:val="es-ES"/>
        </w:rPr>
        <w:t>Con respecto a la zona de San José de Las Matas, los principales cultivos agrícolas que se desarrollan son guineo, yuca, habichuela roja, plátano y cítricos. De estos cultivos se hicieron cosechas en un área de 118.492 tareas, equivalente al 96,3% del área total cosechada.</w:t>
      </w:r>
    </w:p>
    <w:p w:rsidR="0027686B" w:rsidRDefault="0027686B">
      <w:pPr>
        <w:spacing w:before="240"/>
        <w:ind w:right="1682"/>
        <w:jc w:val="both"/>
        <w:rPr>
          <w:lang w:val="es-ES"/>
        </w:rPr>
      </w:pPr>
      <w:r>
        <w:rPr>
          <w:lang w:val="es-ES"/>
        </w:rPr>
        <w:t>Al relacionar los volúmenes de producción de los principales rubros agrícolas cultivados en la provincia de Santiago con la producción nacional puede observarse que la provincia produjo en el año 2004 el 90,5% del maíz verde; 45,4% del plátano; el 29,0% del tomate industrial; el 28,1% de la producción de naranja; 14,5% de la producción de yuca, entre otros productos con menor participación</w:t>
      </w:r>
    </w:p>
    <w:p w:rsidR="0027686B" w:rsidRDefault="0027686B">
      <w:pPr>
        <w:keepNext/>
        <w:spacing w:before="240"/>
        <w:ind w:left="539" w:right="1682"/>
        <w:jc w:val="center"/>
        <w:rPr>
          <w:lang w:val="es-ES"/>
        </w:rPr>
      </w:pPr>
      <w:r>
        <w:rPr>
          <w:lang w:val="es-ES"/>
        </w:rPr>
        <w:t>Cuadro No  2.26.    Volumen de Producción de los principales productos cultivados en la provincia Santiago y participación en la producción nacional, Año 2004</w:t>
      </w:r>
    </w:p>
    <w:tbl>
      <w:tblPr>
        <w:tblW w:w="77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1056"/>
        <w:gridCol w:w="1296"/>
        <w:gridCol w:w="1421"/>
        <w:gridCol w:w="1769"/>
      </w:tblGrid>
      <w:tr w:rsidR="0027686B">
        <w:tc>
          <w:tcPr>
            <w:tcW w:w="2198" w:type="dxa"/>
          </w:tcPr>
          <w:p w:rsidR="0027686B" w:rsidRDefault="0027686B">
            <w:pPr>
              <w:keepNext/>
              <w:spacing w:after="100" w:afterAutospacing="1"/>
              <w:ind w:right="-50"/>
              <w:jc w:val="center"/>
              <w:rPr>
                <w:b/>
                <w:color w:val="008000"/>
                <w:lang w:val="es-ES"/>
              </w:rPr>
            </w:pPr>
            <w:r>
              <w:rPr>
                <w:b/>
                <w:color w:val="008000"/>
                <w:lang w:val="es-ES"/>
              </w:rPr>
              <w:t>Productos</w:t>
            </w:r>
          </w:p>
        </w:tc>
        <w:tc>
          <w:tcPr>
            <w:tcW w:w="1056" w:type="dxa"/>
          </w:tcPr>
          <w:p w:rsidR="0027686B" w:rsidRDefault="0027686B">
            <w:pPr>
              <w:keepNext/>
              <w:spacing w:after="100" w:afterAutospacing="1"/>
              <w:jc w:val="center"/>
              <w:rPr>
                <w:b/>
                <w:color w:val="008000"/>
                <w:lang w:val="es-ES"/>
              </w:rPr>
            </w:pPr>
            <w:r>
              <w:rPr>
                <w:b/>
                <w:color w:val="008000"/>
                <w:lang w:val="es-ES"/>
              </w:rPr>
              <w:t>Unidad</w:t>
            </w:r>
          </w:p>
        </w:tc>
        <w:tc>
          <w:tcPr>
            <w:tcW w:w="1296" w:type="dxa"/>
          </w:tcPr>
          <w:p w:rsidR="0027686B" w:rsidRDefault="0027686B">
            <w:pPr>
              <w:keepNext/>
              <w:spacing w:after="100" w:afterAutospacing="1"/>
              <w:jc w:val="center"/>
              <w:rPr>
                <w:b/>
                <w:color w:val="008000"/>
                <w:lang w:val="es-ES"/>
              </w:rPr>
            </w:pPr>
            <w:r>
              <w:rPr>
                <w:b/>
                <w:color w:val="008000"/>
                <w:lang w:val="es-ES"/>
              </w:rPr>
              <w:t>Nacional</w:t>
            </w:r>
          </w:p>
        </w:tc>
        <w:tc>
          <w:tcPr>
            <w:tcW w:w="1421" w:type="dxa"/>
          </w:tcPr>
          <w:p w:rsidR="0027686B" w:rsidRDefault="0027686B">
            <w:pPr>
              <w:keepNext/>
              <w:spacing w:after="100" w:afterAutospacing="1"/>
              <w:jc w:val="center"/>
              <w:rPr>
                <w:b/>
                <w:color w:val="008000"/>
                <w:lang w:val="es-ES"/>
              </w:rPr>
            </w:pPr>
            <w:r>
              <w:rPr>
                <w:b/>
                <w:color w:val="008000"/>
                <w:lang w:val="es-ES"/>
              </w:rPr>
              <w:t>Santiago</w:t>
            </w:r>
          </w:p>
        </w:tc>
        <w:tc>
          <w:tcPr>
            <w:tcW w:w="1769" w:type="dxa"/>
          </w:tcPr>
          <w:p w:rsidR="0027686B" w:rsidRDefault="0027686B">
            <w:pPr>
              <w:keepNext/>
              <w:spacing w:after="100" w:afterAutospacing="1"/>
              <w:jc w:val="center"/>
              <w:rPr>
                <w:b/>
                <w:color w:val="008000"/>
                <w:lang w:val="es-ES"/>
              </w:rPr>
            </w:pPr>
            <w:r>
              <w:rPr>
                <w:b/>
                <w:color w:val="008000"/>
                <w:lang w:val="es-ES"/>
              </w:rPr>
              <w:t>Porcentaje (%)</w:t>
            </w:r>
          </w:p>
        </w:tc>
      </w:tr>
      <w:tr w:rsidR="0027686B">
        <w:tc>
          <w:tcPr>
            <w:tcW w:w="2198" w:type="dxa"/>
          </w:tcPr>
          <w:p w:rsidR="0027686B" w:rsidRDefault="0027686B">
            <w:pPr>
              <w:spacing w:after="100" w:afterAutospacing="1"/>
              <w:ind w:right="-50"/>
              <w:jc w:val="both"/>
              <w:rPr>
                <w:color w:val="008000"/>
                <w:lang w:val="es-ES"/>
              </w:rPr>
            </w:pPr>
            <w:r>
              <w:rPr>
                <w:color w:val="008000"/>
                <w:lang w:val="es-ES"/>
              </w:rPr>
              <w:t>Café</w:t>
            </w:r>
          </w:p>
        </w:tc>
        <w:tc>
          <w:tcPr>
            <w:tcW w:w="1056" w:type="dxa"/>
          </w:tcPr>
          <w:p w:rsidR="0027686B" w:rsidRDefault="0027686B">
            <w:pPr>
              <w:spacing w:after="100" w:afterAutospacing="1"/>
              <w:jc w:val="both"/>
              <w:rPr>
                <w:color w:val="008000"/>
                <w:lang w:val="es-ES"/>
              </w:rPr>
            </w:pPr>
            <w:r>
              <w:rPr>
                <w:color w:val="008000"/>
                <w:lang w:val="es-ES"/>
              </w:rPr>
              <w:t>QQs</w:t>
            </w:r>
          </w:p>
        </w:tc>
        <w:tc>
          <w:tcPr>
            <w:tcW w:w="1296" w:type="dxa"/>
          </w:tcPr>
          <w:p w:rsidR="0027686B" w:rsidRDefault="0027686B">
            <w:pPr>
              <w:spacing w:after="100" w:afterAutospacing="1"/>
              <w:jc w:val="right"/>
              <w:rPr>
                <w:color w:val="008000"/>
                <w:lang w:val="es-ES"/>
              </w:rPr>
            </w:pPr>
            <w:r>
              <w:rPr>
                <w:color w:val="008000"/>
                <w:lang w:val="es-ES"/>
              </w:rPr>
              <w:t>700.000</w:t>
            </w:r>
          </w:p>
        </w:tc>
        <w:tc>
          <w:tcPr>
            <w:tcW w:w="1421" w:type="dxa"/>
          </w:tcPr>
          <w:p w:rsidR="0027686B" w:rsidRDefault="0027686B">
            <w:pPr>
              <w:spacing w:after="100" w:afterAutospacing="1"/>
              <w:jc w:val="right"/>
              <w:rPr>
                <w:color w:val="008000"/>
                <w:lang w:val="es-ES"/>
              </w:rPr>
            </w:pPr>
            <w:r>
              <w:rPr>
                <w:color w:val="008000"/>
                <w:lang w:val="es-ES"/>
              </w:rPr>
              <w:t>67.767</w:t>
            </w:r>
          </w:p>
        </w:tc>
        <w:tc>
          <w:tcPr>
            <w:tcW w:w="1769" w:type="dxa"/>
          </w:tcPr>
          <w:p w:rsidR="0027686B" w:rsidRDefault="0027686B">
            <w:pPr>
              <w:spacing w:after="100" w:afterAutospacing="1"/>
              <w:jc w:val="center"/>
              <w:rPr>
                <w:color w:val="008000"/>
                <w:lang w:val="es-ES"/>
              </w:rPr>
            </w:pPr>
            <w:r>
              <w:rPr>
                <w:color w:val="008000"/>
                <w:lang w:val="es-ES"/>
              </w:rPr>
              <w:t xml:space="preserve">  9,7</w:t>
            </w:r>
          </w:p>
        </w:tc>
      </w:tr>
      <w:tr w:rsidR="0027686B">
        <w:tc>
          <w:tcPr>
            <w:tcW w:w="2198" w:type="dxa"/>
          </w:tcPr>
          <w:p w:rsidR="0027686B" w:rsidRDefault="0027686B">
            <w:pPr>
              <w:spacing w:after="100" w:afterAutospacing="1"/>
              <w:ind w:right="-50"/>
              <w:jc w:val="both"/>
              <w:rPr>
                <w:color w:val="008000"/>
                <w:lang w:val="es-ES"/>
              </w:rPr>
            </w:pPr>
            <w:r>
              <w:rPr>
                <w:color w:val="008000"/>
                <w:lang w:val="es-ES"/>
              </w:rPr>
              <w:t>Arroz</w:t>
            </w:r>
          </w:p>
        </w:tc>
        <w:tc>
          <w:tcPr>
            <w:tcW w:w="1056" w:type="dxa"/>
          </w:tcPr>
          <w:p w:rsidR="0027686B" w:rsidRDefault="0027686B">
            <w:pPr>
              <w:spacing w:after="100" w:afterAutospacing="1"/>
              <w:jc w:val="both"/>
              <w:rPr>
                <w:color w:val="008000"/>
                <w:lang w:val="es-ES"/>
              </w:rPr>
            </w:pPr>
            <w:r>
              <w:rPr>
                <w:color w:val="008000"/>
                <w:lang w:val="es-ES"/>
              </w:rPr>
              <w:t>QQs</w:t>
            </w:r>
          </w:p>
        </w:tc>
        <w:tc>
          <w:tcPr>
            <w:tcW w:w="1296" w:type="dxa"/>
          </w:tcPr>
          <w:p w:rsidR="0027686B" w:rsidRDefault="0027686B">
            <w:pPr>
              <w:spacing w:after="100" w:afterAutospacing="1"/>
              <w:jc w:val="right"/>
              <w:rPr>
                <w:color w:val="008000"/>
                <w:lang w:val="es-ES"/>
              </w:rPr>
            </w:pPr>
            <w:r>
              <w:rPr>
                <w:color w:val="008000"/>
                <w:lang w:val="es-ES"/>
              </w:rPr>
              <w:t>6.312.744</w:t>
            </w:r>
          </w:p>
        </w:tc>
        <w:tc>
          <w:tcPr>
            <w:tcW w:w="1421" w:type="dxa"/>
          </w:tcPr>
          <w:p w:rsidR="0027686B" w:rsidRDefault="0027686B">
            <w:pPr>
              <w:spacing w:after="100" w:afterAutospacing="1"/>
              <w:jc w:val="right"/>
              <w:rPr>
                <w:color w:val="008000"/>
                <w:lang w:val="es-ES"/>
              </w:rPr>
            </w:pPr>
            <w:r>
              <w:rPr>
                <w:color w:val="008000"/>
                <w:lang w:val="es-ES"/>
              </w:rPr>
              <w:t>155.765</w:t>
            </w:r>
          </w:p>
        </w:tc>
        <w:tc>
          <w:tcPr>
            <w:tcW w:w="1769" w:type="dxa"/>
          </w:tcPr>
          <w:p w:rsidR="0027686B" w:rsidRDefault="0027686B">
            <w:pPr>
              <w:spacing w:after="100" w:afterAutospacing="1"/>
              <w:jc w:val="center"/>
              <w:rPr>
                <w:color w:val="008000"/>
                <w:lang w:val="es-ES"/>
              </w:rPr>
            </w:pPr>
            <w:r>
              <w:rPr>
                <w:color w:val="008000"/>
                <w:lang w:val="es-ES"/>
              </w:rPr>
              <w:t xml:space="preserve">  2,5</w:t>
            </w:r>
          </w:p>
        </w:tc>
      </w:tr>
      <w:tr w:rsidR="0027686B">
        <w:tc>
          <w:tcPr>
            <w:tcW w:w="2198" w:type="dxa"/>
          </w:tcPr>
          <w:p w:rsidR="0027686B" w:rsidRDefault="0027686B">
            <w:pPr>
              <w:spacing w:after="100" w:afterAutospacing="1"/>
              <w:ind w:right="-50"/>
              <w:jc w:val="both"/>
              <w:rPr>
                <w:color w:val="008000"/>
                <w:lang w:val="es-ES"/>
              </w:rPr>
            </w:pPr>
            <w:r>
              <w:rPr>
                <w:color w:val="008000"/>
                <w:lang w:val="es-ES"/>
              </w:rPr>
              <w:t>Maíz verde</w:t>
            </w:r>
          </w:p>
        </w:tc>
        <w:tc>
          <w:tcPr>
            <w:tcW w:w="1056" w:type="dxa"/>
          </w:tcPr>
          <w:p w:rsidR="0027686B" w:rsidRDefault="0027686B">
            <w:pPr>
              <w:spacing w:after="100" w:afterAutospacing="1"/>
              <w:jc w:val="both"/>
              <w:rPr>
                <w:color w:val="008000"/>
                <w:lang w:val="es-ES"/>
              </w:rPr>
            </w:pPr>
            <w:r>
              <w:rPr>
                <w:color w:val="008000"/>
                <w:lang w:val="es-ES"/>
              </w:rPr>
              <w:t>QQs</w:t>
            </w:r>
          </w:p>
        </w:tc>
        <w:tc>
          <w:tcPr>
            <w:tcW w:w="1296" w:type="dxa"/>
          </w:tcPr>
          <w:p w:rsidR="0027686B" w:rsidRDefault="0027686B">
            <w:pPr>
              <w:spacing w:after="100" w:afterAutospacing="1"/>
              <w:jc w:val="right"/>
              <w:rPr>
                <w:color w:val="008000"/>
                <w:lang w:val="es-ES"/>
              </w:rPr>
            </w:pPr>
            <w:r>
              <w:rPr>
                <w:color w:val="008000"/>
                <w:lang w:val="es-ES"/>
              </w:rPr>
              <w:t>48.454</w:t>
            </w:r>
          </w:p>
        </w:tc>
        <w:tc>
          <w:tcPr>
            <w:tcW w:w="1421" w:type="dxa"/>
          </w:tcPr>
          <w:p w:rsidR="0027686B" w:rsidRDefault="0027686B">
            <w:pPr>
              <w:spacing w:after="100" w:afterAutospacing="1"/>
              <w:jc w:val="right"/>
              <w:rPr>
                <w:color w:val="008000"/>
                <w:lang w:val="es-ES"/>
              </w:rPr>
            </w:pPr>
            <w:r>
              <w:rPr>
                <w:color w:val="008000"/>
                <w:lang w:val="es-ES"/>
              </w:rPr>
              <w:t>43.831</w:t>
            </w:r>
          </w:p>
        </w:tc>
        <w:tc>
          <w:tcPr>
            <w:tcW w:w="1769" w:type="dxa"/>
          </w:tcPr>
          <w:p w:rsidR="0027686B" w:rsidRDefault="0027686B">
            <w:pPr>
              <w:spacing w:after="100" w:afterAutospacing="1"/>
              <w:jc w:val="center"/>
              <w:rPr>
                <w:color w:val="008000"/>
                <w:lang w:val="es-ES"/>
              </w:rPr>
            </w:pPr>
            <w:r>
              <w:rPr>
                <w:color w:val="008000"/>
                <w:lang w:val="es-ES"/>
              </w:rPr>
              <w:t>90,5</w:t>
            </w:r>
          </w:p>
        </w:tc>
      </w:tr>
      <w:tr w:rsidR="0027686B">
        <w:tc>
          <w:tcPr>
            <w:tcW w:w="2198" w:type="dxa"/>
          </w:tcPr>
          <w:p w:rsidR="0027686B" w:rsidRDefault="0027686B">
            <w:pPr>
              <w:spacing w:after="100" w:afterAutospacing="1"/>
              <w:ind w:right="-50"/>
              <w:jc w:val="both"/>
              <w:rPr>
                <w:color w:val="008000"/>
                <w:lang w:val="es-ES"/>
              </w:rPr>
            </w:pPr>
            <w:r>
              <w:rPr>
                <w:color w:val="008000"/>
                <w:lang w:val="es-ES"/>
              </w:rPr>
              <w:t>Guandul</w:t>
            </w:r>
          </w:p>
        </w:tc>
        <w:tc>
          <w:tcPr>
            <w:tcW w:w="1056" w:type="dxa"/>
          </w:tcPr>
          <w:p w:rsidR="0027686B" w:rsidRDefault="0027686B">
            <w:pPr>
              <w:rPr>
                <w:lang w:val="es-ES"/>
              </w:rPr>
            </w:pPr>
            <w:r>
              <w:rPr>
                <w:lang w:val="es-ES"/>
              </w:rPr>
              <w:t>QQs</w:t>
            </w:r>
          </w:p>
        </w:tc>
        <w:tc>
          <w:tcPr>
            <w:tcW w:w="1296" w:type="dxa"/>
          </w:tcPr>
          <w:p w:rsidR="0027686B" w:rsidRDefault="0027686B">
            <w:pPr>
              <w:spacing w:after="100" w:afterAutospacing="1"/>
              <w:jc w:val="right"/>
              <w:rPr>
                <w:color w:val="008000"/>
                <w:lang w:val="es-ES"/>
              </w:rPr>
            </w:pPr>
            <w:r>
              <w:rPr>
                <w:color w:val="008000"/>
                <w:lang w:val="es-ES"/>
              </w:rPr>
              <w:t>491.056</w:t>
            </w:r>
          </w:p>
        </w:tc>
        <w:tc>
          <w:tcPr>
            <w:tcW w:w="1421" w:type="dxa"/>
          </w:tcPr>
          <w:p w:rsidR="0027686B" w:rsidRDefault="0027686B">
            <w:pPr>
              <w:spacing w:after="100" w:afterAutospacing="1"/>
              <w:jc w:val="right"/>
              <w:rPr>
                <w:color w:val="008000"/>
                <w:lang w:val="es-ES"/>
              </w:rPr>
            </w:pPr>
            <w:r>
              <w:rPr>
                <w:color w:val="008000"/>
                <w:lang w:val="es-ES"/>
              </w:rPr>
              <w:t>40.658</w:t>
            </w:r>
          </w:p>
        </w:tc>
        <w:tc>
          <w:tcPr>
            <w:tcW w:w="1769" w:type="dxa"/>
          </w:tcPr>
          <w:p w:rsidR="0027686B" w:rsidRDefault="0027686B">
            <w:pPr>
              <w:spacing w:after="100" w:afterAutospacing="1"/>
              <w:jc w:val="center"/>
              <w:rPr>
                <w:color w:val="008000"/>
                <w:lang w:val="es-ES"/>
              </w:rPr>
            </w:pPr>
            <w:r>
              <w:rPr>
                <w:color w:val="008000"/>
                <w:lang w:val="es-ES"/>
              </w:rPr>
              <w:t xml:space="preserve">  8,3</w:t>
            </w:r>
          </w:p>
        </w:tc>
      </w:tr>
      <w:tr w:rsidR="0027686B">
        <w:tc>
          <w:tcPr>
            <w:tcW w:w="2198" w:type="dxa"/>
          </w:tcPr>
          <w:p w:rsidR="0027686B" w:rsidRDefault="0027686B">
            <w:pPr>
              <w:spacing w:after="100" w:afterAutospacing="1"/>
              <w:ind w:right="-50"/>
              <w:jc w:val="both"/>
              <w:rPr>
                <w:color w:val="008000"/>
                <w:lang w:val="es-ES"/>
              </w:rPr>
            </w:pPr>
            <w:r>
              <w:rPr>
                <w:color w:val="008000"/>
                <w:lang w:val="es-ES"/>
              </w:rPr>
              <w:t>Guineo</w:t>
            </w:r>
          </w:p>
        </w:tc>
        <w:tc>
          <w:tcPr>
            <w:tcW w:w="1056" w:type="dxa"/>
          </w:tcPr>
          <w:p w:rsidR="0027686B" w:rsidRDefault="0027686B">
            <w:pPr>
              <w:rPr>
                <w:lang w:val="es-ES"/>
              </w:rPr>
            </w:pPr>
            <w:r>
              <w:rPr>
                <w:lang w:val="es-ES"/>
              </w:rPr>
              <w:t>Racimos</w:t>
            </w:r>
          </w:p>
        </w:tc>
        <w:tc>
          <w:tcPr>
            <w:tcW w:w="1296" w:type="dxa"/>
          </w:tcPr>
          <w:p w:rsidR="0027686B" w:rsidRDefault="0027686B">
            <w:pPr>
              <w:spacing w:after="100" w:afterAutospacing="1"/>
              <w:jc w:val="right"/>
              <w:rPr>
                <w:color w:val="008000"/>
                <w:lang w:val="es-ES"/>
              </w:rPr>
            </w:pPr>
            <w:r>
              <w:rPr>
                <w:color w:val="008000"/>
                <w:lang w:val="es-ES"/>
              </w:rPr>
              <w:t>13.022.022</w:t>
            </w:r>
          </w:p>
        </w:tc>
        <w:tc>
          <w:tcPr>
            <w:tcW w:w="1421" w:type="dxa"/>
          </w:tcPr>
          <w:p w:rsidR="0027686B" w:rsidRDefault="0027686B">
            <w:pPr>
              <w:spacing w:after="100" w:afterAutospacing="1"/>
              <w:jc w:val="right"/>
              <w:rPr>
                <w:color w:val="008000"/>
                <w:lang w:val="es-ES"/>
              </w:rPr>
            </w:pPr>
            <w:r>
              <w:rPr>
                <w:color w:val="008000"/>
                <w:lang w:val="es-ES"/>
              </w:rPr>
              <w:t>1.075.160</w:t>
            </w:r>
          </w:p>
        </w:tc>
        <w:tc>
          <w:tcPr>
            <w:tcW w:w="1769" w:type="dxa"/>
          </w:tcPr>
          <w:p w:rsidR="0027686B" w:rsidRDefault="0027686B">
            <w:pPr>
              <w:spacing w:after="100" w:afterAutospacing="1"/>
              <w:jc w:val="center"/>
              <w:rPr>
                <w:color w:val="008000"/>
                <w:lang w:val="es-ES"/>
              </w:rPr>
            </w:pPr>
            <w:r>
              <w:rPr>
                <w:color w:val="008000"/>
                <w:lang w:val="es-ES"/>
              </w:rPr>
              <w:t xml:space="preserve">  8,3</w:t>
            </w:r>
          </w:p>
        </w:tc>
      </w:tr>
      <w:tr w:rsidR="0027686B">
        <w:tc>
          <w:tcPr>
            <w:tcW w:w="2198" w:type="dxa"/>
          </w:tcPr>
          <w:p w:rsidR="0027686B" w:rsidRDefault="0027686B">
            <w:pPr>
              <w:spacing w:after="100" w:afterAutospacing="1"/>
              <w:ind w:right="-50"/>
              <w:jc w:val="both"/>
              <w:rPr>
                <w:color w:val="008000"/>
                <w:lang w:val="es-ES"/>
              </w:rPr>
            </w:pPr>
            <w:r>
              <w:rPr>
                <w:color w:val="008000"/>
                <w:lang w:val="es-ES"/>
              </w:rPr>
              <w:t>Plátano</w:t>
            </w:r>
          </w:p>
        </w:tc>
        <w:tc>
          <w:tcPr>
            <w:tcW w:w="1056" w:type="dxa"/>
          </w:tcPr>
          <w:p w:rsidR="0027686B" w:rsidRDefault="0027686B">
            <w:pPr>
              <w:rPr>
                <w:lang w:val="es-ES"/>
              </w:rPr>
            </w:pPr>
            <w:r>
              <w:rPr>
                <w:lang w:val="es-ES"/>
              </w:rPr>
              <w:t>Miles</w:t>
            </w:r>
          </w:p>
        </w:tc>
        <w:tc>
          <w:tcPr>
            <w:tcW w:w="1296" w:type="dxa"/>
          </w:tcPr>
          <w:p w:rsidR="0027686B" w:rsidRDefault="0027686B">
            <w:pPr>
              <w:spacing w:after="100" w:afterAutospacing="1"/>
              <w:jc w:val="right"/>
              <w:rPr>
                <w:color w:val="008000"/>
                <w:lang w:val="es-ES"/>
              </w:rPr>
            </w:pPr>
            <w:r>
              <w:rPr>
                <w:color w:val="008000"/>
                <w:lang w:val="es-ES"/>
              </w:rPr>
              <w:t>1.097.103</w:t>
            </w:r>
          </w:p>
        </w:tc>
        <w:tc>
          <w:tcPr>
            <w:tcW w:w="1421" w:type="dxa"/>
          </w:tcPr>
          <w:p w:rsidR="0027686B" w:rsidRDefault="0027686B">
            <w:pPr>
              <w:spacing w:after="100" w:afterAutospacing="1"/>
              <w:jc w:val="right"/>
              <w:rPr>
                <w:color w:val="008000"/>
                <w:lang w:val="es-ES"/>
              </w:rPr>
            </w:pPr>
            <w:r>
              <w:rPr>
                <w:color w:val="008000"/>
                <w:lang w:val="es-ES"/>
              </w:rPr>
              <w:t>497.832</w:t>
            </w:r>
          </w:p>
        </w:tc>
        <w:tc>
          <w:tcPr>
            <w:tcW w:w="1769" w:type="dxa"/>
          </w:tcPr>
          <w:p w:rsidR="0027686B" w:rsidRDefault="0027686B">
            <w:pPr>
              <w:spacing w:after="100" w:afterAutospacing="1"/>
              <w:jc w:val="center"/>
              <w:rPr>
                <w:color w:val="008000"/>
                <w:lang w:val="es-ES"/>
              </w:rPr>
            </w:pPr>
            <w:r>
              <w:rPr>
                <w:color w:val="008000"/>
                <w:lang w:val="es-ES"/>
              </w:rPr>
              <w:t>45,4</w:t>
            </w:r>
          </w:p>
        </w:tc>
      </w:tr>
      <w:tr w:rsidR="0027686B">
        <w:tc>
          <w:tcPr>
            <w:tcW w:w="2198" w:type="dxa"/>
          </w:tcPr>
          <w:p w:rsidR="0027686B" w:rsidRDefault="0027686B">
            <w:pPr>
              <w:spacing w:after="100" w:afterAutospacing="1"/>
              <w:ind w:right="-50"/>
              <w:jc w:val="both"/>
              <w:rPr>
                <w:color w:val="008000"/>
                <w:lang w:val="es-ES"/>
              </w:rPr>
            </w:pPr>
            <w:r>
              <w:rPr>
                <w:color w:val="008000"/>
                <w:lang w:val="es-ES"/>
              </w:rPr>
              <w:t>Tomate Industrial</w:t>
            </w:r>
          </w:p>
        </w:tc>
        <w:tc>
          <w:tcPr>
            <w:tcW w:w="1056" w:type="dxa"/>
          </w:tcPr>
          <w:p w:rsidR="0027686B" w:rsidRDefault="0027686B">
            <w:pPr>
              <w:spacing w:after="100" w:afterAutospacing="1"/>
              <w:jc w:val="both"/>
              <w:rPr>
                <w:color w:val="008000"/>
                <w:lang w:val="es-ES"/>
              </w:rPr>
            </w:pPr>
            <w:r>
              <w:rPr>
                <w:color w:val="008000"/>
                <w:lang w:val="es-ES"/>
              </w:rPr>
              <w:t>QQs</w:t>
            </w:r>
          </w:p>
        </w:tc>
        <w:tc>
          <w:tcPr>
            <w:tcW w:w="1296" w:type="dxa"/>
          </w:tcPr>
          <w:p w:rsidR="0027686B" w:rsidRDefault="0027686B">
            <w:pPr>
              <w:spacing w:after="100" w:afterAutospacing="1"/>
              <w:jc w:val="right"/>
              <w:rPr>
                <w:color w:val="008000"/>
                <w:lang w:val="es-ES"/>
              </w:rPr>
            </w:pPr>
            <w:r>
              <w:rPr>
                <w:color w:val="008000"/>
                <w:lang w:val="es-ES"/>
              </w:rPr>
              <w:t>880.000</w:t>
            </w:r>
          </w:p>
        </w:tc>
        <w:tc>
          <w:tcPr>
            <w:tcW w:w="1421" w:type="dxa"/>
          </w:tcPr>
          <w:p w:rsidR="0027686B" w:rsidRDefault="0027686B">
            <w:pPr>
              <w:spacing w:after="100" w:afterAutospacing="1"/>
              <w:jc w:val="right"/>
              <w:rPr>
                <w:color w:val="008000"/>
                <w:lang w:val="es-ES"/>
              </w:rPr>
            </w:pPr>
            <w:r>
              <w:rPr>
                <w:color w:val="008000"/>
                <w:lang w:val="es-ES"/>
              </w:rPr>
              <w:t>254.800</w:t>
            </w:r>
          </w:p>
        </w:tc>
        <w:tc>
          <w:tcPr>
            <w:tcW w:w="1769" w:type="dxa"/>
          </w:tcPr>
          <w:p w:rsidR="0027686B" w:rsidRDefault="0027686B">
            <w:pPr>
              <w:spacing w:after="100" w:afterAutospacing="1"/>
              <w:jc w:val="center"/>
              <w:rPr>
                <w:color w:val="008000"/>
                <w:lang w:val="es-ES"/>
              </w:rPr>
            </w:pPr>
            <w:r>
              <w:rPr>
                <w:color w:val="008000"/>
                <w:lang w:val="es-ES"/>
              </w:rPr>
              <w:t>29,0</w:t>
            </w:r>
          </w:p>
        </w:tc>
      </w:tr>
      <w:tr w:rsidR="0027686B">
        <w:tc>
          <w:tcPr>
            <w:tcW w:w="2198" w:type="dxa"/>
          </w:tcPr>
          <w:p w:rsidR="0027686B" w:rsidRDefault="0027686B">
            <w:pPr>
              <w:spacing w:after="100" w:afterAutospacing="1"/>
              <w:ind w:right="-50"/>
              <w:jc w:val="both"/>
              <w:rPr>
                <w:color w:val="008000"/>
                <w:lang w:val="es-ES"/>
              </w:rPr>
            </w:pPr>
            <w:r>
              <w:rPr>
                <w:color w:val="008000"/>
                <w:lang w:val="es-ES"/>
              </w:rPr>
              <w:t>Yuca</w:t>
            </w:r>
          </w:p>
        </w:tc>
        <w:tc>
          <w:tcPr>
            <w:tcW w:w="1056" w:type="dxa"/>
          </w:tcPr>
          <w:p w:rsidR="0027686B" w:rsidRDefault="0027686B">
            <w:pPr>
              <w:spacing w:after="100" w:afterAutospacing="1"/>
              <w:jc w:val="both"/>
              <w:rPr>
                <w:color w:val="008000"/>
                <w:lang w:val="es-ES"/>
              </w:rPr>
            </w:pPr>
            <w:r>
              <w:rPr>
                <w:color w:val="008000"/>
                <w:lang w:val="es-ES"/>
              </w:rPr>
              <w:t>QQs</w:t>
            </w:r>
          </w:p>
        </w:tc>
        <w:tc>
          <w:tcPr>
            <w:tcW w:w="1296" w:type="dxa"/>
          </w:tcPr>
          <w:p w:rsidR="0027686B" w:rsidRDefault="0027686B">
            <w:pPr>
              <w:spacing w:after="100" w:afterAutospacing="1"/>
              <w:jc w:val="right"/>
              <w:rPr>
                <w:color w:val="008000"/>
                <w:lang w:val="es-ES"/>
              </w:rPr>
            </w:pPr>
            <w:r>
              <w:rPr>
                <w:color w:val="008000"/>
                <w:lang w:val="es-ES"/>
              </w:rPr>
              <w:t>1.826.734</w:t>
            </w:r>
          </w:p>
        </w:tc>
        <w:tc>
          <w:tcPr>
            <w:tcW w:w="1421" w:type="dxa"/>
          </w:tcPr>
          <w:p w:rsidR="0027686B" w:rsidRDefault="0027686B">
            <w:pPr>
              <w:spacing w:after="100" w:afterAutospacing="1"/>
              <w:jc w:val="right"/>
              <w:rPr>
                <w:color w:val="008000"/>
                <w:lang w:val="es-ES"/>
              </w:rPr>
            </w:pPr>
            <w:r>
              <w:rPr>
                <w:color w:val="008000"/>
                <w:lang w:val="es-ES"/>
              </w:rPr>
              <w:t>265.581</w:t>
            </w:r>
          </w:p>
        </w:tc>
        <w:tc>
          <w:tcPr>
            <w:tcW w:w="1769" w:type="dxa"/>
          </w:tcPr>
          <w:p w:rsidR="0027686B" w:rsidRDefault="0027686B">
            <w:pPr>
              <w:spacing w:after="100" w:afterAutospacing="1"/>
              <w:jc w:val="center"/>
              <w:rPr>
                <w:color w:val="008000"/>
                <w:lang w:val="es-ES"/>
              </w:rPr>
            </w:pPr>
            <w:r>
              <w:rPr>
                <w:color w:val="008000"/>
                <w:lang w:val="es-ES"/>
              </w:rPr>
              <w:t>14,5</w:t>
            </w:r>
          </w:p>
        </w:tc>
      </w:tr>
      <w:tr w:rsidR="0027686B">
        <w:tc>
          <w:tcPr>
            <w:tcW w:w="2198" w:type="dxa"/>
          </w:tcPr>
          <w:p w:rsidR="0027686B" w:rsidRDefault="0027686B">
            <w:pPr>
              <w:spacing w:after="100" w:afterAutospacing="1"/>
              <w:ind w:right="-50"/>
              <w:jc w:val="both"/>
              <w:rPr>
                <w:color w:val="008000"/>
                <w:lang w:val="es-ES"/>
              </w:rPr>
            </w:pPr>
            <w:r>
              <w:rPr>
                <w:color w:val="008000"/>
                <w:lang w:val="es-ES"/>
              </w:rPr>
              <w:t>Aguacate</w:t>
            </w:r>
          </w:p>
        </w:tc>
        <w:tc>
          <w:tcPr>
            <w:tcW w:w="1056" w:type="dxa"/>
          </w:tcPr>
          <w:p w:rsidR="0027686B" w:rsidRDefault="0027686B">
            <w:pPr>
              <w:rPr>
                <w:color w:val="008000"/>
                <w:lang w:val="es-ES"/>
              </w:rPr>
            </w:pPr>
            <w:r>
              <w:rPr>
                <w:color w:val="008000"/>
                <w:lang w:val="es-ES"/>
              </w:rPr>
              <w:t>Miles</w:t>
            </w:r>
          </w:p>
        </w:tc>
        <w:tc>
          <w:tcPr>
            <w:tcW w:w="1296" w:type="dxa"/>
          </w:tcPr>
          <w:p w:rsidR="0027686B" w:rsidRDefault="0027686B">
            <w:pPr>
              <w:spacing w:after="100" w:afterAutospacing="1"/>
              <w:jc w:val="right"/>
              <w:rPr>
                <w:color w:val="008000"/>
                <w:lang w:val="es-ES"/>
              </w:rPr>
            </w:pPr>
            <w:r>
              <w:rPr>
                <w:color w:val="008000"/>
                <w:lang w:val="es-ES"/>
              </w:rPr>
              <w:t>482.345</w:t>
            </w:r>
          </w:p>
        </w:tc>
        <w:tc>
          <w:tcPr>
            <w:tcW w:w="1421" w:type="dxa"/>
          </w:tcPr>
          <w:p w:rsidR="0027686B" w:rsidRDefault="0027686B">
            <w:pPr>
              <w:spacing w:after="100" w:afterAutospacing="1"/>
              <w:jc w:val="right"/>
              <w:rPr>
                <w:color w:val="008000"/>
                <w:lang w:val="es-ES"/>
              </w:rPr>
            </w:pPr>
            <w:r>
              <w:rPr>
                <w:color w:val="008000"/>
                <w:lang w:val="es-ES"/>
              </w:rPr>
              <w:t>61.229</w:t>
            </w:r>
          </w:p>
        </w:tc>
        <w:tc>
          <w:tcPr>
            <w:tcW w:w="1769" w:type="dxa"/>
          </w:tcPr>
          <w:p w:rsidR="0027686B" w:rsidRDefault="0027686B">
            <w:pPr>
              <w:spacing w:after="100" w:afterAutospacing="1"/>
              <w:jc w:val="center"/>
              <w:rPr>
                <w:color w:val="008000"/>
                <w:lang w:val="es-ES"/>
              </w:rPr>
            </w:pPr>
            <w:r>
              <w:rPr>
                <w:color w:val="008000"/>
                <w:lang w:val="es-ES"/>
              </w:rPr>
              <w:t>12,7</w:t>
            </w:r>
          </w:p>
        </w:tc>
      </w:tr>
      <w:tr w:rsidR="0027686B">
        <w:tc>
          <w:tcPr>
            <w:tcW w:w="2198" w:type="dxa"/>
          </w:tcPr>
          <w:p w:rsidR="0027686B" w:rsidRDefault="0027686B">
            <w:pPr>
              <w:spacing w:after="100" w:afterAutospacing="1"/>
              <w:ind w:right="-50"/>
              <w:jc w:val="both"/>
              <w:rPr>
                <w:color w:val="008000"/>
                <w:lang w:val="es-ES"/>
              </w:rPr>
            </w:pPr>
            <w:r>
              <w:rPr>
                <w:color w:val="008000"/>
                <w:lang w:val="es-ES"/>
              </w:rPr>
              <w:t>Naranja</w:t>
            </w:r>
          </w:p>
        </w:tc>
        <w:tc>
          <w:tcPr>
            <w:tcW w:w="1056" w:type="dxa"/>
          </w:tcPr>
          <w:p w:rsidR="0027686B" w:rsidRDefault="0027686B">
            <w:pPr>
              <w:rPr>
                <w:color w:val="008000"/>
                <w:lang w:val="es-ES"/>
              </w:rPr>
            </w:pPr>
            <w:r>
              <w:rPr>
                <w:color w:val="008000"/>
                <w:lang w:val="es-ES"/>
              </w:rPr>
              <w:t>Miles</w:t>
            </w:r>
          </w:p>
        </w:tc>
        <w:tc>
          <w:tcPr>
            <w:tcW w:w="1296" w:type="dxa"/>
          </w:tcPr>
          <w:p w:rsidR="0027686B" w:rsidRDefault="0027686B">
            <w:pPr>
              <w:spacing w:after="100" w:afterAutospacing="1"/>
              <w:jc w:val="right"/>
              <w:rPr>
                <w:color w:val="008000"/>
                <w:lang w:val="es-ES"/>
              </w:rPr>
            </w:pPr>
            <w:r>
              <w:rPr>
                <w:color w:val="008000"/>
                <w:lang w:val="es-ES"/>
              </w:rPr>
              <w:t>600.917</w:t>
            </w:r>
          </w:p>
        </w:tc>
        <w:tc>
          <w:tcPr>
            <w:tcW w:w="1421" w:type="dxa"/>
          </w:tcPr>
          <w:p w:rsidR="0027686B" w:rsidRDefault="0027686B">
            <w:pPr>
              <w:spacing w:after="100" w:afterAutospacing="1"/>
              <w:jc w:val="right"/>
              <w:rPr>
                <w:color w:val="008000"/>
                <w:lang w:val="es-ES"/>
              </w:rPr>
            </w:pPr>
            <w:r>
              <w:rPr>
                <w:color w:val="008000"/>
                <w:lang w:val="es-ES"/>
              </w:rPr>
              <w:t>168.926</w:t>
            </w:r>
          </w:p>
        </w:tc>
        <w:tc>
          <w:tcPr>
            <w:tcW w:w="1769" w:type="dxa"/>
          </w:tcPr>
          <w:p w:rsidR="0027686B" w:rsidRDefault="0027686B">
            <w:pPr>
              <w:spacing w:after="100" w:afterAutospacing="1"/>
              <w:jc w:val="center"/>
              <w:rPr>
                <w:color w:val="008000"/>
                <w:lang w:val="es-ES"/>
              </w:rPr>
            </w:pPr>
            <w:r>
              <w:rPr>
                <w:color w:val="008000"/>
                <w:lang w:val="es-ES"/>
              </w:rPr>
              <w:t>28,1</w:t>
            </w:r>
          </w:p>
        </w:tc>
      </w:tr>
    </w:tbl>
    <w:p w:rsidR="0027686B" w:rsidRDefault="0027686B">
      <w:pPr>
        <w:spacing w:after="100" w:afterAutospacing="1"/>
        <w:ind w:left="540" w:right="1682" w:hanging="1"/>
        <w:jc w:val="both"/>
        <w:rPr>
          <w:lang w:val="es-ES"/>
        </w:rPr>
      </w:pPr>
      <w:r>
        <w:rPr>
          <w:lang w:val="es-ES"/>
        </w:rPr>
        <w:t>Fuente: Secretaría de Estado de Agricultura, Subsecretaría de Planificación Sectorial Agropecuaria.</w:t>
      </w:r>
    </w:p>
    <w:p w:rsidR="0027686B" w:rsidRDefault="0027686B">
      <w:pPr>
        <w:spacing w:after="100" w:afterAutospacing="1"/>
        <w:ind w:left="540" w:right="1682" w:hanging="1"/>
        <w:jc w:val="both"/>
        <w:rPr>
          <w:lang w:val="es-ES"/>
        </w:rPr>
      </w:pPr>
      <w:r>
        <w:rPr>
          <w:color w:val="008000"/>
          <w:lang w:val="es-ES"/>
        </w:rPr>
        <w:t>La superficie total dedicada a la producción agrícola en la provincia Santiago es de 551.396 tareas, en manos de unos 15.785 productores, para un total de 15.166 fincas. Según el tipo de terreno, 42,5% son llanas y el restante 57,5% son laderas. De esa superficie agrícola el 16,5% se cultiva bajo r</w:t>
      </w:r>
    </w:p>
    <w:p w:rsidR="0027686B" w:rsidRDefault="0027686B">
      <w:pPr>
        <w:spacing w:before="240"/>
        <w:ind w:left="539" w:right="1682"/>
        <w:jc w:val="center"/>
        <w:rPr>
          <w:lang w:val="es-ES"/>
        </w:rPr>
      </w:pPr>
      <w:r>
        <w:rPr>
          <w:lang w:val="es-ES"/>
        </w:rPr>
        <w:t>Cuadro No. 2.27   Superficie Agrícola según Tipo de Terrenos Provincia Santiago</w:t>
      </w:r>
    </w:p>
    <w:tbl>
      <w:tblPr>
        <w:tblW w:w="79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8"/>
        <w:gridCol w:w="2052"/>
        <w:gridCol w:w="2160"/>
        <w:gridCol w:w="1620"/>
      </w:tblGrid>
      <w:tr w:rsidR="0027686B">
        <w:trPr>
          <w:trHeight w:val="525"/>
        </w:trPr>
        <w:tc>
          <w:tcPr>
            <w:tcW w:w="2088" w:type="dxa"/>
            <w:noWrap/>
            <w:vAlign w:val="bottom"/>
          </w:tcPr>
          <w:p w:rsidR="0027686B" w:rsidRDefault="0027686B">
            <w:pPr>
              <w:ind w:right="100"/>
              <w:rPr>
                <w:b/>
                <w:bCs/>
                <w:highlight w:val="green"/>
                <w:lang w:val="es-ES"/>
              </w:rPr>
            </w:pPr>
          </w:p>
        </w:tc>
        <w:tc>
          <w:tcPr>
            <w:tcW w:w="4212" w:type="dxa"/>
            <w:gridSpan w:val="2"/>
            <w:noWrap/>
            <w:vAlign w:val="bottom"/>
          </w:tcPr>
          <w:p w:rsidR="0027686B" w:rsidRDefault="0027686B">
            <w:pPr>
              <w:rPr>
                <w:lang w:val="es-ES"/>
              </w:rPr>
            </w:pPr>
            <w:r>
              <w:rPr>
                <w:lang w:val="es-ES"/>
              </w:rPr>
              <w:t>Superficie por Tipo de Terreno (Tareas)</w:t>
            </w:r>
          </w:p>
        </w:tc>
        <w:tc>
          <w:tcPr>
            <w:tcW w:w="1620" w:type="dxa"/>
            <w:vAlign w:val="bottom"/>
          </w:tcPr>
          <w:p w:rsidR="0027686B" w:rsidRDefault="0027686B">
            <w:pPr>
              <w:rPr>
                <w:lang w:val="es-ES"/>
              </w:rPr>
            </w:pPr>
          </w:p>
        </w:tc>
      </w:tr>
      <w:tr w:rsidR="0027686B">
        <w:trPr>
          <w:trHeight w:val="525"/>
        </w:trPr>
        <w:tc>
          <w:tcPr>
            <w:tcW w:w="2088" w:type="dxa"/>
            <w:noWrap/>
            <w:vAlign w:val="bottom"/>
          </w:tcPr>
          <w:p w:rsidR="0027686B" w:rsidRDefault="0027686B">
            <w:pPr>
              <w:ind w:right="100"/>
              <w:jc w:val="center"/>
              <w:rPr>
                <w:b/>
                <w:bCs/>
                <w:lang w:val="es-ES"/>
              </w:rPr>
            </w:pPr>
            <w:r>
              <w:rPr>
                <w:b/>
                <w:bCs/>
                <w:lang w:val="es-ES"/>
              </w:rPr>
              <w:t>Total Tareas</w:t>
            </w:r>
          </w:p>
        </w:tc>
        <w:tc>
          <w:tcPr>
            <w:tcW w:w="2052" w:type="dxa"/>
            <w:noWrap/>
            <w:vAlign w:val="bottom"/>
          </w:tcPr>
          <w:p w:rsidR="0027686B" w:rsidRDefault="0027686B">
            <w:pPr>
              <w:jc w:val="center"/>
              <w:rPr>
                <w:b/>
                <w:lang w:val="es-ES"/>
              </w:rPr>
            </w:pPr>
            <w:r>
              <w:rPr>
                <w:b/>
                <w:lang w:val="es-ES"/>
              </w:rPr>
              <w:t>Llana</w:t>
            </w:r>
          </w:p>
        </w:tc>
        <w:tc>
          <w:tcPr>
            <w:tcW w:w="2160" w:type="dxa"/>
            <w:noWrap/>
            <w:vAlign w:val="bottom"/>
          </w:tcPr>
          <w:p w:rsidR="0027686B" w:rsidRDefault="0027686B">
            <w:pPr>
              <w:jc w:val="center"/>
              <w:rPr>
                <w:b/>
                <w:lang w:val="es-ES"/>
              </w:rPr>
            </w:pPr>
            <w:r>
              <w:rPr>
                <w:b/>
                <w:lang w:val="es-ES"/>
              </w:rPr>
              <w:t>Ladera</w:t>
            </w:r>
          </w:p>
        </w:tc>
        <w:tc>
          <w:tcPr>
            <w:tcW w:w="1620" w:type="dxa"/>
            <w:vAlign w:val="bottom"/>
          </w:tcPr>
          <w:p w:rsidR="0027686B" w:rsidRDefault="0027686B">
            <w:pPr>
              <w:jc w:val="center"/>
              <w:rPr>
                <w:b/>
                <w:lang w:val="es-ES"/>
              </w:rPr>
            </w:pPr>
            <w:r>
              <w:rPr>
                <w:b/>
                <w:lang w:val="es-ES"/>
              </w:rPr>
              <w:t>Bajo Riego</w:t>
            </w:r>
          </w:p>
        </w:tc>
      </w:tr>
      <w:tr w:rsidR="0027686B">
        <w:trPr>
          <w:trHeight w:val="255"/>
        </w:trPr>
        <w:tc>
          <w:tcPr>
            <w:tcW w:w="2088" w:type="dxa"/>
            <w:noWrap/>
            <w:vAlign w:val="bottom"/>
          </w:tcPr>
          <w:p w:rsidR="0027686B" w:rsidRDefault="0027686B">
            <w:pPr>
              <w:ind w:right="100"/>
              <w:jc w:val="center"/>
              <w:rPr>
                <w:rFonts w:ascii="Arial" w:hAnsi="Arial" w:cs="Arial"/>
                <w:lang w:val="es-ES"/>
              </w:rPr>
            </w:pPr>
            <w:r>
              <w:rPr>
                <w:rFonts w:ascii="Arial" w:hAnsi="Arial" w:cs="Arial"/>
                <w:lang w:val="es-ES"/>
              </w:rPr>
              <w:t>551.396</w:t>
            </w:r>
          </w:p>
        </w:tc>
        <w:tc>
          <w:tcPr>
            <w:tcW w:w="2052" w:type="dxa"/>
            <w:noWrap/>
            <w:vAlign w:val="bottom"/>
          </w:tcPr>
          <w:p w:rsidR="0027686B" w:rsidRDefault="0027686B">
            <w:pPr>
              <w:jc w:val="center"/>
              <w:rPr>
                <w:rFonts w:ascii="Arial" w:hAnsi="Arial" w:cs="Arial"/>
                <w:lang w:val="es-ES"/>
              </w:rPr>
            </w:pPr>
            <w:r>
              <w:rPr>
                <w:rFonts w:ascii="Arial" w:hAnsi="Arial" w:cs="Arial"/>
                <w:lang w:val="es-ES"/>
              </w:rPr>
              <w:t>234.136</w:t>
            </w:r>
          </w:p>
        </w:tc>
        <w:tc>
          <w:tcPr>
            <w:tcW w:w="2160" w:type="dxa"/>
            <w:noWrap/>
            <w:vAlign w:val="bottom"/>
          </w:tcPr>
          <w:p w:rsidR="0027686B" w:rsidRDefault="0027686B">
            <w:pPr>
              <w:jc w:val="center"/>
              <w:rPr>
                <w:rFonts w:ascii="Arial" w:hAnsi="Arial" w:cs="Arial"/>
                <w:lang w:val="es-ES"/>
              </w:rPr>
            </w:pPr>
            <w:r>
              <w:rPr>
                <w:rFonts w:ascii="Arial" w:hAnsi="Arial" w:cs="Arial"/>
                <w:lang w:val="es-ES"/>
              </w:rPr>
              <w:t>317.260</w:t>
            </w:r>
          </w:p>
        </w:tc>
        <w:tc>
          <w:tcPr>
            <w:tcW w:w="1620" w:type="dxa"/>
            <w:noWrap/>
            <w:vAlign w:val="bottom"/>
          </w:tcPr>
          <w:p w:rsidR="0027686B" w:rsidRDefault="0027686B">
            <w:pPr>
              <w:jc w:val="center"/>
              <w:rPr>
                <w:rFonts w:ascii="Arial" w:hAnsi="Arial" w:cs="Arial"/>
                <w:lang w:val="es-ES"/>
              </w:rPr>
            </w:pPr>
            <w:r>
              <w:rPr>
                <w:rFonts w:ascii="Arial" w:hAnsi="Arial" w:cs="Arial"/>
                <w:lang w:val="es-ES"/>
              </w:rPr>
              <w:t>91.112</w:t>
            </w:r>
          </w:p>
        </w:tc>
      </w:tr>
      <w:tr w:rsidR="0027686B">
        <w:trPr>
          <w:trHeight w:val="255"/>
        </w:trPr>
        <w:tc>
          <w:tcPr>
            <w:tcW w:w="2088" w:type="dxa"/>
            <w:noWrap/>
            <w:vAlign w:val="bottom"/>
          </w:tcPr>
          <w:p w:rsidR="0027686B" w:rsidRDefault="0027686B">
            <w:pPr>
              <w:ind w:right="100"/>
              <w:rPr>
                <w:lang w:val="es-ES"/>
              </w:rPr>
            </w:pPr>
          </w:p>
        </w:tc>
        <w:tc>
          <w:tcPr>
            <w:tcW w:w="2052" w:type="dxa"/>
            <w:noWrap/>
            <w:vAlign w:val="bottom"/>
          </w:tcPr>
          <w:p w:rsidR="0027686B" w:rsidRDefault="0027686B">
            <w:pPr>
              <w:jc w:val="center"/>
              <w:rPr>
                <w:lang w:val="es-ES"/>
              </w:rPr>
            </w:pPr>
            <w:r>
              <w:rPr>
                <w:color w:val="008000"/>
                <w:lang w:val="es-ES"/>
              </w:rPr>
              <w:t>42,5%</w:t>
            </w:r>
          </w:p>
        </w:tc>
        <w:tc>
          <w:tcPr>
            <w:tcW w:w="2160" w:type="dxa"/>
            <w:noWrap/>
            <w:vAlign w:val="bottom"/>
          </w:tcPr>
          <w:p w:rsidR="0027686B" w:rsidRDefault="0027686B">
            <w:pPr>
              <w:jc w:val="center"/>
              <w:rPr>
                <w:lang w:val="es-ES"/>
              </w:rPr>
            </w:pPr>
            <w:r>
              <w:rPr>
                <w:color w:val="008000"/>
                <w:lang w:val="es-ES"/>
              </w:rPr>
              <w:t>57,5%</w:t>
            </w:r>
          </w:p>
        </w:tc>
        <w:tc>
          <w:tcPr>
            <w:tcW w:w="1620" w:type="dxa"/>
            <w:noWrap/>
            <w:vAlign w:val="bottom"/>
          </w:tcPr>
          <w:p w:rsidR="0027686B" w:rsidRDefault="0027686B">
            <w:pPr>
              <w:jc w:val="center"/>
              <w:rPr>
                <w:lang w:val="es-ES"/>
              </w:rPr>
            </w:pPr>
            <w:r>
              <w:rPr>
                <w:color w:val="008000"/>
                <w:lang w:val="es-ES"/>
              </w:rPr>
              <w:t>16,5%</w:t>
            </w:r>
          </w:p>
        </w:tc>
      </w:tr>
    </w:tbl>
    <w:p w:rsidR="0027686B" w:rsidRDefault="0027686B">
      <w:pPr>
        <w:spacing w:before="240"/>
        <w:ind w:left="539" w:right="1682"/>
        <w:jc w:val="both"/>
        <w:rPr>
          <w:bCs/>
          <w:lang w:val="es-ES"/>
        </w:rPr>
      </w:pPr>
      <w:r>
        <w:rPr>
          <w:bCs/>
          <w:lang w:val="es-ES"/>
        </w:rPr>
        <w:t>Fuente: Datos del Registro Nacional de Productores Agropecuarios levantados en 1998. Subsecretaría Técnica.</w:t>
      </w:r>
    </w:p>
    <w:p w:rsidR="0027686B" w:rsidRDefault="0027686B">
      <w:pPr>
        <w:spacing w:before="240"/>
        <w:ind w:left="540" w:right="1682"/>
        <w:rPr>
          <w:bCs/>
          <w:color w:val="008000"/>
          <w:lang w:val="es-ES"/>
        </w:rPr>
      </w:pPr>
      <w:r>
        <w:rPr>
          <w:bCs/>
          <w:color w:val="008000"/>
          <w:lang w:val="es-ES"/>
        </w:rPr>
        <w:t>Del total de productores de la provincia  9,4%  (1.477 productores) corresponde al sector  reformado o productores de reforma agraria, y el restante 90.6% a particulares.</w:t>
      </w:r>
    </w:p>
    <w:p w:rsidR="0027686B" w:rsidRDefault="0027686B">
      <w:pPr>
        <w:spacing w:before="240"/>
        <w:ind w:left="540" w:right="1682"/>
        <w:rPr>
          <w:bCs/>
          <w:lang w:val="es-ES"/>
        </w:rPr>
      </w:pPr>
      <w:r>
        <w:rPr>
          <w:bCs/>
          <w:color w:val="008000"/>
          <w:lang w:val="es-ES"/>
        </w:rPr>
        <w:t>Con respecto a la forma de tenencia de la tierra, el 24,2% de los productores del sector no reformado son propietarios con titulación, mientras que el 17,0% son propietarios sin títulos; apenas un 2,0% son terrenos del Estado</w:t>
      </w:r>
    </w:p>
    <w:p w:rsidR="0027686B" w:rsidRDefault="0027686B">
      <w:pPr>
        <w:spacing w:before="240"/>
        <w:ind w:left="1247" w:right="1682" w:firstLine="169"/>
        <w:rPr>
          <w:bCs/>
          <w:lang w:val="es-ES"/>
        </w:rPr>
      </w:pPr>
      <w:r>
        <w:rPr>
          <w:bCs/>
          <w:lang w:val="es-ES"/>
        </w:rPr>
        <w:t>Cuadro No. 2.28  Tenencia de la Tierra Provincia Santiago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27686B">
        <w:tc>
          <w:tcPr>
            <w:tcW w:w="2881" w:type="dxa"/>
          </w:tcPr>
          <w:p w:rsidR="0027686B" w:rsidRDefault="0027686B">
            <w:pPr>
              <w:spacing w:after="100" w:afterAutospacing="1"/>
              <w:jc w:val="center"/>
              <w:rPr>
                <w:b/>
                <w:lang w:val="es-ES"/>
              </w:rPr>
            </w:pPr>
            <w:r>
              <w:rPr>
                <w:b/>
                <w:lang w:val="es-ES"/>
              </w:rPr>
              <w:t>Total Productores</w:t>
            </w:r>
          </w:p>
        </w:tc>
        <w:tc>
          <w:tcPr>
            <w:tcW w:w="2881" w:type="dxa"/>
          </w:tcPr>
          <w:p w:rsidR="0027686B" w:rsidRDefault="0027686B">
            <w:pPr>
              <w:spacing w:after="100" w:afterAutospacing="1"/>
              <w:jc w:val="center"/>
              <w:rPr>
                <w:b/>
                <w:lang w:val="es-ES"/>
              </w:rPr>
            </w:pPr>
            <w:r>
              <w:rPr>
                <w:b/>
                <w:lang w:val="es-ES"/>
              </w:rPr>
              <w:t>No Reforma Agraria</w:t>
            </w:r>
          </w:p>
        </w:tc>
        <w:tc>
          <w:tcPr>
            <w:tcW w:w="2882" w:type="dxa"/>
          </w:tcPr>
          <w:p w:rsidR="0027686B" w:rsidRDefault="0027686B">
            <w:pPr>
              <w:spacing w:after="100" w:afterAutospacing="1"/>
              <w:jc w:val="center"/>
              <w:rPr>
                <w:b/>
                <w:lang w:val="es-ES"/>
              </w:rPr>
            </w:pPr>
            <w:r>
              <w:rPr>
                <w:b/>
                <w:lang w:val="es-ES"/>
              </w:rPr>
              <w:t>Sector Reformado</w:t>
            </w:r>
          </w:p>
        </w:tc>
      </w:tr>
      <w:tr w:rsidR="0027686B">
        <w:tc>
          <w:tcPr>
            <w:tcW w:w="2881" w:type="dxa"/>
          </w:tcPr>
          <w:p w:rsidR="0027686B" w:rsidRDefault="0027686B">
            <w:pPr>
              <w:spacing w:after="100" w:afterAutospacing="1"/>
              <w:jc w:val="center"/>
              <w:rPr>
                <w:lang w:val="es-ES"/>
              </w:rPr>
            </w:pPr>
            <w:r>
              <w:rPr>
                <w:lang w:val="es-ES"/>
              </w:rPr>
              <w:t>15.785*</w:t>
            </w:r>
          </w:p>
        </w:tc>
        <w:tc>
          <w:tcPr>
            <w:tcW w:w="2881" w:type="dxa"/>
          </w:tcPr>
          <w:p w:rsidR="0027686B" w:rsidRDefault="0027686B">
            <w:pPr>
              <w:spacing w:after="100" w:afterAutospacing="1"/>
              <w:jc w:val="center"/>
              <w:rPr>
                <w:lang w:val="es-ES"/>
              </w:rPr>
            </w:pPr>
            <w:r>
              <w:rPr>
                <w:lang w:val="es-ES"/>
              </w:rPr>
              <w:t>14.308</w:t>
            </w:r>
          </w:p>
        </w:tc>
        <w:tc>
          <w:tcPr>
            <w:tcW w:w="2882" w:type="dxa"/>
          </w:tcPr>
          <w:p w:rsidR="0027686B" w:rsidRDefault="0027686B">
            <w:pPr>
              <w:spacing w:after="100" w:afterAutospacing="1"/>
              <w:jc w:val="center"/>
              <w:rPr>
                <w:lang w:val="es-ES"/>
              </w:rPr>
            </w:pPr>
            <w:r>
              <w:rPr>
                <w:lang w:val="es-ES"/>
              </w:rPr>
              <w:t>1.477</w:t>
            </w:r>
          </w:p>
        </w:tc>
      </w:tr>
    </w:tbl>
    <w:p w:rsidR="0027686B" w:rsidRDefault="0027686B">
      <w:pPr>
        <w:ind w:right="1682"/>
        <w:jc w:val="both"/>
        <w:rPr>
          <w:lang w:val="es-ES"/>
        </w:rPr>
      </w:pPr>
      <w:r>
        <w:rPr>
          <w:lang w:val="es-ES"/>
        </w:rPr>
        <w:t>*La cantidad total de productores de la provincia Santiago es de 15.842. Por omisión no se incluyeron los 57 restantes.</w:t>
      </w:r>
    </w:p>
    <w:p w:rsidR="0027686B" w:rsidRDefault="0027686B">
      <w:pPr>
        <w:ind w:right="1682"/>
        <w:jc w:val="both"/>
        <w:rPr>
          <w:color w:val="008000"/>
          <w:lang w:val="es-ES"/>
        </w:rPr>
      </w:pPr>
    </w:p>
    <w:p w:rsidR="0027686B" w:rsidRDefault="0027686B">
      <w:pPr>
        <w:keepNext/>
        <w:spacing w:before="240"/>
        <w:ind w:left="1260" w:right="1682"/>
        <w:jc w:val="center"/>
        <w:rPr>
          <w:lang w:val="es-ES" w:eastAsia="ja-JP"/>
        </w:rPr>
      </w:pPr>
      <w:r>
        <w:rPr>
          <w:bCs/>
          <w:lang w:val="es-ES"/>
        </w:rPr>
        <w:t>Cuadro No. 2.29  Número de Productores Según Forma Tenencia de la Tierra, Provincia Santiago</w:t>
      </w:r>
    </w:p>
    <w:tbl>
      <w:tblPr>
        <w:tblW w:w="6607" w:type="dxa"/>
        <w:tblInd w:w="1330" w:type="dxa"/>
        <w:tblCellMar>
          <w:left w:w="70" w:type="dxa"/>
          <w:right w:w="70" w:type="dxa"/>
        </w:tblCellMar>
        <w:tblLook w:val="0000"/>
      </w:tblPr>
      <w:tblGrid>
        <w:gridCol w:w="3780"/>
        <w:gridCol w:w="1440"/>
        <w:gridCol w:w="1387"/>
      </w:tblGrid>
      <w:tr w:rsidR="0027686B">
        <w:trPr>
          <w:trHeight w:val="510"/>
        </w:trPr>
        <w:tc>
          <w:tcPr>
            <w:tcW w:w="3780" w:type="dxa"/>
            <w:tcBorders>
              <w:top w:val="nil"/>
              <w:left w:val="single" w:sz="4" w:space="0" w:color="auto"/>
              <w:bottom w:val="single" w:sz="4" w:space="0" w:color="auto"/>
              <w:right w:val="single" w:sz="4" w:space="0" w:color="auto"/>
            </w:tcBorders>
            <w:vAlign w:val="bottom"/>
          </w:tcPr>
          <w:p w:rsidR="0027686B" w:rsidRDefault="0027686B">
            <w:pPr>
              <w:keepNext/>
              <w:ind w:right="1682"/>
              <w:jc w:val="center"/>
              <w:rPr>
                <w:b/>
                <w:bCs/>
                <w:lang w:val="es-ES"/>
              </w:rPr>
            </w:pPr>
            <w:r>
              <w:rPr>
                <w:b/>
                <w:bCs/>
                <w:lang w:val="es-ES"/>
              </w:rPr>
              <w:t>Forma de Tenencia Tierra</w:t>
            </w:r>
          </w:p>
        </w:tc>
        <w:tc>
          <w:tcPr>
            <w:tcW w:w="1440" w:type="dxa"/>
            <w:tcBorders>
              <w:top w:val="nil"/>
              <w:left w:val="nil"/>
              <w:bottom w:val="single" w:sz="4" w:space="0" w:color="auto"/>
              <w:right w:val="single" w:sz="4" w:space="0" w:color="auto"/>
            </w:tcBorders>
            <w:vAlign w:val="bottom"/>
          </w:tcPr>
          <w:p w:rsidR="0027686B" w:rsidRDefault="0027686B">
            <w:pPr>
              <w:keepNext/>
              <w:ind w:right="13"/>
              <w:jc w:val="center"/>
              <w:rPr>
                <w:b/>
                <w:bCs/>
                <w:lang w:val="es-ES"/>
              </w:rPr>
            </w:pPr>
            <w:r>
              <w:rPr>
                <w:b/>
                <w:bCs/>
                <w:lang w:val="es-ES"/>
              </w:rPr>
              <w:t>Cantidad</w:t>
            </w:r>
          </w:p>
        </w:tc>
        <w:tc>
          <w:tcPr>
            <w:tcW w:w="1387" w:type="dxa"/>
            <w:tcBorders>
              <w:top w:val="nil"/>
              <w:left w:val="nil"/>
              <w:bottom w:val="single" w:sz="4" w:space="0" w:color="auto"/>
              <w:right w:val="single" w:sz="4" w:space="0" w:color="auto"/>
            </w:tcBorders>
            <w:noWrap/>
            <w:vAlign w:val="bottom"/>
          </w:tcPr>
          <w:p w:rsidR="0027686B" w:rsidRDefault="0027686B">
            <w:pPr>
              <w:keepNext/>
              <w:jc w:val="center"/>
              <w:rPr>
                <w:b/>
                <w:bCs/>
                <w:lang w:val="es-ES"/>
              </w:rPr>
            </w:pPr>
            <w:r>
              <w:rPr>
                <w:b/>
                <w:bCs/>
                <w:lang w:val="es-ES"/>
              </w:rPr>
              <w:t>Porcentaje (%)</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ind w:right="1682"/>
              <w:rPr>
                <w:b/>
                <w:lang w:val="es-ES"/>
              </w:rPr>
            </w:pPr>
            <w:r>
              <w:rPr>
                <w:b/>
                <w:lang w:val="es-ES"/>
              </w:rPr>
              <w:t>Reforma Agraria</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rPr>
            </w:pPr>
            <w:r>
              <w:rPr>
                <w:lang w:val="es-ES"/>
              </w:rPr>
              <w:t>1.477</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9.3</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rPr>
                <w:b/>
                <w:bCs/>
                <w:lang w:val="es-ES"/>
              </w:rPr>
            </w:pPr>
            <w:r>
              <w:rPr>
                <w:b/>
                <w:bCs/>
                <w:lang w:val="es-ES"/>
              </w:rPr>
              <w:t>No Reforma Agraria</w:t>
            </w:r>
          </w:p>
        </w:tc>
        <w:tc>
          <w:tcPr>
            <w:tcW w:w="1440" w:type="dxa"/>
            <w:tcBorders>
              <w:top w:val="nil"/>
              <w:left w:val="nil"/>
              <w:bottom w:val="single" w:sz="4" w:space="0" w:color="auto"/>
              <w:right w:val="single" w:sz="4" w:space="0" w:color="auto"/>
            </w:tcBorders>
            <w:vAlign w:val="bottom"/>
          </w:tcPr>
          <w:p w:rsidR="0027686B" w:rsidRDefault="0027686B">
            <w:pPr>
              <w:jc w:val="center"/>
              <w:rPr>
                <w:b/>
                <w:bCs/>
                <w:lang w:val="es-ES"/>
              </w:rPr>
            </w:pPr>
          </w:p>
        </w:tc>
        <w:tc>
          <w:tcPr>
            <w:tcW w:w="1387" w:type="dxa"/>
            <w:tcBorders>
              <w:top w:val="nil"/>
              <w:left w:val="nil"/>
              <w:bottom w:val="single" w:sz="4" w:space="0" w:color="auto"/>
              <w:right w:val="single" w:sz="4" w:space="0" w:color="auto"/>
            </w:tcBorders>
            <w:noWrap/>
            <w:vAlign w:val="bottom"/>
          </w:tcPr>
          <w:p w:rsidR="0027686B" w:rsidRDefault="0027686B">
            <w:pPr>
              <w:rPr>
                <w:lang w:val="es-ES"/>
              </w:rPr>
            </w:pPr>
            <w:r>
              <w:rPr>
                <w:lang w:val="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Arrendada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619</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Propia con Título</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3.828</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24.2</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Propia sin Título</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2.752</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17.0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Del Estado</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238</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2.00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Sucesión</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2.026</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12.8</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Prestada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1.286</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8.1</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Aparcería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2.319</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14.7</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0"/>
              <w:rPr>
                <w:lang w:val="es-ES"/>
              </w:rPr>
            </w:pPr>
            <w:r>
              <w:rPr>
                <w:lang w:val="es-ES"/>
              </w:rPr>
              <w:t>Otra Forma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1.240</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7.9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firstLineChars="100" w:firstLine="241"/>
              <w:jc w:val="right"/>
              <w:rPr>
                <w:b/>
                <w:bCs/>
                <w:lang w:val="es-ES"/>
              </w:rPr>
            </w:pPr>
            <w:r>
              <w:rPr>
                <w:b/>
                <w:bCs/>
                <w:lang w:val="es-ES"/>
              </w:rPr>
              <w:t>Subtotal</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14.308</w:t>
            </w:r>
          </w:p>
        </w:tc>
        <w:tc>
          <w:tcPr>
            <w:tcW w:w="1387" w:type="dxa"/>
            <w:tcBorders>
              <w:top w:val="nil"/>
              <w:left w:val="nil"/>
              <w:bottom w:val="single" w:sz="4" w:space="0" w:color="auto"/>
              <w:right w:val="single" w:sz="4" w:space="0" w:color="auto"/>
            </w:tcBorders>
            <w:noWrap/>
            <w:vAlign w:val="bottom"/>
          </w:tcPr>
          <w:p w:rsidR="0027686B" w:rsidRDefault="0027686B">
            <w:pPr>
              <w:jc w:val="right"/>
              <w:rPr>
                <w:lang w:val="es-ES"/>
              </w:rPr>
            </w:pP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right="1682"/>
              <w:jc w:val="right"/>
              <w:rPr>
                <w:b/>
                <w:bCs/>
                <w:lang w:val="es-ES"/>
              </w:rPr>
            </w:pPr>
            <w:r>
              <w:rPr>
                <w:b/>
                <w:bCs/>
                <w:lang w:val="es-ES"/>
              </w:rPr>
              <w:t>Total General</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15.785</w:t>
            </w:r>
          </w:p>
        </w:tc>
        <w:tc>
          <w:tcPr>
            <w:tcW w:w="1387"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100.0</w:t>
            </w:r>
          </w:p>
        </w:tc>
      </w:tr>
      <w:tr w:rsidR="0027686B">
        <w:trPr>
          <w:trHeight w:val="930"/>
        </w:trPr>
        <w:tc>
          <w:tcPr>
            <w:tcW w:w="6607" w:type="dxa"/>
            <w:gridSpan w:val="3"/>
            <w:tcBorders>
              <w:top w:val="nil"/>
              <w:left w:val="nil"/>
              <w:bottom w:val="nil"/>
              <w:right w:val="nil"/>
            </w:tcBorders>
            <w:vAlign w:val="center"/>
          </w:tcPr>
          <w:p w:rsidR="0027686B" w:rsidRDefault="0027686B">
            <w:pPr>
              <w:rPr>
                <w:bCs/>
                <w:lang w:val="es-ES"/>
              </w:rPr>
            </w:pPr>
            <w:r>
              <w:rPr>
                <w:bCs/>
                <w:lang w:val="es-ES"/>
              </w:rPr>
              <w:t xml:space="preserve">Fuente: Datos del Registro Nacional de Productores Agropecuarios levantados en 1998. Subsecretaría Técnica de Planificación </w:t>
            </w:r>
          </w:p>
        </w:tc>
      </w:tr>
    </w:tbl>
    <w:p w:rsidR="0027686B" w:rsidRDefault="0027686B">
      <w:pPr>
        <w:ind w:left="540" w:right="1682"/>
        <w:jc w:val="both"/>
        <w:rPr>
          <w:lang w:val="es-ES"/>
        </w:rPr>
      </w:pPr>
      <w:r>
        <w:rPr>
          <w:color w:val="008000"/>
          <w:lang w:val="es-ES"/>
        </w:rPr>
        <w:t>Según el Registro Nacional de Productores agropecuarios realizado por la Subsecretaria Técnica de Planificación de la Secretaría de Estado de Agricultura en el año 1998, en la Región Norte existían 34.403 productores, de los cuales el 70,1% tenía menos de 50 tareas, en tanto que el 26,5% poseía fincas con tamaños comprendidos entre 50 y 499 tareas.</w:t>
      </w:r>
    </w:p>
    <w:p w:rsidR="0027686B" w:rsidRDefault="0027686B">
      <w:pPr>
        <w:keepNext/>
        <w:spacing w:before="240"/>
        <w:ind w:left="1080" w:right="1682"/>
        <w:jc w:val="center"/>
        <w:rPr>
          <w:lang w:val="es-ES"/>
        </w:rPr>
      </w:pPr>
      <w:r>
        <w:rPr>
          <w:lang w:val="es-ES"/>
        </w:rPr>
        <w:t xml:space="preserve">Cuadro No. 2.30   </w:t>
      </w:r>
      <w:r>
        <w:rPr>
          <w:bCs/>
          <w:lang w:val="es-ES"/>
        </w:rPr>
        <w:t>Número de Productores por Tamaño de Finca, Región Norte</w:t>
      </w:r>
    </w:p>
    <w:tbl>
      <w:tblPr>
        <w:tblW w:w="6300" w:type="dxa"/>
        <w:tblInd w:w="1150" w:type="dxa"/>
        <w:tblCellMar>
          <w:left w:w="70" w:type="dxa"/>
          <w:right w:w="70" w:type="dxa"/>
        </w:tblCellMar>
        <w:tblLook w:val="0000"/>
      </w:tblPr>
      <w:tblGrid>
        <w:gridCol w:w="2700"/>
        <w:gridCol w:w="1440"/>
        <w:gridCol w:w="2160"/>
      </w:tblGrid>
      <w:tr w:rsidR="0027686B">
        <w:trPr>
          <w:trHeight w:val="510"/>
        </w:trPr>
        <w:tc>
          <w:tcPr>
            <w:tcW w:w="2700" w:type="dxa"/>
            <w:tcBorders>
              <w:top w:val="nil"/>
              <w:left w:val="single" w:sz="4" w:space="0" w:color="auto"/>
              <w:bottom w:val="single" w:sz="4" w:space="0" w:color="auto"/>
              <w:right w:val="single" w:sz="4" w:space="0" w:color="auto"/>
            </w:tcBorders>
            <w:vAlign w:val="bottom"/>
          </w:tcPr>
          <w:p w:rsidR="0027686B" w:rsidRDefault="0027686B">
            <w:pPr>
              <w:keepNext/>
              <w:ind w:right="110"/>
              <w:jc w:val="center"/>
              <w:rPr>
                <w:b/>
                <w:bCs/>
                <w:lang w:val="es-ES"/>
              </w:rPr>
            </w:pPr>
            <w:r>
              <w:rPr>
                <w:b/>
                <w:bCs/>
                <w:lang w:val="es-ES"/>
              </w:rPr>
              <w:t>Tamaño de Finca</w:t>
            </w:r>
          </w:p>
        </w:tc>
        <w:tc>
          <w:tcPr>
            <w:tcW w:w="1440" w:type="dxa"/>
            <w:tcBorders>
              <w:top w:val="nil"/>
              <w:left w:val="nil"/>
              <w:bottom w:val="single" w:sz="4" w:space="0" w:color="auto"/>
              <w:right w:val="single" w:sz="4" w:space="0" w:color="auto"/>
            </w:tcBorders>
            <w:vAlign w:val="bottom"/>
          </w:tcPr>
          <w:p w:rsidR="0027686B" w:rsidRDefault="0027686B">
            <w:pPr>
              <w:keepNext/>
              <w:jc w:val="center"/>
              <w:rPr>
                <w:b/>
                <w:bCs/>
                <w:lang w:val="es-ES"/>
              </w:rPr>
            </w:pPr>
            <w:r>
              <w:rPr>
                <w:b/>
                <w:bCs/>
                <w:lang w:val="es-ES"/>
              </w:rPr>
              <w:t>Cantidad</w:t>
            </w:r>
          </w:p>
        </w:tc>
        <w:tc>
          <w:tcPr>
            <w:tcW w:w="2160" w:type="dxa"/>
            <w:tcBorders>
              <w:top w:val="nil"/>
              <w:left w:val="nil"/>
              <w:bottom w:val="single" w:sz="4" w:space="0" w:color="auto"/>
              <w:right w:val="single" w:sz="4" w:space="0" w:color="auto"/>
            </w:tcBorders>
            <w:vAlign w:val="bottom"/>
          </w:tcPr>
          <w:p w:rsidR="0027686B" w:rsidRDefault="0027686B">
            <w:pPr>
              <w:keepNext/>
              <w:ind w:right="-21"/>
              <w:jc w:val="center"/>
              <w:rPr>
                <w:b/>
                <w:bCs/>
                <w:lang w:val="es-ES"/>
              </w:rPr>
            </w:pPr>
            <w:r>
              <w:rPr>
                <w:b/>
                <w:bCs/>
                <w:lang w:val="es-ES"/>
              </w:rPr>
              <w:t>Porcentaje (%)</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1-4</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2.874</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8,4</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5-9</w:t>
            </w:r>
          </w:p>
        </w:tc>
        <w:tc>
          <w:tcPr>
            <w:tcW w:w="1440" w:type="dxa"/>
            <w:tcBorders>
              <w:top w:val="nil"/>
              <w:left w:val="nil"/>
              <w:bottom w:val="nil"/>
              <w:right w:val="nil"/>
            </w:tcBorders>
            <w:noWrap/>
            <w:vAlign w:val="bottom"/>
          </w:tcPr>
          <w:p w:rsidR="0027686B" w:rsidRDefault="0027686B">
            <w:pPr>
              <w:jc w:val="right"/>
              <w:rPr>
                <w:lang w:val="es-ES"/>
              </w:rPr>
            </w:pPr>
            <w:r>
              <w:rPr>
                <w:lang w:val="es-ES"/>
              </w:rPr>
              <w:t>4.598</w:t>
            </w:r>
          </w:p>
        </w:tc>
        <w:tc>
          <w:tcPr>
            <w:tcW w:w="2160" w:type="dxa"/>
            <w:tcBorders>
              <w:top w:val="nil"/>
              <w:left w:val="single" w:sz="4" w:space="0" w:color="auto"/>
              <w:bottom w:val="single" w:sz="4" w:space="0" w:color="auto"/>
              <w:right w:val="single" w:sz="4" w:space="0" w:color="auto"/>
            </w:tcBorders>
            <w:noWrap/>
            <w:vAlign w:val="bottom"/>
          </w:tcPr>
          <w:p w:rsidR="0027686B" w:rsidRDefault="0027686B">
            <w:pPr>
              <w:ind w:right="-21"/>
              <w:jc w:val="right"/>
              <w:rPr>
                <w:lang w:val="es-ES"/>
              </w:rPr>
            </w:pPr>
            <w:r>
              <w:rPr>
                <w:lang w:val="es-ES"/>
              </w:rPr>
              <w:t>13,4</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9-19</w:t>
            </w:r>
          </w:p>
        </w:tc>
        <w:tc>
          <w:tcPr>
            <w:tcW w:w="1440" w:type="dxa"/>
            <w:tcBorders>
              <w:top w:val="single" w:sz="4" w:space="0" w:color="auto"/>
              <w:left w:val="nil"/>
              <w:bottom w:val="single" w:sz="4" w:space="0" w:color="auto"/>
              <w:right w:val="single" w:sz="4" w:space="0" w:color="auto"/>
            </w:tcBorders>
            <w:noWrap/>
            <w:vAlign w:val="bottom"/>
          </w:tcPr>
          <w:p w:rsidR="0027686B" w:rsidRDefault="0027686B">
            <w:pPr>
              <w:jc w:val="right"/>
              <w:rPr>
                <w:lang w:val="es-ES"/>
              </w:rPr>
            </w:pPr>
            <w:r>
              <w:rPr>
                <w:lang w:val="es-ES"/>
              </w:rPr>
              <w:t>7.206</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20,9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20-49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9.433</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27,4</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50-99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4.580</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13,3</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100-499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4.551</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13,2</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500-999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685</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2,0</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1000 -4999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448</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1,3</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ind w:right="-70"/>
              <w:rPr>
                <w:lang w:val="es-ES"/>
              </w:rPr>
            </w:pPr>
            <w:r>
              <w:rPr>
                <w:lang w:val="es-ES"/>
              </w:rPr>
              <w:t>5.000 -9.999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23</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0,07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10.000- y Más</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5</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0,01</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b/>
                <w:bCs/>
                <w:lang w:val="es-ES"/>
              </w:rPr>
            </w:pPr>
            <w:r>
              <w:rPr>
                <w:b/>
                <w:bCs/>
                <w:lang w:val="es-ES"/>
              </w:rPr>
              <w:t>Total</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34.403</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b/>
                <w:bCs/>
                <w:lang w:val="es-ES"/>
              </w:rPr>
            </w:pPr>
            <w:r>
              <w:rPr>
                <w:b/>
                <w:bCs/>
                <w:lang w:val="es-ES"/>
              </w:rPr>
              <w:t>100.0</w:t>
            </w:r>
          </w:p>
        </w:tc>
      </w:tr>
    </w:tbl>
    <w:p w:rsidR="0027686B" w:rsidRDefault="0027686B">
      <w:pPr>
        <w:ind w:left="1077" w:right="1684"/>
        <w:jc w:val="both"/>
        <w:rPr>
          <w:color w:val="000000"/>
          <w:lang w:val="es-ES"/>
        </w:rPr>
      </w:pPr>
      <w:r>
        <w:rPr>
          <w:bCs/>
          <w:lang w:val="es-ES"/>
        </w:rPr>
        <w:t>Fuente: Datos del Registro Nacional de Productores Agropecuarios levantados en 1998. Subsecretaría Técnica de Planificación, SEA.</w:t>
      </w:r>
    </w:p>
    <w:p w:rsidR="0027686B" w:rsidRDefault="0027686B">
      <w:pPr>
        <w:spacing w:before="100" w:beforeAutospacing="1" w:after="100" w:afterAutospacing="1"/>
        <w:ind w:left="540" w:right="1682"/>
        <w:jc w:val="both"/>
        <w:rPr>
          <w:color w:val="000000"/>
          <w:lang w:val="es-ES"/>
        </w:rPr>
      </w:pPr>
      <w:r>
        <w:rPr>
          <w:color w:val="000000"/>
          <w:lang w:val="es-ES"/>
        </w:rPr>
        <w:t>Tomando en consideración que la Provincia Santiago representa un 45.9% de la Región Norte, el número de productores por tamaño de finca sería como sigue:</w:t>
      </w:r>
    </w:p>
    <w:p w:rsidR="0027686B" w:rsidRDefault="0027686B">
      <w:pPr>
        <w:spacing w:before="240"/>
        <w:ind w:left="1080" w:right="1682"/>
        <w:jc w:val="center"/>
        <w:rPr>
          <w:lang w:val="es-ES"/>
        </w:rPr>
      </w:pPr>
      <w:r>
        <w:rPr>
          <w:lang w:val="es-ES"/>
        </w:rPr>
        <w:t xml:space="preserve">Cuadro No. 2.31  </w:t>
      </w:r>
      <w:r>
        <w:rPr>
          <w:bCs/>
          <w:lang w:val="es-ES"/>
        </w:rPr>
        <w:t xml:space="preserve"> Número de Productores por Tamaño de Finca, Provincia Santiago</w:t>
      </w:r>
    </w:p>
    <w:tbl>
      <w:tblPr>
        <w:tblW w:w="6300" w:type="dxa"/>
        <w:tblInd w:w="1150" w:type="dxa"/>
        <w:tblCellMar>
          <w:left w:w="70" w:type="dxa"/>
          <w:right w:w="70" w:type="dxa"/>
        </w:tblCellMar>
        <w:tblLook w:val="0000"/>
      </w:tblPr>
      <w:tblGrid>
        <w:gridCol w:w="2700"/>
        <w:gridCol w:w="1440"/>
        <w:gridCol w:w="2160"/>
      </w:tblGrid>
      <w:tr w:rsidR="0027686B">
        <w:trPr>
          <w:trHeight w:val="510"/>
        </w:trPr>
        <w:tc>
          <w:tcPr>
            <w:tcW w:w="2700" w:type="dxa"/>
            <w:tcBorders>
              <w:top w:val="nil"/>
              <w:left w:val="single" w:sz="4" w:space="0" w:color="auto"/>
              <w:bottom w:val="single" w:sz="4" w:space="0" w:color="auto"/>
              <w:right w:val="single" w:sz="4" w:space="0" w:color="auto"/>
            </w:tcBorders>
            <w:vAlign w:val="bottom"/>
          </w:tcPr>
          <w:p w:rsidR="0027686B" w:rsidRDefault="0027686B">
            <w:pPr>
              <w:jc w:val="center"/>
              <w:rPr>
                <w:b/>
                <w:bCs/>
                <w:lang w:val="es-ES"/>
              </w:rPr>
            </w:pPr>
            <w:r>
              <w:rPr>
                <w:b/>
                <w:bCs/>
                <w:lang w:val="es-ES"/>
              </w:rPr>
              <w:t>Tamaño de Finca</w:t>
            </w:r>
          </w:p>
        </w:tc>
        <w:tc>
          <w:tcPr>
            <w:tcW w:w="1440" w:type="dxa"/>
            <w:tcBorders>
              <w:top w:val="nil"/>
              <w:left w:val="nil"/>
              <w:bottom w:val="single" w:sz="4" w:space="0" w:color="auto"/>
              <w:right w:val="single" w:sz="4" w:space="0" w:color="auto"/>
            </w:tcBorders>
            <w:vAlign w:val="bottom"/>
          </w:tcPr>
          <w:p w:rsidR="0027686B" w:rsidRDefault="0027686B">
            <w:pPr>
              <w:jc w:val="center"/>
              <w:rPr>
                <w:b/>
                <w:bCs/>
                <w:lang w:val="es-ES"/>
              </w:rPr>
            </w:pPr>
            <w:r>
              <w:rPr>
                <w:b/>
                <w:bCs/>
                <w:lang w:val="es-ES"/>
              </w:rPr>
              <w:t>Cantidad</w:t>
            </w:r>
          </w:p>
        </w:tc>
        <w:tc>
          <w:tcPr>
            <w:tcW w:w="2160" w:type="dxa"/>
            <w:tcBorders>
              <w:top w:val="nil"/>
              <w:left w:val="nil"/>
              <w:bottom w:val="single" w:sz="4" w:space="0" w:color="auto"/>
              <w:right w:val="single" w:sz="4" w:space="0" w:color="auto"/>
            </w:tcBorders>
            <w:vAlign w:val="bottom"/>
          </w:tcPr>
          <w:p w:rsidR="0027686B" w:rsidRDefault="0027686B">
            <w:pPr>
              <w:jc w:val="center"/>
              <w:rPr>
                <w:b/>
                <w:bCs/>
                <w:lang w:val="es-ES"/>
              </w:rPr>
            </w:pPr>
            <w:r>
              <w:rPr>
                <w:b/>
                <w:bCs/>
                <w:lang w:val="es-ES"/>
              </w:rPr>
              <w:t>Porcentaje (%)</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1-4</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1.327</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8,4</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5-9</w:t>
            </w:r>
          </w:p>
        </w:tc>
        <w:tc>
          <w:tcPr>
            <w:tcW w:w="1440" w:type="dxa"/>
            <w:tcBorders>
              <w:top w:val="nil"/>
              <w:left w:val="nil"/>
              <w:bottom w:val="nil"/>
              <w:right w:val="nil"/>
            </w:tcBorders>
            <w:noWrap/>
            <w:vAlign w:val="bottom"/>
          </w:tcPr>
          <w:p w:rsidR="0027686B" w:rsidRDefault="0027686B">
            <w:pPr>
              <w:jc w:val="right"/>
              <w:rPr>
                <w:lang w:val="es-ES"/>
              </w:rPr>
            </w:pPr>
            <w:r>
              <w:rPr>
                <w:lang w:val="es-ES"/>
              </w:rPr>
              <w:t>2.115</w:t>
            </w:r>
          </w:p>
        </w:tc>
        <w:tc>
          <w:tcPr>
            <w:tcW w:w="2160" w:type="dxa"/>
            <w:tcBorders>
              <w:top w:val="nil"/>
              <w:left w:val="single" w:sz="4" w:space="0" w:color="auto"/>
              <w:bottom w:val="single" w:sz="4" w:space="0" w:color="auto"/>
              <w:right w:val="single" w:sz="4" w:space="0" w:color="auto"/>
            </w:tcBorders>
            <w:noWrap/>
            <w:vAlign w:val="bottom"/>
          </w:tcPr>
          <w:p w:rsidR="0027686B" w:rsidRDefault="0027686B">
            <w:pPr>
              <w:jc w:val="right"/>
              <w:rPr>
                <w:lang w:val="es-ES"/>
              </w:rPr>
            </w:pPr>
            <w:r>
              <w:rPr>
                <w:lang w:val="es-ES"/>
              </w:rPr>
              <w:t>13,4</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9-19</w:t>
            </w:r>
          </w:p>
        </w:tc>
        <w:tc>
          <w:tcPr>
            <w:tcW w:w="1440" w:type="dxa"/>
            <w:tcBorders>
              <w:top w:val="single" w:sz="4" w:space="0" w:color="auto"/>
              <w:left w:val="nil"/>
              <w:bottom w:val="single" w:sz="4" w:space="0" w:color="auto"/>
              <w:right w:val="single" w:sz="4" w:space="0" w:color="auto"/>
            </w:tcBorders>
            <w:noWrap/>
            <w:vAlign w:val="bottom"/>
          </w:tcPr>
          <w:p w:rsidR="0027686B" w:rsidRDefault="0027686B">
            <w:pPr>
              <w:jc w:val="right"/>
              <w:rPr>
                <w:lang w:val="es-ES"/>
              </w:rPr>
            </w:pPr>
            <w:r>
              <w:rPr>
                <w:lang w:val="es-ES"/>
              </w:rPr>
              <w:t>3.299</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20,9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20-49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4.326</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27,4</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2.100</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13,3</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100-499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2.084</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13,2</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500-999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316</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2,0</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1000 -4999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205</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1,3</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5.000 -9.999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11</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0,07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10.000- y Más</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w:t>
            </w:r>
          </w:p>
        </w:tc>
        <w:tc>
          <w:tcPr>
            <w:tcW w:w="216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0,01</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b/>
                <w:bCs/>
                <w:lang w:val="es-ES"/>
              </w:rPr>
            </w:pPr>
            <w:r>
              <w:rPr>
                <w:b/>
                <w:bCs/>
                <w:lang w:val="es-ES"/>
              </w:rPr>
              <w:t>Total</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15.785</w:t>
            </w:r>
          </w:p>
        </w:tc>
        <w:tc>
          <w:tcPr>
            <w:tcW w:w="216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100.0</w:t>
            </w:r>
          </w:p>
        </w:tc>
      </w:tr>
      <w:tr w:rsidR="0027686B">
        <w:trPr>
          <w:trHeight w:val="825"/>
        </w:trPr>
        <w:tc>
          <w:tcPr>
            <w:tcW w:w="6300" w:type="dxa"/>
            <w:gridSpan w:val="3"/>
            <w:tcBorders>
              <w:top w:val="single" w:sz="4" w:space="0" w:color="auto"/>
              <w:left w:val="nil"/>
              <w:bottom w:val="nil"/>
              <w:right w:val="single" w:sz="4" w:space="0" w:color="000000"/>
            </w:tcBorders>
            <w:vAlign w:val="center"/>
          </w:tcPr>
          <w:p w:rsidR="0027686B" w:rsidRDefault="0027686B">
            <w:pPr>
              <w:rPr>
                <w:bCs/>
                <w:lang w:val="es-ES"/>
              </w:rPr>
            </w:pPr>
            <w:r>
              <w:rPr>
                <w:bCs/>
                <w:lang w:val="es-ES"/>
              </w:rPr>
              <w:t>Fuente: Estimación a partir de los datos del Registro Nacional de Productores Agropecuarios levantados en 1998, correspondientes a la Región Norte, Subsecretaría Técnica de Planificación, SEA.</w:t>
            </w:r>
          </w:p>
        </w:tc>
      </w:tr>
    </w:tbl>
    <w:p w:rsidR="0027686B" w:rsidRDefault="0027686B">
      <w:pPr>
        <w:spacing w:before="100" w:beforeAutospacing="1" w:after="100" w:afterAutospacing="1"/>
        <w:ind w:left="540" w:right="1682"/>
        <w:jc w:val="both"/>
        <w:rPr>
          <w:lang w:val="es-ES"/>
        </w:rPr>
      </w:pPr>
      <w:r>
        <w:rPr>
          <w:color w:val="008000"/>
          <w:lang w:val="es-ES"/>
        </w:rPr>
        <w:t>Al igual que en la Región Norte, para la provincia Santiago se mantiene la misma proporción, evidenciándose que un 96.6% de los productores posee menos de 500 tareas, en tanto que solo un 3.4% poseen fincas con más de 500 tareas</w:t>
      </w:r>
    </w:p>
    <w:p w:rsidR="0027686B" w:rsidRDefault="0027686B">
      <w:pPr>
        <w:spacing w:before="100" w:beforeAutospacing="1" w:after="100" w:afterAutospacing="1"/>
        <w:ind w:left="540" w:right="1682"/>
        <w:jc w:val="both"/>
        <w:rPr>
          <w:lang w:val="es-ES"/>
        </w:rPr>
      </w:pPr>
      <w:r>
        <w:rPr>
          <w:lang w:val="es-ES"/>
        </w:rPr>
        <w:t>En cuanto a la producción pecuaria, las principales explotaciones que se desarrollan en la provincia Santiago son:</w:t>
      </w:r>
    </w:p>
    <w:p w:rsidR="0027686B" w:rsidRDefault="0027686B">
      <w:pPr>
        <w:pStyle w:val="textdefjus"/>
        <w:ind w:right="1682"/>
        <w:jc w:val="center"/>
        <w:rPr>
          <w:color w:val="auto"/>
        </w:rPr>
      </w:pPr>
      <w:r>
        <w:rPr>
          <w:color w:val="auto"/>
        </w:rPr>
        <w:t>Cuadro No. 2.32 Clasificación del Ganado, Numero de Productores y Cabezas de Ganado, Provincia Santiago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5"/>
        <w:gridCol w:w="2867"/>
        <w:gridCol w:w="2865"/>
      </w:tblGrid>
      <w:tr w:rsidR="0027686B">
        <w:tc>
          <w:tcPr>
            <w:tcW w:w="2215" w:type="dxa"/>
          </w:tcPr>
          <w:p w:rsidR="0027686B" w:rsidRDefault="0027686B">
            <w:pPr>
              <w:pStyle w:val="textdefjus"/>
              <w:rPr>
                <w:b/>
                <w:color w:val="auto"/>
              </w:rPr>
            </w:pPr>
            <w:r>
              <w:rPr>
                <w:b/>
                <w:color w:val="auto"/>
              </w:rPr>
              <w:t>Tipo de Ganado</w:t>
            </w:r>
          </w:p>
        </w:tc>
        <w:tc>
          <w:tcPr>
            <w:tcW w:w="2867" w:type="dxa"/>
          </w:tcPr>
          <w:p w:rsidR="0027686B" w:rsidRDefault="0027686B">
            <w:pPr>
              <w:pStyle w:val="textdefjus"/>
              <w:ind w:right="38"/>
              <w:rPr>
                <w:b/>
                <w:color w:val="auto"/>
              </w:rPr>
            </w:pPr>
            <w:r>
              <w:rPr>
                <w:b/>
                <w:color w:val="auto"/>
              </w:rPr>
              <w:t>No. de Productores</w:t>
            </w:r>
          </w:p>
        </w:tc>
        <w:tc>
          <w:tcPr>
            <w:tcW w:w="2865" w:type="dxa"/>
          </w:tcPr>
          <w:p w:rsidR="0027686B" w:rsidRDefault="0027686B">
            <w:pPr>
              <w:pStyle w:val="textdefjus"/>
              <w:rPr>
                <w:b/>
                <w:color w:val="auto"/>
              </w:rPr>
            </w:pPr>
            <w:r>
              <w:rPr>
                <w:b/>
                <w:color w:val="auto"/>
              </w:rPr>
              <w:t>No. de  Cabezas</w:t>
            </w:r>
          </w:p>
        </w:tc>
      </w:tr>
      <w:tr w:rsidR="0027686B">
        <w:tc>
          <w:tcPr>
            <w:tcW w:w="2215" w:type="dxa"/>
          </w:tcPr>
          <w:p w:rsidR="0027686B" w:rsidRDefault="0027686B">
            <w:pPr>
              <w:pStyle w:val="textdefjus"/>
              <w:rPr>
                <w:color w:val="auto"/>
              </w:rPr>
            </w:pPr>
            <w:r>
              <w:rPr>
                <w:color w:val="auto"/>
              </w:rPr>
              <w:t>Bovino</w:t>
            </w:r>
          </w:p>
        </w:tc>
        <w:tc>
          <w:tcPr>
            <w:tcW w:w="2867" w:type="dxa"/>
          </w:tcPr>
          <w:p w:rsidR="0027686B" w:rsidRDefault="0027686B">
            <w:pPr>
              <w:pStyle w:val="textdefjus"/>
              <w:ind w:right="38"/>
              <w:jc w:val="center"/>
              <w:rPr>
                <w:color w:val="auto"/>
              </w:rPr>
            </w:pPr>
            <w:r>
              <w:rPr>
                <w:color w:val="auto"/>
              </w:rPr>
              <w:t>3.202</w:t>
            </w:r>
          </w:p>
        </w:tc>
        <w:tc>
          <w:tcPr>
            <w:tcW w:w="2865" w:type="dxa"/>
          </w:tcPr>
          <w:p w:rsidR="0027686B" w:rsidRDefault="0027686B">
            <w:pPr>
              <w:pStyle w:val="textdefjus"/>
              <w:jc w:val="center"/>
              <w:rPr>
                <w:color w:val="auto"/>
              </w:rPr>
            </w:pPr>
            <w:r>
              <w:rPr>
                <w:rFonts w:ascii="Microsoft Sans Serif" w:hAnsi="Microsoft Sans Serif" w:cs="Microsoft Sans Serif"/>
                <w:color w:val="auto"/>
                <w:sz w:val="20"/>
                <w:szCs w:val="20"/>
              </w:rPr>
              <w:t>49.748</w:t>
            </w:r>
          </w:p>
        </w:tc>
      </w:tr>
      <w:tr w:rsidR="0027686B">
        <w:tc>
          <w:tcPr>
            <w:tcW w:w="2215" w:type="dxa"/>
          </w:tcPr>
          <w:p w:rsidR="0027686B" w:rsidRDefault="0027686B">
            <w:pPr>
              <w:pStyle w:val="textdefjus"/>
              <w:rPr>
                <w:color w:val="auto"/>
              </w:rPr>
            </w:pPr>
            <w:r>
              <w:rPr>
                <w:color w:val="auto"/>
              </w:rPr>
              <w:t>Porcino</w:t>
            </w:r>
          </w:p>
        </w:tc>
        <w:tc>
          <w:tcPr>
            <w:tcW w:w="2867" w:type="dxa"/>
          </w:tcPr>
          <w:p w:rsidR="0027686B" w:rsidRDefault="0027686B">
            <w:pPr>
              <w:pStyle w:val="textdefjus"/>
              <w:ind w:right="38"/>
              <w:jc w:val="center"/>
              <w:rPr>
                <w:color w:val="auto"/>
              </w:rPr>
            </w:pPr>
            <w:r>
              <w:rPr>
                <w:color w:val="auto"/>
              </w:rPr>
              <w:t>2.761</w:t>
            </w:r>
          </w:p>
        </w:tc>
        <w:tc>
          <w:tcPr>
            <w:tcW w:w="2865" w:type="dxa"/>
          </w:tcPr>
          <w:p w:rsidR="0027686B" w:rsidRDefault="0027686B">
            <w:pPr>
              <w:pStyle w:val="textdefjus"/>
              <w:jc w:val="center"/>
              <w:rPr>
                <w:color w:val="auto"/>
              </w:rPr>
            </w:pPr>
            <w:r>
              <w:rPr>
                <w:color w:val="auto"/>
              </w:rPr>
              <w:t>168.781</w:t>
            </w:r>
          </w:p>
        </w:tc>
      </w:tr>
      <w:tr w:rsidR="0027686B">
        <w:tc>
          <w:tcPr>
            <w:tcW w:w="2215" w:type="dxa"/>
          </w:tcPr>
          <w:p w:rsidR="0027686B" w:rsidRDefault="0027686B">
            <w:pPr>
              <w:pStyle w:val="textdefjus"/>
              <w:rPr>
                <w:color w:val="auto"/>
              </w:rPr>
            </w:pPr>
            <w:r>
              <w:rPr>
                <w:color w:val="auto"/>
              </w:rPr>
              <w:t>Caprino</w:t>
            </w:r>
          </w:p>
        </w:tc>
        <w:tc>
          <w:tcPr>
            <w:tcW w:w="2867" w:type="dxa"/>
          </w:tcPr>
          <w:p w:rsidR="0027686B" w:rsidRDefault="0027686B">
            <w:pPr>
              <w:pStyle w:val="textdefjus"/>
              <w:ind w:right="38"/>
              <w:jc w:val="center"/>
              <w:rPr>
                <w:color w:val="auto"/>
              </w:rPr>
            </w:pPr>
            <w:r>
              <w:rPr>
                <w:color w:val="auto"/>
              </w:rPr>
              <w:t>1.088</w:t>
            </w:r>
          </w:p>
        </w:tc>
        <w:tc>
          <w:tcPr>
            <w:tcW w:w="2865" w:type="dxa"/>
          </w:tcPr>
          <w:p w:rsidR="0027686B" w:rsidRDefault="0027686B">
            <w:pPr>
              <w:pStyle w:val="textdefjus"/>
              <w:jc w:val="center"/>
              <w:rPr>
                <w:color w:val="auto"/>
              </w:rPr>
            </w:pPr>
            <w:r>
              <w:rPr>
                <w:color w:val="auto"/>
              </w:rPr>
              <w:t>5.291</w:t>
            </w:r>
          </w:p>
        </w:tc>
      </w:tr>
      <w:tr w:rsidR="0027686B">
        <w:tc>
          <w:tcPr>
            <w:tcW w:w="2215" w:type="dxa"/>
          </w:tcPr>
          <w:p w:rsidR="0027686B" w:rsidRDefault="0027686B">
            <w:pPr>
              <w:pStyle w:val="textdefjus"/>
              <w:rPr>
                <w:color w:val="auto"/>
              </w:rPr>
            </w:pPr>
            <w:r>
              <w:rPr>
                <w:color w:val="auto"/>
              </w:rPr>
              <w:t>Cunícola</w:t>
            </w:r>
          </w:p>
        </w:tc>
        <w:tc>
          <w:tcPr>
            <w:tcW w:w="2867" w:type="dxa"/>
          </w:tcPr>
          <w:p w:rsidR="0027686B" w:rsidRDefault="0027686B">
            <w:pPr>
              <w:pStyle w:val="textdefjus"/>
              <w:ind w:right="38"/>
              <w:jc w:val="center"/>
              <w:rPr>
                <w:color w:val="auto"/>
              </w:rPr>
            </w:pPr>
            <w:r>
              <w:rPr>
                <w:color w:val="auto"/>
              </w:rPr>
              <w:t>247</w:t>
            </w:r>
          </w:p>
        </w:tc>
        <w:tc>
          <w:tcPr>
            <w:tcW w:w="2865" w:type="dxa"/>
          </w:tcPr>
          <w:p w:rsidR="0027686B" w:rsidRDefault="0027686B">
            <w:pPr>
              <w:pStyle w:val="textdefjus"/>
              <w:jc w:val="center"/>
              <w:rPr>
                <w:color w:val="auto"/>
              </w:rPr>
            </w:pPr>
            <w:r>
              <w:rPr>
                <w:color w:val="auto"/>
              </w:rPr>
              <w:t>2.324</w:t>
            </w:r>
          </w:p>
        </w:tc>
      </w:tr>
      <w:tr w:rsidR="0027686B">
        <w:tc>
          <w:tcPr>
            <w:tcW w:w="2215" w:type="dxa"/>
          </w:tcPr>
          <w:p w:rsidR="0027686B" w:rsidRDefault="0027686B">
            <w:pPr>
              <w:pStyle w:val="textdefjus"/>
              <w:rPr>
                <w:color w:val="auto"/>
              </w:rPr>
            </w:pPr>
            <w:r>
              <w:rPr>
                <w:color w:val="auto"/>
              </w:rPr>
              <w:t>Ovino</w:t>
            </w:r>
          </w:p>
        </w:tc>
        <w:tc>
          <w:tcPr>
            <w:tcW w:w="2867" w:type="dxa"/>
          </w:tcPr>
          <w:p w:rsidR="0027686B" w:rsidRDefault="0027686B">
            <w:pPr>
              <w:pStyle w:val="textdefjus"/>
              <w:ind w:right="38"/>
              <w:jc w:val="center"/>
              <w:rPr>
                <w:color w:val="auto"/>
              </w:rPr>
            </w:pPr>
            <w:r>
              <w:rPr>
                <w:color w:val="auto"/>
              </w:rPr>
              <w:t>109</w:t>
            </w:r>
          </w:p>
        </w:tc>
        <w:tc>
          <w:tcPr>
            <w:tcW w:w="2865" w:type="dxa"/>
          </w:tcPr>
          <w:p w:rsidR="0027686B" w:rsidRDefault="0027686B">
            <w:pPr>
              <w:pStyle w:val="textdefjus"/>
              <w:jc w:val="center"/>
              <w:rPr>
                <w:color w:val="auto"/>
              </w:rPr>
            </w:pPr>
            <w:r>
              <w:rPr>
                <w:color w:val="auto"/>
              </w:rPr>
              <w:t>3,496</w:t>
            </w:r>
          </w:p>
        </w:tc>
      </w:tr>
      <w:tr w:rsidR="0027686B">
        <w:tc>
          <w:tcPr>
            <w:tcW w:w="2215" w:type="dxa"/>
          </w:tcPr>
          <w:p w:rsidR="0027686B" w:rsidRDefault="0027686B">
            <w:pPr>
              <w:pStyle w:val="textdefjus"/>
              <w:rPr>
                <w:color w:val="auto"/>
              </w:rPr>
            </w:pPr>
            <w:r>
              <w:rPr>
                <w:color w:val="auto"/>
              </w:rPr>
              <w:t>Caballar</w:t>
            </w:r>
          </w:p>
        </w:tc>
        <w:tc>
          <w:tcPr>
            <w:tcW w:w="2867" w:type="dxa"/>
          </w:tcPr>
          <w:p w:rsidR="0027686B" w:rsidRDefault="0027686B">
            <w:pPr>
              <w:pStyle w:val="textdefjus"/>
              <w:ind w:right="38"/>
              <w:jc w:val="center"/>
              <w:rPr>
                <w:color w:val="auto"/>
              </w:rPr>
            </w:pPr>
            <w:r>
              <w:rPr>
                <w:color w:val="auto"/>
              </w:rPr>
              <w:t>4.658</w:t>
            </w:r>
          </w:p>
        </w:tc>
        <w:tc>
          <w:tcPr>
            <w:tcW w:w="2865" w:type="dxa"/>
          </w:tcPr>
          <w:p w:rsidR="0027686B" w:rsidRDefault="0027686B">
            <w:pPr>
              <w:pStyle w:val="textdefjus"/>
              <w:jc w:val="center"/>
              <w:rPr>
                <w:color w:val="auto"/>
              </w:rPr>
            </w:pPr>
            <w:r>
              <w:rPr>
                <w:color w:val="auto"/>
              </w:rPr>
              <w:t>8.200</w:t>
            </w:r>
          </w:p>
        </w:tc>
      </w:tr>
      <w:tr w:rsidR="0027686B">
        <w:tc>
          <w:tcPr>
            <w:tcW w:w="2215" w:type="dxa"/>
          </w:tcPr>
          <w:p w:rsidR="0027686B" w:rsidRDefault="0027686B">
            <w:pPr>
              <w:pStyle w:val="textdefjus"/>
              <w:rPr>
                <w:color w:val="auto"/>
              </w:rPr>
            </w:pPr>
            <w:r>
              <w:rPr>
                <w:color w:val="auto"/>
              </w:rPr>
              <w:t>Apícola</w:t>
            </w:r>
          </w:p>
        </w:tc>
        <w:tc>
          <w:tcPr>
            <w:tcW w:w="2867" w:type="dxa"/>
          </w:tcPr>
          <w:p w:rsidR="0027686B" w:rsidRDefault="0027686B">
            <w:pPr>
              <w:pStyle w:val="textdefjus"/>
              <w:ind w:right="38"/>
              <w:jc w:val="center"/>
              <w:rPr>
                <w:color w:val="auto"/>
              </w:rPr>
            </w:pPr>
            <w:r>
              <w:rPr>
                <w:color w:val="auto"/>
              </w:rPr>
              <w:t>313</w:t>
            </w:r>
          </w:p>
        </w:tc>
        <w:tc>
          <w:tcPr>
            <w:tcW w:w="2865" w:type="dxa"/>
          </w:tcPr>
          <w:p w:rsidR="0027686B" w:rsidRDefault="0027686B">
            <w:pPr>
              <w:pStyle w:val="textdefjus"/>
              <w:jc w:val="center"/>
              <w:rPr>
                <w:color w:val="auto"/>
              </w:rPr>
            </w:pPr>
            <w:r>
              <w:rPr>
                <w:color w:val="auto"/>
              </w:rPr>
              <w:t>2.268</w:t>
            </w:r>
          </w:p>
        </w:tc>
      </w:tr>
      <w:tr w:rsidR="0027686B">
        <w:tc>
          <w:tcPr>
            <w:tcW w:w="2215" w:type="dxa"/>
          </w:tcPr>
          <w:p w:rsidR="0027686B" w:rsidRDefault="0027686B">
            <w:pPr>
              <w:pStyle w:val="textdefjus"/>
              <w:rPr>
                <w:color w:val="auto"/>
              </w:rPr>
            </w:pPr>
            <w:r>
              <w:rPr>
                <w:color w:val="auto"/>
              </w:rPr>
              <w:t>Aves de Crianza</w:t>
            </w:r>
          </w:p>
        </w:tc>
        <w:tc>
          <w:tcPr>
            <w:tcW w:w="2867" w:type="dxa"/>
          </w:tcPr>
          <w:p w:rsidR="0027686B" w:rsidRDefault="0027686B">
            <w:pPr>
              <w:pStyle w:val="textdefjus"/>
              <w:ind w:right="38"/>
              <w:jc w:val="center"/>
              <w:rPr>
                <w:color w:val="auto"/>
              </w:rPr>
            </w:pPr>
            <w:r>
              <w:rPr>
                <w:color w:val="auto"/>
              </w:rPr>
              <w:t>94</w:t>
            </w:r>
          </w:p>
        </w:tc>
        <w:tc>
          <w:tcPr>
            <w:tcW w:w="2865" w:type="dxa"/>
          </w:tcPr>
          <w:p w:rsidR="0027686B" w:rsidRDefault="0027686B">
            <w:pPr>
              <w:pStyle w:val="textdefjus"/>
              <w:jc w:val="center"/>
              <w:rPr>
                <w:color w:val="auto"/>
              </w:rPr>
            </w:pPr>
            <w:r>
              <w:rPr>
                <w:color w:val="auto"/>
              </w:rPr>
              <w:t>1.792.784</w:t>
            </w:r>
          </w:p>
        </w:tc>
      </w:tr>
      <w:tr w:rsidR="0027686B">
        <w:tc>
          <w:tcPr>
            <w:tcW w:w="2215" w:type="dxa"/>
          </w:tcPr>
          <w:p w:rsidR="0027686B" w:rsidRDefault="0027686B">
            <w:pPr>
              <w:pStyle w:val="textdefjus"/>
              <w:rPr>
                <w:color w:val="auto"/>
              </w:rPr>
            </w:pPr>
            <w:r>
              <w:rPr>
                <w:color w:val="auto"/>
              </w:rPr>
              <w:t>Aves de Patio</w:t>
            </w:r>
          </w:p>
        </w:tc>
        <w:tc>
          <w:tcPr>
            <w:tcW w:w="2867" w:type="dxa"/>
          </w:tcPr>
          <w:p w:rsidR="0027686B" w:rsidRDefault="0027686B">
            <w:pPr>
              <w:pStyle w:val="textdefjus"/>
              <w:ind w:right="38"/>
              <w:jc w:val="center"/>
              <w:rPr>
                <w:color w:val="auto"/>
              </w:rPr>
            </w:pPr>
            <w:r>
              <w:rPr>
                <w:color w:val="auto"/>
              </w:rPr>
              <w:t>10.943</w:t>
            </w:r>
          </w:p>
        </w:tc>
        <w:tc>
          <w:tcPr>
            <w:tcW w:w="2865" w:type="dxa"/>
          </w:tcPr>
          <w:p w:rsidR="0027686B" w:rsidRDefault="0027686B">
            <w:pPr>
              <w:pStyle w:val="textdefjus"/>
              <w:jc w:val="center"/>
              <w:rPr>
                <w:color w:val="auto"/>
              </w:rPr>
            </w:pPr>
            <w:r>
              <w:rPr>
                <w:color w:val="auto"/>
              </w:rPr>
              <w:t>233.401</w:t>
            </w:r>
          </w:p>
        </w:tc>
      </w:tr>
      <w:tr w:rsidR="0027686B">
        <w:tc>
          <w:tcPr>
            <w:tcW w:w="2215" w:type="dxa"/>
          </w:tcPr>
          <w:p w:rsidR="0027686B" w:rsidRDefault="0027686B">
            <w:pPr>
              <w:pStyle w:val="textdefjus"/>
              <w:rPr>
                <w:b/>
                <w:color w:val="auto"/>
              </w:rPr>
            </w:pPr>
            <w:r>
              <w:rPr>
                <w:b/>
                <w:color w:val="auto"/>
              </w:rPr>
              <w:t>Totales</w:t>
            </w:r>
          </w:p>
        </w:tc>
        <w:tc>
          <w:tcPr>
            <w:tcW w:w="2867" w:type="dxa"/>
          </w:tcPr>
          <w:p w:rsidR="0027686B" w:rsidRDefault="0027686B">
            <w:pPr>
              <w:pStyle w:val="textdefjus"/>
              <w:ind w:right="38"/>
              <w:jc w:val="center"/>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23.415</w:t>
            </w:r>
            <w:r>
              <w:rPr>
                <w:b/>
                <w:color w:val="auto"/>
              </w:rPr>
              <w:fldChar w:fldCharType="end"/>
            </w:r>
          </w:p>
        </w:tc>
        <w:tc>
          <w:tcPr>
            <w:tcW w:w="2865" w:type="dxa"/>
          </w:tcPr>
          <w:p w:rsidR="0027686B" w:rsidRDefault="0027686B">
            <w:pPr>
              <w:pStyle w:val="textdefjus"/>
              <w:jc w:val="center"/>
              <w:rPr>
                <w:b/>
                <w:color w:val="auto"/>
              </w:rPr>
            </w:pPr>
            <w:r>
              <w:rPr>
                <w:rFonts w:ascii="Microsoft Sans Serif" w:hAnsi="Microsoft Sans Serif" w:cs="Microsoft Sans Serif"/>
                <w:b/>
                <w:color w:val="auto"/>
                <w:sz w:val="20"/>
                <w:szCs w:val="20"/>
              </w:rPr>
              <w:t>2.266.293</w:t>
            </w:r>
          </w:p>
        </w:tc>
      </w:tr>
    </w:tbl>
    <w:p w:rsidR="0027686B" w:rsidRDefault="0027686B">
      <w:pPr>
        <w:ind w:left="540" w:right="1682"/>
        <w:rPr>
          <w:bCs/>
          <w:lang w:val="es-ES"/>
        </w:rPr>
      </w:pPr>
      <w:r>
        <w:rPr>
          <w:bCs/>
          <w:lang w:val="es-ES"/>
        </w:rPr>
        <w:t>Fuente: Estimación a partir de los datos del Registro Nacional de Productores Agropecuarios levantados en 1998, correspondientes a la Región Norte, Subsecretaría Técnica de Planificación, SEA.</w:t>
      </w:r>
    </w:p>
    <w:p w:rsidR="0027686B" w:rsidRDefault="0027686B">
      <w:pPr>
        <w:spacing w:before="100" w:beforeAutospacing="1" w:after="100" w:afterAutospacing="1"/>
        <w:ind w:left="540" w:right="1682"/>
        <w:jc w:val="both"/>
        <w:rPr>
          <w:color w:val="000000"/>
          <w:lang w:val="es-ES"/>
        </w:rPr>
      </w:pPr>
      <w:r>
        <w:rPr>
          <w:color w:val="000000"/>
          <w:lang w:val="es-ES"/>
        </w:rPr>
        <w:t>Para los diferentes tipos de ganado en pecuaria hay 23.415 productores que poseen  2.266.293 cabezas, correspondiendo un  79,0% a aves de crianza, un 10,3% a aves de patio, 7,4% a ganado porcino y 3,3% a las demás clasificaciones de ganado. En cuanto al ganado bovino, en la provincia hay 3.202 productores que poseen 49.748 cabezas distribuidas como sigue: 12.211 dedicadas a la producción de carne, 11.634 a la producción de leche y 25.903 a doble propósito (leche y carne).</w:t>
      </w:r>
    </w:p>
    <w:p w:rsidR="0027686B" w:rsidRDefault="0027686B">
      <w:pPr>
        <w:pStyle w:val="Heading3"/>
        <w:ind w:right="1682"/>
        <w:rPr>
          <w:lang w:val="es-ES"/>
        </w:rPr>
      </w:pPr>
      <w:bookmarkStart w:id="34" w:name="_Toc120802150"/>
      <w:r>
        <w:rPr>
          <w:lang w:val="es-ES"/>
        </w:rPr>
        <w:t>Actividades Industriales</w:t>
      </w:r>
      <w:bookmarkEnd w:id="34"/>
    </w:p>
    <w:p w:rsidR="0027686B" w:rsidRDefault="0027686B">
      <w:pPr>
        <w:spacing w:before="100" w:beforeAutospacing="1" w:after="100" w:afterAutospacing="1"/>
        <w:ind w:left="540" w:right="1682"/>
        <w:jc w:val="both"/>
        <w:rPr>
          <w:color w:val="000000"/>
          <w:lang w:val="es-ES"/>
        </w:rPr>
      </w:pPr>
      <w:r>
        <w:rPr>
          <w:color w:val="000000"/>
          <w:lang w:val="es-ES"/>
        </w:rPr>
        <w:t>El sector industrial de Santiago está conformado por las tradicionales industrias para el mercado nacional y de exportación, y otras industrias solo para exportación, como es el caso de las zonas francas. Esta ciudad cuenta con la mayor cantidad de parques industriales de zonas francas del país y es la principal productora de tabaco. Actualmente operan 224 empresas de zonas francas y unas 73 industrias en diferentes ramas.</w:t>
      </w:r>
    </w:p>
    <w:p w:rsidR="0027686B" w:rsidRDefault="0027686B">
      <w:pPr>
        <w:spacing w:before="100" w:beforeAutospacing="1" w:after="100" w:afterAutospacing="1"/>
        <w:ind w:left="540" w:right="1682"/>
        <w:jc w:val="both"/>
        <w:rPr>
          <w:color w:val="000000"/>
          <w:lang w:val="es-ES"/>
        </w:rPr>
      </w:pPr>
      <w:r>
        <w:rPr>
          <w:color w:val="000000"/>
          <w:lang w:val="es-ES"/>
        </w:rPr>
        <w:t xml:space="preserve">El sector industrial tradicional de Santiago se desarrolla en una amplia gana de actividades, entre las que sobresalen el ron, cigarrillos, zapatos, cuero, metalmecánica, envases, cerámica, artesanías y materiales de construcción. </w:t>
      </w:r>
    </w:p>
    <w:p w:rsidR="0027686B" w:rsidRDefault="0027686B">
      <w:pPr>
        <w:spacing w:before="100" w:beforeAutospacing="1" w:after="100" w:afterAutospacing="1"/>
        <w:ind w:left="540" w:right="1682"/>
        <w:jc w:val="both"/>
        <w:rPr>
          <w:color w:val="000000"/>
          <w:lang w:val="es-ES"/>
        </w:rPr>
      </w:pPr>
      <w:r>
        <w:rPr>
          <w:color w:val="000000"/>
          <w:lang w:val="es-ES"/>
        </w:rPr>
        <w:t>El renglón más dinámico lo constituye la industria del tabaco, que se ha beneficiado del capital extranjero para la producción de cigarros. En Santiago hay dos empresas nacionales que producen cigarros: la Compañía Anónima Tabacalera, de capital estatal, y la Empresa León Jiménez, de capital privado.</w:t>
      </w:r>
    </w:p>
    <w:p w:rsidR="0027686B" w:rsidRDefault="0027686B">
      <w:pPr>
        <w:spacing w:before="100" w:beforeAutospacing="1" w:after="100" w:afterAutospacing="1"/>
        <w:ind w:left="540" w:right="1682"/>
        <w:jc w:val="both"/>
        <w:rPr>
          <w:color w:val="000000"/>
          <w:lang w:val="es-ES"/>
        </w:rPr>
      </w:pPr>
      <w:r>
        <w:rPr>
          <w:color w:val="000000"/>
          <w:lang w:val="es-ES"/>
        </w:rPr>
        <w:t>A continuación se presenta un listado de las principales empresas industriales de Santiago, con los nombres, actividades y localización:</w:t>
      </w:r>
    </w:p>
    <w:p w:rsidR="0027686B" w:rsidRDefault="0027686B">
      <w:pPr>
        <w:ind w:right="1682"/>
        <w:jc w:val="center"/>
        <w:rPr>
          <w:color w:val="000000"/>
          <w:lang w:val="es-ES"/>
        </w:rPr>
      </w:pPr>
      <w:r>
        <w:rPr>
          <w:color w:val="000000"/>
          <w:lang w:val="es-ES"/>
        </w:rPr>
        <w:t>Cuadro No. 2..33 Principales empresas industriales, Provincia Santiago</w:t>
      </w:r>
    </w:p>
    <w:tbl>
      <w:tblPr>
        <w:tblW w:w="794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875"/>
        <w:gridCol w:w="3192"/>
      </w:tblGrid>
      <w:tr w:rsidR="0027686B">
        <w:tc>
          <w:tcPr>
            <w:tcW w:w="2880" w:type="dxa"/>
          </w:tcPr>
          <w:p w:rsidR="0027686B" w:rsidRDefault="0027686B">
            <w:pPr>
              <w:rPr>
                <w:b/>
                <w:color w:val="666666"/>
                <w:lang w:val="es-ES"/>
              </w:rPr>
            </w:pPr>
            <w:r>
              <w:rPr>
                <w:b/>
                <w:color w:val="666666"/>
                <w:lang w:val="es-ES"/>
              </w:rPr>
              <w:t>Nombre</w:t>
            </w:r>
          </w:p>
        </w:tc>
        <w:tc>
          <w:tcPr>
            <w:tcW w:w="1875" w:type="dxa"/>
          </w:tcPr>
          <w:p w:rsidR="0027686B" w:rsidRDefault="0027686B">
            <w:pPr>
              <w:ind w:right="55"/>
              <w:rPr>
                <w:b/>
                <w:color w:val="666666"/>
                <w:lang w:val="es-ES"/>
              </w:rPr>
            </w:pPr>
            <w:r>
              <w:rPr>
                <w:b/>
                <w:color w:val="666666"/>
                <w:lang w:val="es-ES"/>
              </w:rPr>
              <w:t>Actividad</w:t>
            </w:r>
          </w:p>
        </w:tc>
        <w:tc>
          <w:tcPr>
            <w:tcW w:w="3192" w:type="dxa"/>
          </w:tcPr>
          <w:p w:rsidR="0027686B" w:rsidRDefault="0027686B">
            <w:pPr>
              <w:rPr>
                <w:b/>
                <w:color w:val="666666"/>
                <w:lang w:val="es-ES"/>
              </w:rPr>
            </w:pPr>
            <w:r>
              <w:rPr>
                <w:b/>
                <w:color w:val="666666"/>
                <w:lang w:val="es-ES"/>
              </w:rPr>
              <w:t>Localización</w:t>
            </w:r>
          </w:p>
        </w:tc>
      </w:tr>
      <w:tr w:rsidR="0027686B">
        <w:tc>
          <w:tcPr>
            <w:tcW w:w="2880" w:type="dxa"/>
          </w:tcPr>
          <w:p w:rsidR="0027686B" w:rsidRDefault="0027686B">
            <w:pPr>
              <w:rPr>
                <w:color w:val="666666"/>
                <w:lang w:val="es-ES"/>
              </w:rPr>
            </w:pPr>
            <w:r>
              <w:rPr>
                <w:color w:val="666666"/>
                <w:lang w:val="es-ES"/>
              </w:rPr>
              <w:t>Industria de Cazabe Almonte CxA</w:t>
            </w:r>
          </w:p>
        </w:tc>
        <w:tc>
          <w:tcPr>
            <w:tcW w:w="1875" w:type="dxa"/>
          </w:tcPr>
          <w:p w:rsidR="0027686B" w:rsidRDefault="0027686B">
            <w:pPr>
              <w:ind w:right="55"/>
              <w:rPr>
                <w:color w:val="666666"/>
                <w:lang w:val="es-ES"/>
              </w:rPr>
            </w:pPr>
            <w:r>
              <w:rPr>
                <w:color w:val="666666"/>
                <w:lang w:val="es-ES"/>
              </w:rPr>
              <w:t>Cazabe</w:t>
            </w:r>
          </w:p>
        </w:tc>
        <w:tc>
          <w:tcPr>
            <w:tcW w:w="3192" w:type="dxa"/>
          </w:tcPr>
          <w:p w:rsidR="0027686B" w:rsidRDefault="0027686B">
            <w:pPr>
              <w:rPr>
                <w:color w:val="666666"/>
                <w:lang w:val="es-ES"/>
              </w:rPr>
            </w:pPr>
            <w:r>
              <w:rPr>
                <w:color w:val="666666"/>
                <w:lang w:val="es-ES"/>
              </w:rPr>
              <w:t>P. F. Bonó 34, Tel. (809) 582-2655</w:t>
            </w:r>
          </w:p>
        </w:tc>
      </w:tr>
      <w:tr w:rsidR="0027686B">
        <w:tc>
          <w:tcPr>
            <w:tcW w:w="2880" w:type="dxa"/>
          </w:tcPr>
          <w:p w:rsidR="0027686B" w:rsidRDefault="0027686B">
            <w:pPr>
              <w:rPr>
                <w:color w:val="666666"/>
                <w:lang w:val="es-ES"/>
              </w:rPr>
            </w:pPr>
            <w:r>
              <w:rPr>
                <w:color w:val="666666"/>
                <w:lang w:val="es-ES"/>
              </w:rPr>
              <w:t>Industria Alimenticias Dominó, CxA</w:t>
            </w:r>
          </w:p>
        </w:tc>
        <w:tc>
          <w:tcPr>
            <w:tcW w:w="1875" w:type="dxa"/>
          </w:tcPr>
          <w:p w:rsidR="0027686B" w:rsidRDefault="0027686B">
            <w:pPr>
              <w:ind w:right="55"/>
              <w:rPr>
                <w:color w:val="666666"/>
                <w:lang w:val="es-ES"/>
              </w:rPr>
            </w:pPr>
            <w:r>
              <w:rPr>
                <w:color w:val="666666"/>
                <w:lang w:val="es-ES"/>
              </w:rPr>
              <w:t>Alimentos</w:t>
            </w:r>
          </w:p>
        </w:tc>
        <w:tc>
          <w:tcPr>
            <w:tcW w:w="3192" w:type="dxa"/>
          </w:tcPr>
          <w:p w:rsidR="0027686B" w:rsidRDefault="0027686B">
            <w:pPr>
              <w:rPr>
                <w:color w:val="666666"/>
                <w:lang w:val="es-ES"/>
              </w:rPr>
            </w:pPr>
            <w:r>
              <w:rPr>
                <w:color w:val="666666"/>
                <w:lang w:val="es-ES"/>
              </w:rPr>
              <w:t>Av. E. Sadhalá, Tel. (809) 576-5480</w:t>
            </w:r>
          </w:p>
        </w:tc>
      </w:tr>
      <w:tr w:rsidR="0027686B">
        <w:tc>
          <w:tcPr>
            <w:tcW w:w="2880" w:type="dxa"/>
          </w:tcPr>
          <w:p w:rsidR="0027686B" w:rsidRDefault="0027686B">
            <w:pPr>
              <w:rPr>
                <w:color w:val="666666"/>
                <w:lang w:val="es-ES"/>
              </w:rPr>
            </w:pPr>
            <w:r>
              <w:rPr>
                <w:color w:val="666666"/>
                <w:lang w:val="es-ES"/>
              </w:rPr>
              <w:t>Industria Cartonera Dominicana, S.A.</w:t>
            </w:r>
          </w:p>
        </w:tc>
        <w:tc>
          <w:tcPr>
            <w:tcW w:w="1875" w:type="dxa"/>
          </w:tcPr>
          <w:p w:rsidR="0027686B" w:rsidRDefault="0027686B">
            <w:pPr>
              <w:ind w:right="55"/>
              <w:rPr>
                <w:color w:val="666666"/>
                <w:lang w:val="es-ES"/>
              </w:rPr>
            </w:pPr>
            <w:r>
              <w:rPr>
                <w:color w:val="666666"/>
                <w:lang w:val="es-ES"/>
              </w:rPr>
              <w:t xml:space="preserve">Producción cartón </w:t>
            </w:r>
          </w:p>
        </w:tc>
        <w:tc>
          <w:tcPr>
            <w:tcW w:w="3192" w:type="dxa"/>
          </w:tcPr>
          <w:p w:rsidR="0027686B" w:rsidRDefault="0027686B">
            <w:pPr>
              <w:rPr>
                <w:color w:val="666666"/>
                <w:lang w:val="es-ES"/>
              </w:rPr>
            </w:pPr>
            <w:r>
              <w:rPr>
                <w:color w:val="666666"/>
                <w:lang w:val="es-ES"/>
              </w:rPr>
              <w:t>4 No. 18, Esmeralda, Tel (809) 582-9155</w:t>
            </w:r>
          </w:p>
        </w:tc>
      </w:tr>
      <w:tr w:rsidR="0027686B">
        <w:tc>
          <w:tcPr>
            <w:tcW w:w="2880" w:type="dxa"/>
          </w:tcPr>
          <w:p w:rsidR="0027686B" w:rsidRDefault="0027686B">
            <w:pPr>
              <w:rPr>
                <w:color w:val="666666"/>
                <w:lang w:val="es-ES"/>
              </w:rPr>
            </w:pPr>
            <w:r>
              <w:rPr>
                <w:color w:val="666666"/>
                <w:lang w:val="es-ES"/>
              </w:rPr>
              <w:t>Industria de Muebles Vásquez</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Aut. Duarte, Km. 6, Tel.(809) 570-7840</w:t>
            </w:r>
          </w:p>
        </w:tc>
      </w:tr>
      <w:tr w:rsidR="0027686B">
        <w:tc>
          <w:tcPr>
            <w:tcW w:w="2880" w:type="dxa"/>
          </w:tcPr>
          <w:p w:rsidR="0027686B" w:rsidRDefault="0027686B">
            <w:pPr>
              <w:rPr>
                <w:color w:val="666666"/>
                <w:lang w:val="es-ES"/>
              </w:rPr>
            </w:pPr>
            <w:r>
              <w:rPr>
                <w:color w:val="666666"/>
                <w:lang w:val="es-ES"/>
              </w:rPr>
              <w:t>Industria de Muebles B H</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Prol. Pd Las Casas 12, TEL (809) 581-0421</w:t>
            </w:r>
          </w:p>
        </w:tc>
      </w:tr>
      <w:tr w:rsidR="0027686B">
        <w:tc>
          <w:tcPr>
            <w:tcW w:w="2880" w:type="dxa"/>
          </w:tcPr>
          <w:p w:rsidR="0027686B" w:rsidRDefault="0027686B">
            <w:pPr>
              <w:rPr>
                <w:color w:val="666666"/>
                <w:lang w:val="es-ES"/>
              </w:rPr>
            </w:pPr>
            <w:r>
              <w:rPr>
                <w:color w:val="666666"/>
                <w:lang w:val="es-ES"/>
              </w:rPr>
              <w:t>Industria de Muebles Elegance</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Carr. Luperón, Km. 4 ½, Tel. 736-8400</w:t>
            </w:r>
          </w:p>
        </w:tc>
      </w:tr>
      <w:tr w:rsidR="0027686B">
        <w:tc>
          <w:tcPr>
            <w:tcW w:w="2880" w:type="dxa"/>
          </w:tcPr>
          <w:p w:rsidR="0027686B" w:rsidRDefault="0027686B">
            <w:pPr>
              <w:rPr>
                <w:color w:val="666666"/>
                <w:lang w:val="es-ES"/>
              </w:rPr>
            </w:pPr>
            <w:r>
              <w:rPr>
                <w:color w:val="666666"/>
                <w:lang w:val="es-ES"/>
              </w:rPr>
              <w:t>Industria de Muebles García</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1ra. V Liberación 16, Tel (809) 295-0059</w:t>
            </w:r>
          </w:p>
        </w:tc>
      </w:tr>
      <w:tr w:rsidR="0027686B">
        <w:tc>
          <w:tcPr>
            <w:tcW w:w="2880" w:type="dxa"/>
          </w:tcPr>
          <w:p w:rsidR="0027686B" w:rsidRDefault="0027686B">
            <w:pPr>
              <w:ind w:right="23"/>
              <w:rPr>
                <w:color w:val="666666"/>
                <w:lang w:val="es-ES"/>
              </w:rPr>
            </w:pPr>
            <w:r>
              <w:rPr>
                <w:color w:val="666666"/>
                <w:lang w:val="es-ES"/>
              </w:rPr>
              <w:t>Industria de Muebles Gurabo</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Carr. Luyeron, Km. 7 ½, Tel (898) 626-0772</w:t>
            </w:r>
          </w:p>
        </w:tc>
      </w:tr>
      <w:tr w:rsidR="0027686B">
        <w:tc>
          <w:tcPr>
            <w:tcW w:w="2880" w:type="dxa"/>
          </w:tcPr>
          <w:p w:rsidR="0027686B" w:rsidRDefault="0027686B">
            <w:pPr>
              <w:ind w:right="23"/>
              <w:rPr>
                <w:color w:val="666666"/>
                <w:lang w:val="es-ES"/>
              </w:rPr>
            </w:pPr>
            <w:r>
              <w:rPr>
                <w:color w:val="666666"/>
                <w:lang w:val="es-ES"/>
              </w:rPr>
              <w:t>Industria de Muebles Guzmán</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Carr. Puñal 74, Tel. (809) 612-3708</w:t>
            </w:r>
          </w:p>
        </w:tc>
      </w:tr>
      <w:tr w:rsidR="0027686B">
        <w:tc>
          <w:tcPr>
            <w:tcW w:w="2880" w:type="dxa"/>
          </w:tcPr>
          <w:p w:rsidR="0027686B" w:rsidRDefault="0027686B">
            <w:pPr>
              <w:ind w:right="23"/>
              <w:rPr>
                <w:color w:val="666666"/>
                <w:lang w:val="es-ES"/>
              </w:rPr>
            </w:pPr>
            <w:r>
              <w:rPr>
                <w:color w:val="666666"/>
                <w:lang w:val="es-ES"/>
              </w:rPr>
              <w:t>Industria de Muebles Núñez</w:t>
            </w:r>
          </w:p>
        </w:tc>
        <w:tc>
          <w:tcPr>
            <w:tcW w:w="1875" w:type="dxa"/>
          </w:tcPr>
          <w:p w:rsidR="0027686B" w:rsidRDefault="0027686B">
            <w:pPr>
              <w:ind w:right="55"/>
              <w:rPr>
                <w:color w:val="666666"/>
                <w:lang w:val="es-ES"/>
              </w:rPr>
            </w:pPr>
            <w:r>
              <w:rPr>
                <w:color w:val="666666"/>
                <w:lang w:val="es-ES"/>
              </w:rPr>
              <w:t>Fabricación muebles</w:t>
            </w:r>
          </w:p>
        </w:tc>
        <w:tc>
          <w:tcPr>
            <w:tcW w:w="3192" w:type="dxa"/>
          </w:tcPr>
          <w:p w:rsidR="0027686B" w:rsidRDefault="0027686B">
            <w:pPr>
              <w:rPr>
                <w:color w:val="666666"/>
                <w:lang w:val="es-ES"/>
              </w:rPr>
            </w:pPr>
            <w:r>
              <w:rPr>
                <w:color w:val="666666"/>
                <w:lang w:val="es-ES"/>
              </w:rPr>
              <w:t>Av. S Iglesia 37, Tel (809) 575-1142</w:t>
            </w:r>
          </w:p>
        </w:tc>
      </w:tr>
      <w:tr w:rsidR="0027686B">
        <w:tc>
          <w:tcPr>
            <w:tcW w:w="2880" w:type="dxa"/>
          </w:tcPr>
          <w:p w:rsidR="0027686B" w:rsidRDefault="0027686B">
            <w:pPr>
              <w:ind w:right="23"/>
              <w:rPr>
                <w:color w:val="666666"/>
                <w:lang w:val="es-ES"/>
              </w:rPr>
            </w:pPr>
            <w:r>
              <w:rPr>
                <w:color w:val="666666"/>
                <w:lang w:val="es-ES"/>
              </w:rPr>
              <w:t>Industria Láctea Sabaneta</w:t>
            </w:r>
          </w:p>
        </w:tc>
        <w:tc>
          <w:tcPr>
            <w:tcW w:w="1875" w:type="dxa"/>
          </w:tcPr>
          <w:p w:rsidR="0027686B" w:rsidRDefault="0027686B">
            <w:pPr>
              <w:ind w:right="55"/>
              <w:rPr>
                <w:color w:val="666666"/>
                <w:lang w:val="es-ES"/>
              </w:rPr>
            </w:pPr>
            <w:r>
              <w:rPr>
                <w:color w:val="666666"/>
                <w:lang w:val="es-ES"/>
              </w:rPr>
              <w:t>Lacteos</w:t>
            </w:r>
          </w:p>
        </w:tc>
        <w:tc>
          <w:tcPr>
            <w:tcW w:w="3192" w:type="dxa"/>
          </w:tcPr>
          <w:p w:rsidR="0027686B" w:rsidRDefault="0027686B">
            <w:pPr>
              <w:rPr>
                <w:color w:val="666666"/>
                <w:lang w:val="es-ES"/>
              </w:rPr>
            </w:pPr>
            <w:r>
              <w:rPr>
                <w:color w:val="666666"/>
                <w:lang w:val="es-ES"/>
              </w:rPr>
              <w:t>J M Serrat 5, Tel (809) 275-2888</w:t>
            </w:r>
          </w:p>
        </w:tc>
      </w:tr>
      <w:tr w:rsidR="0027686B">
        <w:tc>
          <w:tcPr>
            <w:tcW w:w="2880" w:type="dxa"/>
          </w:tcPr>
          <w:p w:rsidR="0027686B" w:rsidRDefault="0027686B">
            <w:pPr>
              <w:ind w:right="23"/>
              <w:rPr>
                <w:color w:val="666666"/>
                <w:lang w:val="es-ES"/>
              </w:rPr>
            </w:pPr>
            <w:r>
              <w:rPr>
                <w:color w:val="666666"/>
                <w:lang w:val="es-ES"/>
              </w:rPr>
              <w:t>Industria de Mufflers Yaque</w:t>
            </w:r>
          </w:p>
        </w:tc>
        <w:tc>
          <w:tcPr>
            <w:tcW w:w="1875" w:type="dxa"/>
          </w:tcPr>
          <w:p w:rsidR="0027686B" w:rsidRDefault="0027686B">
            <w:pPr>
              <w:ind w:right="55"/>
              <w:rPr>
                <w:color w:val="666666"/>
              </w:rPr>
            </w:pPr>
            <w:r>
              <w:rPr>
                <w:color w:val="666666"/>
              </w:rPr>
              <w:t>Fabrica mufflers</w:t>
            </w:r>
          </w:p>
        </w:tc>
        <w:tc>
          <w:tcPr>
            <w:tcW w:w="3192" w:type="dxa"/>
          </w:tcPr>
          <w:p w:rsidR="0027686B" w:rsidRDefault="0027686B">
            <w:pPr>
              <w:rPr>
                <w:color w:val="666666"/>
              </w:rPr>
            </w:pPr>
            <w:r>
              <w:rPr>
                <w:color w:val="666666"/>
              </w:rPr>
              <w:t>Av. Imbert 430, Tel (809) 576-2121</w:t>
            </w:r>
          </w:p>
        </w:tc>
      </w:tr>
      <w:tr w:rsidR="0027686B">
        <w:tc>
          <w:tcPr>
            <w:tcW w:w="2880" w:type="dxa"/>
          </w:tcPr>
          <w:p w:rsidR="0027686B" w:rsidRDefault="0027686B">
            <w:pPr>
              <w:ind w:right="23"/>
              <w:rPr>
                <w:color w:val="666666"/>
                <w:lang w:val="es-ES"/>
              </w:rPr>
            </w:pPr>
            <w:r>
              <w:rPr>
                <w:color w:val="666666"/>
                <w:lang w:val="es-ES"/>
              </w:rPr>
              <w:t>Industria de Tabaco León Jiménez</w:t>
            </w:r>
          </w:p>
        </w:tc>
        <w:tc>
          <w:tcPr>
            <w:tcW w:w="1875" w:type="dxa"/>
          </w:tcPr>
          <w:p w:rsidR="0027686B" w:rsidRDefault="0027686B">
            <w:pPr>
              <w:ind w:right="55"/>
              <w:rPr>
                <w:color w:val="666666"/>
                <w:lang w:val="es-ES"/>
              </w:rPr>
            </w:pPr>
            <w:r>
              <w:rPr>
                <w:color w:val="666666"/>
                <w:lang w:val="es-ES"/>
              </w:rPr>
              <w:t>Fabricación tabacos-puros</w:t>
            </w:r>
          </w:p>
        </w:tc>
        <w:tc>
          <w:tcPr>
            <w:tcW w:w="3192" w:type="dxa"/>
          </w:tcPr>
          <w:p w:rsidR="0027686B" w:rsidRDefault="0027686B">
            <w:pPr>
              <w:rPr>
                <w:color w:val="666666"/>
                <w:lang w:val="fr-FR"/>
              </w:rPr>
            </w:pPr>
            <w:r>
              <w:rPr>
                <w:color w:val="666666"/>
                <w:lang w:val="fr-FR"/>
              </w:rPr>
              <w:t>A. E. Leon Jiménez 2, Tel 241-1111</w:t>
            </w:r>
          </w:p>
        </w:tc>
      </w:tr>
      <w:tr w:rsidR="0027686B">
        <w:tc>
          <w:tcPr>
            <w:tcW w:w="2880" w:type="dxa"/>
          </w:tcPr>
          <w:p w:rsidR="0027686B" w:rsidRDefault="0027686B">
            <w:pPr>
              <w:ind w:right="23"/>
              <w:rPr>
                <w:lang w:val="es-ES"/>
              </w:rPr>
            </w:pPr>
            <w:r>
              <w:rPr>
                <w:lang w:val="es-ES"/>
              </w:rPr>
              <w:t>Industria Farmacéutica del Caribe, S.A.</w:t>
            </w:r>
          </w:p>
        </w:tc>
        <w:tc>
          <w:tcPr>
            <w:tcW w:w="1875" w:type="dxa"/>
          </w:tcPr>
          <w:p w:rsidR="0027686B" w:rsidRDefault="0027686B">
            <w:pPr>
              <w:ind w:right="55"/>
              <w:rPr>
                <w:lang w:val="es-ES"/>
              </w:rPr>
            </w:pPr>
            <w:r>
              <w:rPr>
                <w:lang w:val="es-ES"/>
              </w:rPr>
              <w:t>Productos farmacéuticos</w:t>
            </w:r>
          </w:p>
        </w:tc>
        <w:tc>
          <w:tcPr>
            <w:tcW w:w="3192" w:type="dxa"/>
          </w:tcPr>
          <w:p w:rsidR="0027686B" w:rsidRDefault="0027686B">
            <w:pPr>
              <w:rPr>
                <w:color w:val="666666"/>
                <w:lang w:val="es-ES"/>
              </w:rPr>
            </w:pPr>
            <w:r>
              <w:rPr>
                <w:color w:val="666666"/>
                <w:lang w:val="es-ES"/>
              </w:rPr>
              <w:t>Ppal Moraleja, Tel (809) 724-8607</w:t>
            </w:r>
          </w:p>
        </w:tc>
      </w:tr>
      <w:tr w:rsidR="0027686B">
        <w:tc>
          <w:tcPr>
            <w:tcW w:w="2880" w:type="dxa"/>
          </w:tcPr>
          <w:p w:rsidR="0027686B" w:rsidRDefault="0027686B">
            <w:pPr>
              <w:ind w:right="23"/>
              <w:rPr>
                <w:lang w:val="es-ES"/>
              </w:rPr>
            </w:pPr>
            <w:r>
              <w:rPr>
                <w:lang w:val="es-ES"/>
              </w:rPr>
              <w:t>Industria Grafica Nacional</w:t>
            </w:r>
          </w:p>
        </w:tc>
        <w:tc>
          <w:tcPr>
            <w:tcW w:w="1875" w:type="dxa"/>
          </w:tcPr>
          <w:p w:rsidR="0027686B" w:rsidRDefault="0027686B">
            <w:pPr>
              <w:ind w:right="55"/>
              <w:rPr>
                <w:lang w:val="es-ES"/>
              </w:rPr>
            </w:pPr>
            <w:r>
              <w:rPr>
                <w:lang w:val="es-ES"/>
              </w:rPr>
              <w:t>Impresos</w:t>
            </w:r>
          </w:p>
        </w:tc>
        <w:tc>
          <w:tcPr>
            <w:tcW w:w="3192" w:type="dxa"/>
          </w:tcPr>
          <w:p w:rsidR="0027686B" w:rsidRDefault="0027686B">
            <w:pPr>
              <w:rPr>
                <w:color w:val="666666"/>
                <w:lang w:val="es-ES"/>
              </w:rPr>
            </w:pPr>
            <w:r>
              <w:rPr>
                <w:color w:val="666666"/>
                <w:lang w:val="es-ES"/>
              </w:rPr>
              <w:t>D. García 7, Tel (809) 583-8747</w:t>
            </w:r>
          </w:p>
        </w:tc>
      </w:tr>
      <w:tr w:rsidR="0027686B">
        <w:tc>
          <w:tcPr>
            <w:tcW w:w="2880" w:type="dxa"/>
          </w:tcPr>
          <w:p w:rsidR="0027686B" w:rsidRDefault="0027686B">
            <w:pPr>
              <w:ind w:right="23"/>
              <w:rPr>
                <w:color w:val="666666"/>
                <w:lang w:val="es-ES"/>
              </w:rPr>
            </w:pPr>
            <w:r>
              <w:rPr>
                <w:color w:val="666666"/>
                <w:lang w:val="es-ES"/>
              </w:rPr>
              <w:t>Industrias Cibao, CxA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rPr>
              <w:t>Aut. Duarte, Km. 2</w:t>
            </w:r>
            <w:r>
              <w:rPr>
                <w:color w:val="666666"/>
                <w:sz w:val="16"/>
                <w:szCs w:val="16"/>
              </w:rPr>
              <w:t>1/2</w:t>
            </w:r>
            <w:r>
              <w:rPr>
                <w:color w:val="666666"/>
              </w:rPr>
              <w:t xml:space="preserve">, tel. </w:t>
            </w:r>
            <w:r>
              <w:rPr>
                <w:color w:val="666666"/>
                <w:lang w:val="es-ES"/>
              </w:rPr>
              <w:t>(809) 582-3178</w:t>
            </w:r>
          </w:p>
        </w:tc>
      </w:tr>
      <w:tr w:rsidR="0027686B">
        <w:tc>
          <w:tcPr>
            <w:tcW w:w="2880" w:type="dxa"/>
          </w:tcPr>
          <w:p w:rsidR="0027686B" w:rsidRDefault="0027686B">
            <w:pPr>
              <w:ind w:right="23"/>
              <w:rPr>
                <w:color w:val="666666"/>
                <w:lang w:val="es-ES"/>
              </w:rPr>
            </w:pPr>
            <w:r>
              <w:rPr>
                <w:color w:val="666666"/>
                <w:lang w:val="es-ES"/>
              </w:rPr>
              <w:t>Industrias Menicucci</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Aut. Duarte, Km. 3</w:t>
            </w:r>
            <w:r>
              <w:rPr>
                <w:color w:val="666666"/>
                <w:sz w:val="16"/>
                <w:szCs w:val="16"/>
                <w:lang w:val="es-ES"/>
              </w:rPr>
              <w:t>1/2</w:t>
            </w:r>
            <w:r>
              <w:rPr>
                <w:color w:val="666666"/>
                <w:lang w:val="es-ES"/>
              </w:rPr>
              <w:t>, tel. (809) 582-7133</w:t>
            </w:r>
          </w:p>
        </w:tc>
      </w:tr>
      <w:tr w:rsidR="0027686B">
        <w:tc>
          <w:tcPr>
            <w:tcW w:w="2880" w:type="dxa"/>
          </w:tcPr>
          <w:p w:rsidR="0027686B" w:rsidRDefault="0027686B">
            <w:pPr>
              <w:ind w:right="23"/>
              <w:rPr>
                <w:color w:val="666666"/>
                <w:lang w:val="es-ES"/>
              </w:rPr>
            </w:pPr>
            <w:r>
              <w:rPr>
                <w:color w:val="666666"/>
                <w:lang w:val="es-ES"/>
              </w:rPr>
              <w:t>Industrias Rodríguez, CxA</w:t>
            </w:r>
          </w:p>
        </w:tc>
        <w:tc>
          <w:tcPr>
            <w:tcW w:w="1875" w:type="dxa"/>
          </w:tcPr>
          <w:p w:rsidR="0027686B" w:rsidRDefault="0027686B">
            <w:pPr>
              <w:ind w:right="55"/>
              <w:rPr>
                <w:color w:val="666666"/>
                <w:lang w:val="es-ES"/>
              </w:rPr>
            </w:pPr>
          </w:p>
        </w:tc>
        <w:tc>
          <w:tcPr>
            <w:tcW w:w="3192" w:type="dxa"/>
          </w:tcPr>
          <w:p w:rsidR="0027686B" w:rsidRDefault="0027686B">
            <w:pPr>
              <w:rPr>
                <w:color w:val="666666"/>
              </w:rPr>
            </w:pPr>
            <w:r>
              <w:rPr>
                <w:color w:val="666666"/>
              </w:rPr>
              <w:t>Aut. Duarte, Km. 4</w:t>
            </w:r>
            <w:r>
              <w:rPr>
                <w:color w:val="666666"/>
                <w:sz w:val="16"/>
                <w:szCs w:val="16"/>
              </w:rPr>
              <w:t>1/2</w:t>
            </w:r>
            <w:r>
              <w:rPr>
                <w:color w:val="666666"/>
              </w:rPr>
              <w:t>, Tel (809) 582-6080</w:t>
            </w:r>
          </w:p>
        </w:tc>
      </w:tr>
      <w:tr w:rsidR="0027686B">
        <w:tc>
          <w:tcPr>
            <w:tcW w:w="2880" w:type="dxa"/>
          </w:tcPr>
          <w:p w:rsidR="0027686B" w:rsidRDefault="0027686B">
            <w:pPr>
              <w:ind w:right="23"/>
              <w:rPr>
                <w:color w:val="666666"/>
                <w:lang w:val="es-ES"/>
              </w:rPr>
            </w:pPr>
            <w:r>
              <w:rPr>
                <w:color w:val="666666"/>
                <w:lang w:val="es-ES"/>
              </w:rPr>
              <w:t>Induveca, SA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Av. E Sadhalá, Tel (809) 575-8780</w:t>
            </w:r>
          </w:p>
        </w:tc>
      </w:tr>
      <w:tr w:rsidR="0027686B">
        <w:tc>
          <w:tcPr>
            <w:tcW w:w="2880" w:type="dxa"/>
          </w:tcPr>
          <w:p w:rsidR="0027686B" w:rsidRDefault="0027686B">
            <w:pPr>
              <w:ind w:right="23"/>
              <w:rPr>
                <w:color w:val="666666"/>
                <w:lang w:val="pt-BR"/>
              </w:rPr>
            </w:pPr>
            <w:r>
              <w:rPr>
                <w:color w:val="666666"/>
                <w:lang w:val="pt-BR"/>
              </w:rPr>
              <w:t>Industria de Block  R &amp; R</w:t>
            </w:r>
          </w:p>
        </w:tc>
        <w:tc>
          <w:tcPr>
            <w:tcW w:w="1875" w:type="dxa"/>
          </w:tcPr>
          <w:p w:rsidR="0027686B" w:rsidRDefault="0027686B">
            <w:pPr>
              <w:ind w:right="55"/>
              <w:rPr>
                <w:color w:val="666666"/>
                <w:lang w:val="es-ES"/>
              </w:rPr>
            </w:pPr>
            <w:r>
              <w:rPr>
                <w:color w:val="666666"/>
                <w:lang w:val="es-ES"/>
              </w:rPr>
              <w:t>Fábrica bloques</w:t>
            </w:r>
          </w:p>
        </w:tc>
        <w:tc>
          <w:tcPr>
            <w:tcW w:w="3192" w:type="dxa"/>
          </w:tcPr>
          <w:p w:rsidR="0027686B" w:rsidRDefault="0027686B">
            <w:pPr>
              <w:rPr>
                <w:color w:val="666666"/>
                <w:lang w:val="es-ES"/>
              </w:rPr>
            </w:pPr>
            <w:r>
              <w:rPr>
                <w:color w:val="666666"/>
                <w:lang w:val="es-ES"/>
              </w:rPr>
              <w:t>Hatuey 50, Tel (809) 626-5656</w:t>
            </w:r>
          </w:p>
        </w:tc>
      </w:tr>
      <w:tr w:rsidR="0027686B">
        <w:tc>
          <w:tcPr>
            <w:tcW w:w="2880" w:type="dxa"/>
          </w:tcPr>
          <w:p w:rsidR="0027686B" w:rsidRDefault="0027686B">
            <w:pPr>
              <w:ind w:right="23"/>
              <w:rPr>
                <w:color w:val="666666"/>
                <w:lang w:val="es-ES"/>
              </w:rPr>
            </w:pPr>
            <w:r>
              <w:rPr>
                <w:color w:val="666666"/>
                <w:lang w:val="es-ES"/>
              </w:rPr>
              <w:t>Industria de Granito Fernández</w:t>
            </w:r>
          </w:p>
        </w:tc>
        <w:tc>
          <w:tcPr>
            <w:tcW w:w="1875" w:type="dxa"/>
          </w:tcPr>
          <w:p w:rsidR="0027686B" w:rsidRDefault="0027686B">
            <w:pPr>
              <w:ind w:right="55"/>
              <w:rPr>
                <w:color w:val="666666"/>
                <w:lang w:val="es-ES"/>
              </w:rPr>
            </w:pPr>
            <w:r>
              <w:rPr>
                <w:color w:val="666666"/>
                <w:lang w:val="es-ES"/>
              </w:rPr>
              <w:t>Fabricación losas de granitos y otros</w:t>
            </w:r>
          </w:p>
        </w:tc>
        <w:tc>
          <w:tcPr>
            <w:tcW w:w="3192" w:type="dxa"/>
          </w:tcPr>
          <w:p w:rsidR="0027686B" w:rsidRDefault="0027686B">
            <w:pPr>
              <w:rPr>
                <w:color w:val="666666"/>
                <w:lang w:val="es-ES"/>
              </w:rPr>
            </w:pPr>
            <w:r>
              <w:rPr>
                <w:color w:val="666666"/>
                <w:lang w:val="es-ES"/>
              </w:rPr>
              <w:t>1ra. No.10, Bella Vista, Tel (809) 247-2420</w:t>
            </w:r>
          </w:p>
        </w:tc>
      </w:tr>
      <w:tr w:rsidR="0027686B">
        <w:tc>
          <w:tcPr>
            <w:tcW w:w="2880" w:type="dxa"/>
          </w:tcPr>
          <w:p w:rsidR="0027686B" w:rsidRDefault="0027686B">
            <w:pPr>
              <w:ind w:right="23"/>
              <w:rPr>
                <w:color w:val="666666"/>
                <w:lang w:val="pt-BR"/>
              </w:rPr>
            </w:pPr>
            <w:r>
              <w:rPr>
                <w:color w:val="666666"/>
                <w:lang w:val="pt-BR"/>
              </w:rPr>
              <w:t>Industria de Granito G&amp;G</w:t>
            </w:r>
          </w:p>
        </w:tc>
        <w:tc>
          <w:tcPr>
            <w:tcW w:w="1875" w:type="dxa"/>
          </w:tcPr>
          <w:p w:rsidR="0027686B" w:rsidRDefault="0027686B">
            <w:pPr>
              <w:ind w:right="55"/>
              <w:rPr>
                <w:color w:val="666666"/>
                <w:lang w:val="es-ES"/>
              </w:rPr>
            </w:pPr>
            <w:r>
              <w:rPr>
                <w:color w:val="666666"/>
                <w:lang w:val="es-ES"/>
              </w:rPr>
              <w:t>Fabricación losas de granitos y otros</w:t>
            </w:r>
          </w:p>
        </w:tc>
        <w:tc>
          <w:tcPr>
            <w:tcW w:w="3192" w:type="dxa"/>
          </w:tcPr>
          <w:p w:rsidR="0027686B" w:rsidRDefault="0027686B">
            <w:pPr>
              <w:rPr>
                <w:color w:val="666666"/>
              </w:rPr>
            </w:pPr>
            <w:r>
              <w:rPr>
                <w:color w:val="666666"/>
              </w:rPr>
              <w:t>Av. Yapurt Dumit 55, tel (809) 921-0363</w:t>
            </w:r>
          </w:p>
        </w:tc>
      </w:tr>
      <w:tr w:rsidR="0027686B">
        <w:tc>
          <w:tcPr>
            <w:tcW w:w="2880" w:type="dxa"/>
          </w:tcPr>
          <w:p w:rsidR="0027686B" w:rsidRDefault="0027686B">
            <w:pPr>
              <w:rPr>
                <w:color w:val="666666"/>
                <w:lang w:val="es-ES"/>
              </w:rPr>
            </w:pPr>
            <w:r>
              <w:rPr>
                <w:color w:val="666666"/>
                <w:lang w:val="es-ES"/>
              </w:rPr>
              <w:t>Industria de Granito Polonia</w:t>
            </w:r>
          </w:p>
        </w:tc>
        <w:tc>
          <w:tcPr>
            <w:tcW w:w="1875" w:type="dxa"/>
          </w:tcPr>
          <w:p w:rsidR="0027686B" w:rsidRDefault="0027686B">
            <w:pPr>
              <w:ind w:right="55"/>
              <w:rPr>
                <w:color w:val="666666"/>
                <w:lang w:val="es-ES"/>
              </w:rPr>
            </w:pPr>
            <w:r>
              <w:rPr>
                <w:color w:val="666666"/>
                <w:lang w:val="es-ES"/>
              </w:rPr>
              <w:t>Fabricación losas de granitos y otros</w:t>
            </w:r>
          </w:p>
        </w:tc>
        <w:tc>
          <w:tcPr>
            <w:tcW w:w="3192" w:type="dxa"/>
          </w:tcPr>
          <w:p w:rsidR="0027686B" w:rsidRDefault="0027686B">
            <w:pPr>
              <w:rPr>
                <w:color w:val="666666"/>
                <w:lang w:val="es-ES"/>
              </w:rPr>
            </w:pPr>
            <w:r>
              <w:rPr>
                <w:color w:val="666666"/>
                <w:lang w:val="es-ES"/>
              </w:rPr>
              <w:t>1era. No. 11, B. Vista, Tel (809) 247-2953</w:t>
            </w:r>
          </w:p>
        </w:tc>
      </w:tr>
      <w:tr w:rsidR="0027686B">
        <w:tc>
          <w:tcPr>
            <w:tcW w:w="2880" w:type="dxa"/>
          </w:tcPr>
          <w:p w:rsidR="0027686B" w:rsidRDefault="0027686B">
            <w:pPr>
              <w:rPr>
                <w:color w:val="666666"/>
                <w:lang w:val="es-ES"/>
              </w:rPr>
            </w:pPr>
            <w:r>
              <w:rPr>
                <w:color w:val="666666"/>
                <w:lang w:val="es-ES"/>
              </w:rPr>
              <w:t>Industria de Granitos Balbuena</w:t>
            </w:r>
          </w:p>
        </w:tc>
        <w:tc>
          <w:tcPr>
            <w:tcW w:w="1875" w:type="dxa"/>
          </w:tcPr>
          <w:p w:rsidR="0027686B" w:rsidRDefault="0027686B">
            <w:pPr>
              <w:ind w:right="55"/>
              <w:rPr>
                <w:color w:val="666666"/>
                <w:lang w:val="es-ES"/>
              </w:rPr>
            </w:pPr>
            <w:r>
              <w:rPr>
                <w:color w:val="666666"/>
                <w:lang w:val="es-ES"/>
              </w:rPr>
              <w:t>Fabricación losas de granitos y otros</w:t>
            </w:r>
          </w:p>
        </w:tc>
        <w:tc>
          <w:tcPr>
            <w:tcW w:w="3192" w:type="dxa"/>
          </w:tcPr>
          <w:p w:rsidR="0027686B" w:rsidRDefault="0027686B">
            <w:pPr>
              <w:rPr>
                <w:color w:val="666666"/>
                <w:lang w:val="es-ES"/>
              </w:rPr>
            </w:pPr>
            <w:r>
              <w:rPr>
                <w:color w:val="666666"/>
                <w:lang w:val="es-ES"/>
              </w:rPr>
              <w:t>Av. 27 de Febrero 103, Tel (809) 582-9641</w:t>
            </w:r>
          </w:p>
        </w:tc>
      </w:tr>
      <w:tr w:rsidR="0027686B">
        <w:tc>
          <w:tcPr>
            <w:tcW w:w="2880" w:type="dxa"/>
          </w:tcPr>
          <w:p w:rsidR="0027686B" w:rsidRDefault="0027686B">
            <w:pPr>
              <w:rPr>
                <w:color w:val="666666"/>
                <w:lang w:val="es-ES"/>
              </w:rPr>
            </w:pPr>
            <w:r>
              <w:rPr>
                <w:color w:val="666666"/>
                <w:lang w:val="es-ES"/>
              </w:rPr>
              <w:t>Industria Domínguez, S. 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Av. Tamboril, Tel (809) 575-0080</w:t>
            </w:r>
          </w:p>
        </w:tc>
      </w:tr>
      <w:tr w:rsidR="0027686B">
        <w:tc>
          <w:tcPr>
            <w:tcW w:w="2880" w:type="dxa"/>
          </w:tcPr>
          <w:p w:rsidR="0027686B" w:rsidRDefault="0027686B">
            <w:pPr>
              <w:rPr>
                <w:color w:val="666666"/>
                <w:lang w:val="es-ES"/>
              </w:rPr>
            </w:pPr>
            <w:r>
              <w:rPr>
                <w:color w:val="666666"/>
                <w:lang w:val="es-ES"/>
              </w:rPr>
              <w:t>Industria del caucho del Cibao, CxA</w:t>
            </w:r>
          </w:p>
        </w:tc>
        <w:tc>
          <w:tcPr>
            <w:tcW w:w="1875" w:type="dxa"/>
          </w:tcPr>
          <w:p w:rsidR="0027686B" w:rsidRDefault="0027686B">
            <w:pPr>
              <w:ind w:right="55"/>
              <w:rPr>
                <w:color w:val="666666"/>
                <w:lang w:val="es-ES"/>
              </w:rPr>
            </w:pPr>
            <w:r>
              <w:rPr>
                <w:color w:val="666666"/>
                <w:lang w:val="es-ES"/>
              </w:rPr>
              <w:t>Producción caucho</w:t>
            </w:r>
          </w:p>
        </w:tc>
        <w:tc>
          <w:tcPr>
            <w:tcW w:w="3192" w:type="dxa"/>
          </w:tcPr>
          <w:p w:rsidR="0027686B" w:rsidRDefault="0027686B">
            <w:pPr>
              <w:rPr>
                <w:color w:val="666666"/>
                <w:lang w:val="es-ES"/>
              </w:rPr>
            </w:pPr>
            <w:r>
              <w:rPr>
                <w:color w:val="666666"/>
                <w:lang w:val="es-ES"/>
              </w:rPr>
              <w:t>C Colorada km. 4, Tel (809) 575-1484</w:t>
            </w:r>
          </w:p>
        </w:tc>
      </w:tr>
      <w:tr w:rsidR="0027686B">
        <w:tc>
          <w:tcPr>
            <w:tcW w:w="2880" w:type="dxa"/>
          </w:tcPr>
          <w:p w:rsidR="0027686B" w:rsidRDefault="0027686B">
            <w:pPr>
              <w:rPr>
                <w:color w:val="666666"/>
                <w:lang w:val="es-ES"/>
              </w:rPr>
            </w:pPr>
            <w:r>
              <w:rPr>
                <w:color w:val="666666"/>
                <w:lang w:val="es-ES"/>
              </w:rPr>
              <w:t>Industrias Santiago CxA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E Sur C-B Bella Vista, Tel (809) 247-2777</w:t>
            </w:r>
          </w:p>
        </w:tc>
      </w:tr>
      <w:tr w:rsidR="0027686B">
        <w:tc>
          <w:tcPr>
            <w:tcW w:w="2880" w:type="dxa"/>
          </w:tcPr>
          <w:p w:rsidR="0027686B" w:rsidRDefault="0027686B">
            <w:pPr>
              <w:ind w:right="44"/>
              <w:rPr>
                <w:color w:val="666666"/>
                <w:lang w:val="es-ES"/>
              </w:rPr>
            </w:pPr>
            <w:r>
              <w:rPr>
                <w:color w:val="666666"/>
                <w:lang w:val="es-ES"/>
              </w:rPr>
              <w:t>Industrias Meteoro, CxA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Carr A Jacagua 25, Tel (809) 575-1467</w:t>
            </w:r>
          </w:p>
        </w:tc>
      </w:tr>
      <w:tr w:rsidR="0027686B">
        <w:tc>
          <w:tcPr>
            <w:tcW w:w="2880" w:type="dxa"/>
          </w:tcPr>
          <w:p w:rsidR="0027686B" w:rsidRDefault="0027686B">
            <w:pPr>
              <w:ind w:right="44"/>
              <w:rPr>
                <w:color w:val="666666"/>
                <w:lang w:val="es-ES"/>
              </w:rPr>
            </w:pPr>
            <w:r>
              <w:rPr>
                <w:color w:val="666666"/>
                <w:lang w:val="es-ES"/>
              </w:rPr>
              <w:t>Industria de persianas Peña</w:t>
            </w:r>
          </w:p>
        </w:tc>
        <w:tc>
          <w:tcPr>
            <w:tcW w:w="1875" w:type="dxa"/>
          </w:tcPr>
          <w:p w:rsidR="0027686B" w:rsidRDefault="0027686B">
            <w:pPr>
              <w:ind w:right="55"/>
              <w:rPr>
                <w:color w:val="666666"/>
                <w:lang w:val="es-ES"/>
              </w:rPr>
            </w:pPr>
            <w:r>
              <w:rPr>
                <w:color w:val="666666"/>
                <w:lang w:val="es-ES"/>
              </w:rPr>
              <w:t>Fabricación persianas</w:t>
            </w:r>
          </w:p>
        </w:tc>
        <w:tc>
          <w:tcPr>
            <w:tcW w:w="3192" w:type="dxa"/>
          </w:tcPr>
          <w:p w:rsidR="0027686B" w:rsidRDefault="0027686B">
            <w:pPr>
              <w:rPr>
                <w:color w:val="666666"/>
                <w:lang w:val="es-ES"/>
              </w:rPr>
            </w:pPr>
            <w:r>
              <w:rPr>
                <w:color w:val="666666"/>
                <w:lang w:val="es-ES"/>
              </w:rPr>
              <w:t>Hatuey, Tel (809) 275-1329</w:t>
            </w:r>
          </w:p>
        </w:tc>
      </w:tr>
      <w:tr w:rsidR="0027686B">
        <w:tc>
          <w:tcPr>
            <w:tcW w:w="2880" w:type="dxa"/>
          </w:tcPr>
          <w:p w:rsidR="0027686B" w:rsidRDefault="0027686B">
            <w:pPr>
              <w:ind w:right="44"/>
              <w:rPr>
                <w:lang w:val="es-ES"/>
              </w:rPr>
            </w:pPr>
            <w:r>
              <w:rPr>
                <w:lang w:val="es-ES"/>
              </w:rPr>
              <w:t>Industria de Pintura Colorama</w:t>
            </w:r>
          </w:p>
        </w:tc>
        <w:tc>
          <w:tcPr>
            <w:tcW w:w="1875" w:type="dxa"/>
          </w:tcPr>
          <w:p w:rsidR="0027686B" w:rsidRDefault="0027686B">
            <w:pPr>
              <w:ind w:right="55"/>
              <w:rPr>
                <w:lang w:val="es-ES"/>
              </w:rPr>
            </w:pPr>
          </w:p>
        </w:tc>
        <w:tc>
          <w:tcPr>
            <w:tcW w:w="3192" w:type="dxa"/>
          </w:tcPr>
          <w:p w:rsidR="0027686B" w:rsidRDefault="0027686B">
            <w:pPr>
              <w:rPr>
                <w:color w:val="666666"/>
              </w:rPr>
            </w:pPr>
            <w:r>
              <w:rPr>
                <w:color w:val="666666"/>
              </w:rPr>
              <w:t>Aut. Duarte, Km. 6 ½, Tel. 241-3311</w:t>
            </w:r>
          </w:p>
        </w:tc>
      </w:tr>
      <w:tr w:rsidR="0027686B">
        <w:tc>
          <w:tcPr>
            <w:tcW w:w="2880" w:type="dxa"/>
          </w:tcPr>
          <w:p w:rsidR="0027686B" w:rsidRDefault="0027686B">
            <w:pPr>
              <w:ind w:right="44"/>
              <w:rPr>
                <w:lang w:val="es-ES"/>
              </w:rPr>
            </w:pPr>
            <w:r>
              <w:rPr>
                <w:lang w:val="es-ES"/>
              </w:rPr>
              <w:t>Industria de Sal Oro Blanco, CxA</w:t>
            </w:r>
          </w:p>
        </w:tc>
        <w:tc>
          <w:tcPr>
            <w:tcW w:w="1875" w:type="dxa"/>
          </w:tcPr>
          <w:p w:rsidR="0027686B" w:rsidRDefault="0027686B">
            <w:pPr>
              <w:ind w:right="55"/>
              <w:rPr>
                <w:lang w:val="es-ES"/>
              </w:rPr>
            </w:pPr>
            <w:r>
              <w:rPr>
                <w:lang w:val="es-ES"/>
              </w:rPr>
              <w:t>Procesamiento de sal</w:t>
            </w:r>
          </w:p>
        </w:tc>
        <w:tc>
          <w:tcPr>
            <w:tcW w:w="3192" w:type="dxa"/>
          </w:tcPr>
          <w:p w:rsidR="0027686B" w:rsidRDefault="0027686B">
            <w:pPr>
              <w:rPr>
                <w:color w:val="666666"/>
                <w:lang w:val="es-ES"/>
              </w:rPr>
            </w:pPr>
            <w:r>
              <w:rPr>
                <w:color w:val="666666"/>
                <w:lang w:val="pt-BR"/>
              </w:rPr>
              <w:t xml:space="preserve">Aut. Santiago-Navarrete, Km. 9, Tel. </w:t>
            </w:r>
            <w:r>
              <w:rPr>
                <w:color w:val="666666"/>
                <w:lang w:val="es-ES"/>
              </w:rPr>
              <w:t>(809) 755-0000</w:t>
            </w:r>
          </w:p>
        </w:tc>
      </w:tr>
      <w:tr w:rsidR="0027686B">
        <w:tc>
          <w:tcPr>
            <w:tcW w:w="2880" w:type="dxa"/>
          </w:tcPr>
          <w:p w:rsidR="0027686B" w:rsidRDefault="0027686B">
            <w:pPr>
              <w:rPr>
                <w:color w:val="666666"/>
                <w:lang w:val="es-ES"/>
              </w:rPr>
            </w:pPr>
            <w:r>
              <w:rPr>
                <w:color w:val="666666"/>
                <w:lang w:val="es-ES"/>
              </w:rPr>
              <w:t>Industria Cover All</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Aut. 27 de Febrero, Tel (809) 583-9512</w:t>
            </w:r>
          </w:p>
        </w:tc>
      </w:tr>
      <w:tr w:rsidR="0027686B">
        <w:tc>
          <w:tcPr>
            <w:tcW w:w="2880" w:type="dxa"/>
          </w:tcPr>
          <w:p w:rsidR="0027686B" w:rsidRDefault="0027686B">
            <w:pPr>
              <w:rPr>
                <w:color w:val="666666"/>
                <w:lang w:val="es-ES"/>
              </w:rPr>
            </w:pPr>
            <w:r>
              <w:rPr>
                <w:color w:val="666666"/>
                <w:lang w:val="es-ES"/>
              </w:rPr>
              <w:t>Industria Best, CxA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Carr. Mella 12, Tel. (809) 530-8340</w:t>
            </w:r>
          </w:p>
        </w:tc>
      </w:tr>
      <w:tr w:rsidR="0027686B">
        <w:tc>
          <w:tcPr>
            <w:tcW w:w="2880" w:type="dxa"/>
          </w:tcPr>
          <w:p w:rsidR="0027686B" w:rsidRDefault="0027686B">
            <w:pPr>
              <w:ind w:right="44"/>
              <w:rPr>
                <w:color w:val="666666"/>
                <w:lang w:val="es-ES"/>
              </w:rPr>
            </w:pPr>
            <w:r>
              <w:rPr>
                <w:color w:val="666666"/>
                <w:lang w:val="es-ES"/>
              </w:rPr>
              <w:t>Industria Marte y Marte</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Camu 8, Los Jazmines, Tel (809) 583-6905</w:t>
            </w:r>
          </w:p>
        </w:tc>
      </w:tr>
      <w:tr w:rsidR="0027686B">
        <w:tc>
          <w:tcPr>
            <w:tcW w:w="2880" w:type="dxa"/>
          </w:tcPr>
          <w:p w:rsidR="0027686B" w:rsidRDefault="0027686B">
            <w:pPr>
              <w:ind w:right="44"/>
              <w:rPr>
                <w:color w:val="666666"/>
                <w:lang w:val="es-ES"/>
              </w:rPr>
            </w:pPr>
            <w:r>
              <w:rPr>
                <w:color w:val="666666"/>
                <w:lang w:val="es-ES"/>
              </w:rPr>
              <w:t>Industria Persio Abreu, CxA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C 13, C Alto, Tel (809) 971-3171</w:t>
            </w:r>
          </w:p>
        </w:tc>
      </w:tr>
      <w:tr w:rsidR="0027686B">
        <w:tc>
          <w:tcPr>
            <w:tcW w:w="2880" w:type="dxa"/>
          </w:tcPr>
          <w:p w:rsidR="0027686B" w:rsidRDefault="0027686B">
            <w:pPr>
              <w:ind w:right="44"/>
              <w:rPr>
                <w:color w:val="666666"/>
                <w:lang w:val="es-ES"/>
              </w:rPr>
            </w:pPr>
            <w:r>
              <w:rPr>
                <w:color w:val="666666"/>
                <w:lang w:val="es-ES"/>
              </w:rPr>
              <w:t>Industria P3J</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P M Hungría 66, Tel (809) 583-6305</w:t>
            </w:r>
          </w:p>
        </w:tc>
      </w:tr>
      <w:tr w:rsidR="0027686B">
        <w:tc>
          <w:tcPr>
            <w:tcW w:w="2880" w:type="dxa"/>
          </w:tcPr>
          <w:p w:rsidR="0027686B" w:rsidRDefault="0027686B">
            <w:pPr>
              <w:ind w:right="44"/>
              <w:rPr>
                <w:color w:val="666666"/>
                <w:lang w:val="es-ES"/>
              </w:rPr>
            </w:pPr>
            <w:r>
              <w:rPr>
                <w:color w:val="666666"/>
                <w:lang w:val="es-ES"/>
              </w:rPr>
              <w:t>Industria Reynoso Gonell, SA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Carr Peña, Tel (809) 736-0826</w:t>
            </w:r>
          </w:p>
        </w:tc>
      </w:tr>
      <w:tr w:rsidR="0027686B">
        <w:tc>
          <w:tcPr>
            <w:tcW w:w="2880" w:type="dxa"/>
          </w:tcPr>
          <w:p w:rsidR="0027686B" w:rsidRDefault="0027686B">
            <w:pPr>
              <w:ind w:right="44"/>
              <w:rPr>
                <w:color w:val="666666"/>
                <w:lang w:val="es-ES"/>
              </w:rPr>
            </w:pPr>
            <w:r>
              <w:rPr>
                <w:color w:val="666666"/>
                <w:lang w:val="es-ES"/>
              </w:rPr>
              <w:t>Industria Suprema, C por 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S Rodríguez 30, Tel (809) 582-3071</w:t>
            </w:r>
          </w:p>
        </w:tc>
      </w:tr>
      <w:tr w:rsidR="0027686B">
        <w:tc>
          <w:tcPr>
            <w:tcW w:w="2880" w:type="dxa"/>
          </w:tcPr>
          <w:p w:rsidR="0027686B" w:rsidRDefault="0027686B">
            <w:pPr>
              <w:ind w:right="44"/>
              <w:rPr>
                <w:color w:val="666666"/>
                <w:lang w:val="es-ES"/>
              </w:rPr>
            </w:pPr>
            <w:r>
              <w:rPr>
                <w:color w:val="666666"/>
                <w:lang w:val="es-ES"/>
              </w:rPr>
              <w:t>Industrial Antillana, C por A</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El Sol 2, Tel. (809) 582-5037</w:t>
            </w:r>
          </w:p>
        </w:tc>
      </w:tr>
      <w:tr w:rsidR="0027686B">
        <w:tc>
          <w:tcPr>
            <w:tcW w:w="2880" w:type="dxa"/>
          </w:tcPr>
          <w:p w:rsidR="0027686B" w:rsidRDefault="0027686B">
            <w:pPr>
              <w:ind w:right="44"/>
              <w:rPr>
                <w:color w:val="666666"/>
                <w:lang w:val="es-ES"/>
              </w:rPr>
            </w:pPr>
            <w:r>
              <w:rPr>
                <w:color w:val="666666"/>
                <w:lang w:val="es-ES"/>
              </w:rPr>
              <w:t>Industrial Príamo</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Carr. Duarte, Km. 5 ½, Tel. (809) 276-7020</w:t>
            </w:r>
          </w:p>
        </w:tc>
      </w:tr>
      <w:tr w:rsidR="0027686B">
        <w:tc>
          <w:tcPr>
            <w:tcW w:w="2880" w:type="dxa"/>
          </w:tcPr>
          <w:p w:rsidR="0027686B" w:rsidRDefault="0027686B">
            <w:pPr>
              <w:ind w:right="44"/>
              <w:rPr>
                <w:color w:val="666666"/>
                <w:lang w:val="es-ES"/>
              </w:rPr>
            </w:pPr>
            <w:r>
              <w:rPr>
                <w:color w:val="666666"/>
                <w:lang w:val="es-ES"/>
              </w:rPr>
              <w:t>Industrias Bierd</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5 No. 164 A del INRI, Tel (809) 575-1889</w:t>
            </w:r>
          </w:p>
        </w:tc>
      </w:tr>
      <w:tr w:rsidR="0027686B">
        <w:tc>
          <w:tcPr>
            <w:tcW w:w="2880" w:type="dxa"/>
          </w:tcPr>
          <w:p w:rsidR="0027686B" w:rsidRDefault="0027686B">
            <w:pPr>
              <w:ind w:right="44"/>
              <w:rPr>
                <w:color w:val="666666"/>
                <w:lang w:val="es-ES"/>
              </w:rPr>
            </w:pPr>
            <w:r>
              <w:rPr>
                <w:color w:val="666666"/>
                <w:lang w:val="es-ES"/>
              </w:rPr>
              <w:t>Industrias Capellán</w:t>
            </w:r>
          </w:p>
        </w:tc>
        <w:tc>
          <w:tcPr>
            <w:tcW w:w="1875" w:type="dxa"/>
          </w:tcPr>
          <w:p w:rsidR="0027686B" w:rsidRDefault="0027686B">
            <w:pPr>
              <w:ind w:right="55"/>
              <w:rPr>
                <w:color w:val="666666"/>
                <w:lang w:val="es-ES"/>
              </w:rPr>
            </w:pPr>
          </w:p>
        </w:tc>
        <w:tc>
          <w:tcPr>
            <w:tcW w:w="3192" w:type="dxa"/>
          </w:tcPr>
          <w:p w:rsidR="0027686B" w:rsidRDefault="0027686B">
            <w:pPr>
              <w:rPr>
                <w:color w:val="666666"/>
                <w:lang w:val="es-ES"/>
              </w:rPr>
            </w:pPr>
            <w:r>
              <w:rPr>
                <w:color w:val="666666"/>
                <w:lang w:val="es-ES"/>
              </w:rPr>
              <w:t xml:space="preserve">Carr. Guazumal 32, Tel (809) 276’6196 </w:t>
            </w:r>
          </w:p>
        </w:tc>
      </w:tr>
    </w:tbl>
    <w:p w:rsidR="0027686B" w:rsidRDefault="0027686B">
      <w:pPr>
        <w:spacing w:before="100" w:beforeAutospacing="1" w:after="100" w:afterAutospacing="1"/>
        <w:ind w:left="540" w:right="1682"/>
        <w:jc w:val="both"/>
        <w:rPr>
          <w:b/>
          <w:color w:val="000000"/>
          <w:u w:val="single"/>
          <w:lang w:val="es-ES"/>
        </w:rPr>
      </w:pPr>
      <w:r>
        <w:rPr>
          <w:b/>
          <w:color w:val="000000"/>
          <w:u w:val="single"/>
          <w:lang w:val="es-ES"/>
        </w:rPr>
        <w:t xml:space="preserve">ZONAS FRANCAS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4296"/>
      </w:tblGrid>
      <w:tr w:rsidR="0027686B">
        <w:tc>
          <w:tcPr>
            <w:tcW w:w="3651" w:type="dxa"/>
          </w:tcPr>
          <w:p w:rsidR="0027686B" w:rsidRDefault="0027686B">
            <w:pPr>
              <w:rPr>
                <w:b/>
                <w:color w:val="008000"/>
                <w:lang w:val="es-ES"/>
              </w:rPr>
            </w:pPr>
            <w:r>
              <w:rPr>
                <w:b/>
                <w:color w:val="008000"/>
                <w:lang w:val="es-ES"/>
              </w:rPr>
              <w:t>Nombre del Negocio</w:t>
            </w:r>
          </w:p>
        </w:tc>
        <w:tc>
          <w:tcPr>
            <w:tcW w:w="4296" w:type="dxa"/>
          </w:tcPr>
          <w:p w:rsidR="0027686B" w:rsidRDefault="0027686B">
            <w:pPr>
              <w:jc w:val="center"/>
              <w:rPr>
                <w:b/>
                <w:color w:val="008000"/>
                <w:lang w:val="es-ES"/>
              </w:rPr>
            </w:pPr>
            <w:r>
              <w:rPr>
                <w:b/>
                <w:color w:val="008000"/>
                <w:lang w:val="es-ES"/>
              </w:rPr>
              <w:t>Teléfono</w:t>
            </w:r>
          </w:p>
        </w:tc>
      </w:tr>
      <w:tr w:rsidR="0027686B">
        <w:tc>
          <w:tcPr>
            <w:tcW w:w="3651" w:type="dxa"/>
          </w:tcPr>
          <w:p w:rsidR="0027686B" w:rsidRDefault="0027686B">
            <w:pPr>
              <w:rPr>
                <w:b/>
                <w:lang w:val="es-ES"/>
              </w:rPr>
            </w:pPr>
            <w:r>
              <w:rPr>
                <w:rStyle w:val="Strong"/>
                <w:b w:val="0"/>
                <w:sz w:val="20"/>
                <w:szCs w:val="20"/>
                <w:lang w:val="es-ES"/>
              </w:rPr>
              <w:t>Component Footwear Dominicana</w:t>
            </w:r>
          </w:p>
        </w:tc>
        <w:tc>
          <w:tcPr>
            <w:tcW w:w="4296" w:type="dxa"/>
          </w:tcPr>
          <w:p w:rsidR="0027686B" w:rsidRDefault="0027686B">
            <w:pPr>
              <w:jc w:val="center"/>
              <w:rPr>
                <w:b/>
                <w:color w:val="008000"/>
                <w:lang w:val="es-ES"/>
              </w:rPr>
            </w:pPr>
            <w:r>
              <w:rPr>
                <w:rFonts w:ascii="Arial" w:hAnsi="Arial" w:cs="Arial"/>
                <w:sz w:val="20"/>
                <w:szCs w:val="20"/>
                <w:lang w:val="es-ES"/>
              </w:rPr>
              <w:t>(809) 241-8100</w:t>
            </w:r>
          </w:p>
        </w:tc>
      </w:tr>
      <w:tr w:rsidR="0027686B">
        <w:tc>
          <w:tcPr>
            <w:tcW w:w="3651" w:type="dxa"/>
          </w:tcPr>
          <w:p w:rsidR="0027686B" w:rsidRDefault="0027686B">
            <w:pPr>
              <w:rPr>
                <w:b/>
                <w:lang w:val="pt-BR"/>
              </w:rPr>
            </w:pPr>
            <w:r>
              <w:rPr>
                <w:rStyle w:val="Strong"/>
                <w:b w:val="0"/>
                <w:sz w:val="20"/>
                <w:szCs w:val="20"/>
                <w:lang w:val="pt-BR"/>
              </w:rPr>
              <w:t>Hilos A &amp; E (Hilos A &amp; E Dominicana LTD)</w:t>
            </w:r>
          </w:p>
        </w:tc>
        <w:tc>
          <w:tcPr>
            <w:tcW w:w="4296" w:type="dxa"/>
          </w:tcPr>
          <w:p w:rsidR="0027686B" w:rsidRDefault="0027686B">
            <w:pPr>
              <w:jc w:val="center"/>
              <w:rPr>
                <w:b/>
                <w:color w:val="008000"/>
              </w:rPr>
            </w:pPr>
            <w:r>
              <w:rPr>
                <w:rFonts w:ascii="Arial" w:hAnsi="Arial" w:cs="Arial"/>
                <w:sz w:val="20"/>
                <w:szCs w:val="20"/>
              </w:rPr>
              <w:t>(809) 576-9404</w:t>
            </w:r>
          </w:p>
        </w:tc>
      </w:tr>
      <w:tr w:rsidR="0027686B">
        <w:tc>
          <w:tcPr>
            <w:tcW w:w="3651" w:type="dxa"/>
          </w:tcPr>
          <w:p w:rsidR="0027686B" w:rsidRDefault="0027686B">
            <w:pPr>
              <w:rPr>
                <w:b/>
              </w:rPr>
            </w:pPr>
            <w:r>
              <w:rPr>
                <w:rStyle w:val="Strong"/>
                <w:b w:val="0"/>
                <w:sz w:val="20"/>
                <w:szCs w:val="20"/>
              </w:rPr>
              <w:t>Interamericana Products International S A</w:t>
            </w:r>
          </w:p>
        </w:tc>
        <w:tc>
          <w:tcPr>
            <w:tcW w:w="4296" w:type="dxa"/>
          </w:tcPr>
          <w:p w:rsidR="0027686B" w:rsidRDefault="0027686B">
            <w:pPr>
              <w:jc w:val="center"/>
              <w:rPr>
                <w:b/>
                <w:color w:val="008000"/>
              </w:rPr>
            </w:pPr>
            <w:r>
              <w:rPr>
                <w:rFonts w:ascii="Arial" w:hAnsi="Arial" w:cs="Arial"/>
                <w:sz w:val="20"/>
                <w:szCs w:val="20"/>
              </w:rPr>
              <w:t>(809) 575-0007</w:t>
            </w:r>
          </w:p>
        </w:tc>
      </w:tr>
      <w:tr w:rsidR="0027686B">
        <w:trPr>
          <w:trHeight w:val="32"/>
        </w:trPr>
        <w:tc>
          <w:tcPr>
            <w:tcW w:w="3651" w:type="dxa"/>
          </w:tcPr>
          <w:p w:rsidR="0027686B" w:rsidRDefault="0027686B">
            <w:pPr>
              <w:rPr>
                <w:b/>
                <w:color w:val="008000"/>
              </w:rPr>
            </w:pPr>
            <w:r>
              <w:rPr>
                <w:rStyle w:val="Strong"/>
                <w:b w:val="0"/>
                <w:sz w:val="20"/>
                <w:szCs w:val="20"/>
              </w:rPr>
              <w:t>Laro Manufacturing S A</w:t>
            </w:r>
          </w:p>
        </w:tc>
        <w:tc>
          <w:tcPr>
            <w:tcW w:w="4296" w:type="dxa"/>
          </w:tcPr>
          <w:p w:rsidR="0027686B" w:rsidRDefault="0027686B">
            <w:pPr>
              <w:jc w:val="center"/>
              <w:rPr>
                <w:b/>
                <w:color w:val="008000"/>
                <w:lang w:val="es-ES"/>
              </w:rPr>
            </w:pPr>
            <w:r>
              <w:rPr>
                <w:rFonts w:ascii="Arial" w:hAnsi="Arial" w:cs="Arial"/>
                <w:sz w:val="20"/>
                <w:szCs w:val="20"/>
                <w:lang w:val="es-ES"/>
              </w:rPr>
              <w:t>(809) 575-8171</w:t>
            </w:r>
          </w:p>
        </w:tc>
      </w:tr>
      <w:tr w:rsidR="0027686B">
        <w:trPr>
          <w:trHeight w:val="20"/>
        </w:trPr>
        <w:tc>
          <w:tcPr>
            <w:tcW w:w="3651" w:type="dxa"/>
          </w:tcPr>
          <w:p w:rsidR="0027686B" w:rsidRDefault="0027686B">
            <w:pPr>
              <w:rPr>
                <w:sz w:val="20"/>
                <w:szCs w:val="20"/>
                <w:lang w:val="es-ES"/>
              </w:rPr>
            </w:pPr>
            <w:hyperlink r:id="rId11" w:history="1">
              <w:r>
                <w:rPr>
                  <w:rStyle w:val="Strong"/>
                  <w:color w:val="0000FF"/>
                  <w:sz w:val="20"/>
                  <w:szCs w:val="20"/>
                  <w:u w:val="single"/>
                  <w:lang w:val="es-ES"/>
                </w:rPr>
                <w:t>SML</w:t>
              </w:r>
            </w:hyperlink>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233-9000</w:t>
            </w:r>
          </w:p>
        </w:tc>
      </w:tr>
      <w:tr w:rsidR="0027686B">
        <w:trPr>
          <w:trHeight w:val="20"/>
        </w:trPr>
        <w:tc>
          <w:tcPr>
            <w:tcW w:w="3651" w:type="dxa"/>
          </w:tcPr>
          <w:p w:rsidR="0027686B" w:rsidRDefault="0027686B">
            <w:pPr>
              <w:rPr>
                <w:b/>
                <w:sz w:val="20"/>
                <w:szCs w:val="20"/>
                <w:lang w:val="es-ES"/>
              </w:rPr>
            </w:pPr>
            <w:r>
              <w:rPr>
                <w:rStyle w:val="Strong"/>
                <w:b w:val="0"/>
                <w:sz w:val="20"/>
                <w:szCs w:val="20"/>
                <w:lang w:val="es-ES"/>
              </w:rPr>
              <w:t>Coats North América de República Dominicana, Inc</w:t>
            </w:r>
          </w:p>
        </w:tc>
        <w:tc>
          <w:tcPr>
            <w:tcW w:w="4296" w:type="dxa"/>
          </w:tcPr>
          <w:p w:rsidR="0027686B" w:rsidRDefault="0027686B">
            <w:pPr>
              <w:jc w:val="center"/>
              <w:rPr>
                <w:rFonts w:ascii="Arial" w:hAnsi="Arial" w:cs="Arial"/>
                <w:sz w:val="20"/>
                <w:szCs w:val="20"/>
              </w:rPr>
            </w:pPr>
            <w:r>
              <w:rPr>
                <w:rFonts w:ascii="Arial" w:hAnsi="Arial" w:cs="Arial"/>
                <w:sz w:val="20"/>
                <w:szCs w:val="20"/>
              </w:rPr>
              <w:t>(809) 575-0065</w:t>
            </w:r>
          </w:p>
        </w:tc>
      </w:tr>
      <w:tr w:rsidR="0027686B">
        <w:trPr>
          <w:trHeight w:val="20"/>
        </w:trPr>
        <w:tc>
          <w:tcPr>
            <w:tcW w:w="3651" w:type="dxa"/>
          </w:tcPr>
          <w:p w:rsidR="0027686B" w:rsidRDefault="0027686B">
            <w:pPr>
              <w:rPr>
                <w:b/>
                <w:sz w:val="20"/>
                <w:szCs w:val="20"/>
              </w:rPr>
            </w:pPr>
            <w:r>
              <w:rPr>
                <w:rStyle w:val="Strong"/>
                <w:b w:val="0"/>
                <w:sz w:val="20"/>
                <w:szCs w:val="20"/>
              </w:rPr>
              <w:t>Gudisa, Inc</w:t>
            </w:r>
          </w:p>
        </w:tc>
        <w:tc>
          <w:tcPr>
            <w:tcW w:w="4296" w:type="dxa"/>
          </w:tcPr>
          <w:p w:rsidR="0027686B" w:rsidRDefault="0027686B">
            <w:pPr>
              <w:jc w:val="center"/>
              <w:rPr>
                <w:rFonts w:ascii="Arial" w:hAnsi="Arial" w:cs="Arial"/>
                <w:sz w:val="20"/>
                <w:szCs w:val="20"/>
              </w:rPr>
            </w:pPr>
            <w:r>
              <w:rPr>
                <w:rFonts w:ascii="Arial" w:hAnsi="Arial" w:cs="Arial"/>
                <w:sz w:val="20"/>
                <w:szCs w:val="20"/>
              </w:rPr>
              <w:t>(809) 575-5001</w:t>
            </w:r>
          </w:p>
        </w:tc>
      </w:tr>
      <w:tr w:rsidR="0027686B">
        <w:trPr>
          <w:trHeight w:val="20"/>
        </w:trPr>
        <w:tc>
          <w:tcPr>
            <w:tcW w:w="3651" w:type="dxa"/>
          </w:tcPr>
          <w:p w:rsidR="0027686B" w:rsidRDefault="0027686B">
            <w:pPr>
              <w:rPr>
                <w:b/>
                <w:sz w:val="20"/>
                <w:szCs w:val="20"/>
              </w:rPr>
            </w:pPr>
            <w:r>
              <w:rPr>
                <w:rStyle w:val="Strong"/>
                <w:b w:val="0"/>
                <w:sz w:val="20"/>
                <w:szCs w:val="20"/>
              </w:rPr>
              <w:t>EMC Manufacturing</w:t>
            </w:r>
          </w:p>
        </w:tc>
        <w:tc>
          <w:tcPr>
            <w:tcW w:w="4296" w:type="dxa"/>
          </w:tcPr>
          <w:p w:rsidR="0027686B" w:rsidRDefault="0027686B">
            <w:pPr>
              <w:jc w:val="center"/>
              <w:rPr>
                <w:rFonts w:ascii="Arial" w:hAnsi="Arial" w:cs="Arial"/>
                <w:sz w:val="20"/>
                <w:szCs w:val="20"/>
              </w:rPr>
            </w:pPr>
            <w:r>
              <w:rPr>
                <w:rFonts w:ascii="Arial" w:hAnsi="Arial" w:cs="Arial"/>
                <w:sz w:val="20"/>
                <w:szCs w:val="20"/>
              </w:rPr>
              <w:t>(809) 575-2556</w:t>
            </w:r>
          </w:p>
        </w:tc>
      </w:tr>
      <w:tr w:rsidR="0027686B">
        <w:trPr>
          <w:trHeight w:val="20"/>
        </w:trPr>
        <w:tc>
          <w:tcPr>
            <w:tcW w:w="3651" w:type="dxa"/>
          </w:tcPr>
          <w:p w:rsidR="0027686B" w:rsidRDefault="0027686B">
            <w:pPr>
              <w:rPr>
                <w:b/>
                <w:sz w:val="20"/>
                <w:szCs w:val="20"/>
              </w:rPr>
            </w:pPr>
            <w:r>
              <w:rPr>
                <w:rStyle w:val="Strong"/>
                <w:b w:val="0"/>
                <w:sz w:val="20"/>
                <w:szCs w:val="20"/>
              </w:rPr>
              <w:t>Intercaribbean Conection, Inc</w:t>
            </w:r>
          </w:p>
        </w:tc>
        <w:tc>
          <w:tcPr>
            <w:tcW w:w="4296" w:type="dxa"/>
          </w:tcPr>
          <w:p w:rsidR="0027686B" w:rsidRDefault="0027686B">
            <w:pPr>
              <w:jc w:val="center"/>
              <w:rPr>
                <w:rFonts w:ascii="Arial" w:hAnsi="Arial" w:cs="Arial"/>
                <w:sz w:val="20"/>
                <w:szCs w:val="20"/>
              </w:rPr>
            </w:pPr>
            <w:r>
              <w:rPr>
                <w:rFonts w:ascii="Arial" w:hAnsi="Arial" w:cs="Arial"/>
                <w:sz w:val="20"/>
                <w:szCs w:val="20"/>
              </w:rPr>
              <w:t>(809) 575-4645</w:t>
            </w:r>
          </w:p>
        </w:tc>
      </w:tr>
      <w:tr w:rsidR="0027686B">
        <w:trPr>
          <w:trHeight w:val="20"/>
        </w:trPr>
        <w:tc>
          <w:tcPr>
            <w:tcW w:w="3651" w:type="dxa"/>
          </w:tcPr>
          <w:p w:rsidR="0027686B" w:rsidRDefault="0027686B">
            <w:pPr>
              <w:rPr>
                <w:b/>
                <w:sz w:val="20"/>
                <w:szCs w:val="20"/>
              </w:rPr>
            </w:pPr>
            <w:r>
              <w:rPr>
                <w:rStyle w:val="Strong"/>
                <w:b w:val="0"/>
                <w:sz w:val="20"/>
                <w:szCs w:val="20"/>
              </w:rPr>
              <w:t>Levi Strauss &amp; Co</w:t>
            </w:r>
          </w:p>
        </w:tc>
        <w:tc>
          <w:tcPr>
            <w:tcW w:w="4296" w:type="dxa"/>
          </w:tcPr>
          <w:p w:rsidR="0027686B" w:rsidRDefault="0027686B">
            <w:pPr>
              <w:jc w:val="center"/>
              <w:rPr>
                <w:rFonts w:ascii="Arial" w:hAnsi="Arial" w:cs="Arial"/>
                <w:sz w:val="20"/>
                <w:szCs w:val="20"/>
              </w:rPr>
            </w:pPr>
            <w:r>
              <w:rPr>
                <w:rFonts w:ascii="Arial" w:hAnsi="Arial" w:cs="Arial"/>
                <w:sz w:val="20"/>
                <w:szCs w:val="20"/>
              </w:rPr>
              <w:t>(809) 971-7016</w:t>
            </w:r>
          </w:p>
        </w:tc>
      </w:tr>
      <w:tr w:rsidR="0027686B">
        <w:trPr>
          <w:trHeight w:val="20"/>
        </w:trPr>
        <w:tc>
          <w:tcPr>
            <w:tcW w:w="3651" w:type="dxa"/>
          </w:tcPr>
          <w:p w:rsidR="0027686B" w:rsidRDefault="0027686B">
            <w:pPr>
              <w:rPr>
                <w:b/>
                <w:sz w:val="20"/>
                <w:szCs w:val="20"/>
              </w:rPr>
            </w:pPr>
            <w:r>
              <w:rPr>
                <w:rStyle w:val="Strong"/>
                <w:b w:val="0"/>
                <w:sz w:val="20"/>
                <w:szCs w:val="20"/>
              </w:rPr>
              <w:t>Merchandise Testing Laboratories Bureau Veritas</w:t>
            </w:r>
          </w:p>
        </w:tc>
        <w:tc>
          <w:tcPr>
            <w:tcW w:w="4296" w:type="dxa"/>
          </w:tcPr>
          <w:p w:rsidR="0027686B" w:rsidRDefault="0027686B">
            <w:pPr>
              <w:jc w:val="center"/>
              <w:rPr>
                <w:rFonts w:ascii="Arial" w:hAnsi="Arial" w:cs="Arial"/>
                <w:sz w:val="20"/>
                <w:szCs w:val="20"/>
              </w:rPr>
            </w:pPr>
            <w:r>
              <w:rPr>
                <w:rFonts w:ascii="Arial" w:hAnsi="Arial" w:cs="Arial"/>
                <w:sz w:val="20"/>
                <w:szCs w:val="20"/>
              </w:rPr>
              <w:t>(809) 242-7284</w:t>
            </w:r>
          </w:p>
        </w:tc>
      </w:tr>
      <w:tr w:rsidR="0027686B">
        <w:trPr>
          <w:trHeight w:val="20"/>
        </w:trPr>
        <w:tc>
          <w:tcPr>
            <w:tcW w:w="3651" w:type="dxa"/>
          </w:tcPr>
          <w:p w:rsidR="0027686B" w:rsidRDefault="0027686B">
            <w:pPr>
              <w:rPr>
                <w:b/>
                <w:sz w:val="20"/>
                <w:szCs w:val="20"/>
              </w:rPr>
            </w:pPr>
            <w:r>
              <w:rPr>
                <w:rStyle w:val="Strong"/>
                <w:b w:val="0"/>
                <w:sz w:val="20"/>
                <w:szCs w:val="20"/>
              </w:rPr>
              <w:t>S &amp; P Material Supplies, Inc</w:t>
            </w:r>
          </w:p>
        </w:tc>
        <w:tc>
          <w:tcPr>
            <w:tcW w:w="4296" w:type="dxa"/>
          </w:tcPr>
          <w:p w:rsidR="0027686B" w:rsidRDefault="0027686B">
            <w:pPr>
              <w:jc w:val="center"/>
              <w:rPr>
                <w:rFonts w:ascii="Arial" w:hAnsi="Arial" w:cs="Arial"/>
                <w:sz w:val="20"/>
                <w:szCs w:val="20"/>
              </w:rPr>
            </w:pPr>
            <w:r>
              <w:rPr>
                <w:rFonts w:ascii="Arial" w:hAnsi="Arial" w:cs="Arial"/>
                <w:sz w:val="20"/>
                <w:szCs w:val="20"/>
              </w:rPr>
              <w:t>(809) 575-5040</w:t>
            </w:r>
          </w:p>
        </w:tc>
      </w:tr>
      <w:tr w:rsidR="0027686B">
        <w:trPr>
          <w:trHeight w:val="20"/>
        </w:trPr>
        <w:tc>
          <w:tcPr>
            <w:tcW w:w="3651" w:type="dxa"/>
          </w:tcPr>
          <w:p w:rsidR="0027686B" w:rsidRDefault="0027686B">
            <w:pPr>
              <w:rPr>
                <w:b/>
                <w:sz w:val="20"/>
                <w:szCs w:val="20"/>
              </w:rPr>
            </w:pPr>
            <w:r>
              <w:rPr>
                <w:rStyle w:val="Strong"/>
                <w:b w:val="0"/>
                <w:sz w:val="20"/>
                <w:szCs w:val="20"/>
              </w:rPr>
              <w:t>Santiago Textil MFG, S A</w:t>
            </w:r>
          </w:p>
        </w:tc>
        <w:tc>
          <w:tcPr>
            <w:tcW w:w="4296" w:type="dxa"/>
          </w:tcPr>
          <w:p w:rsidR="0027686B" w:rsidRDefault="0027686B">
            <w:pPr>
              <w:jc w:val="center"/>
              <w:rPr>
                <w:rFonts w:ascii="Arial" w:hAnsi="Arial" w:cs="Arial"/>
                <w:sz w:val="20"/>
                <w:szCs w:val="20"/>
              </w:rPr>
            </w:pPr>
            <w:r>
              <w:rPr>
                <w:rFonts w:ascii="Arial" w:hAnsi="Arial" w:cs="Arial"/>
                <w:sz w:val="20"/>
                <w:szCs w:val="20"/>
              </w:rPr>
              <w:t>(809) 570-2183</w:t>
            </w:r>
          </w:p>
        </w:tc>
      </w:tr>
      <w:tr w:rsidR="0027686B">
        <w:trPr>
          <w:trHeight w:val="20"/>
        </w:trPr>
        <w:tc>
          <w:tcPr>
            <w:tcW w:w="3651" w:type="dxa"/>
          </w:tcPr>
          <w:p w:rsidR="0027686B" w:rsidRDefault="0027686B">
            <w:pPr>
              <w:rPr>
                <w:b/>
                <w:sz w:val="20"/>
                <w:szCs w:val="20"/>
              </w:rPr>
            </w:pPr>
            <w:r>
              <w:rPr>
                <w:rStyle w:val="Strong"/>
                <w:b w:val="0"/>
                <w:sz w:val="20"/>
                <w:szCs w:val="20"/>
              </w:rPr>
              <w:t xml:space="preserve">TKO Apparel </w:t>
            </w:r>
          </w:p>
        </w:tc>
        <w:tc>
          <w:tcPr>
            <w:tcW w:w="4296" w:type="dxa"/>
          </w:tcPr>
          <w:p w:rsidR="0027686B" w:rsidRDefault="0027686B">
            <w:pPr>
              <w:jc w:val="center"/>
              <w:rPr>
                <w:rFonts w:ascii="Arial" w:hAnsi="Arial" w:cs="Arial"/>
                <w:sz w:val="20"/>
                <w:szCs w:val="20"/>
              </w:rPr>
            </w:pPr>
            <w:r>
              <w:rPr>
                <w:rFonts w:ascii="Arial" w:hAnsi="Arial" w:cs="Arial"/>
                <w:sz w:val="20"/>
                <w:szCs w:val="20"/>
              </w:rPr>
              <w:t>(809) 575-7020</w:t>
            </w:r>
          </w:p>
        </w:tc>
      </w:tr>
      <w:tr w:rsidR="0027686B">
        <w:trPr>
          <w:trHeight w:val="20"/>
        </w:trPr>
        <w:tc>
          <w:tcPr>
            <w:tcW w:w="3651" w:type="dxa"/>
          </w:tcPr>
          <w:p w:rsidR="0027686B" w:rsidRDefault="0027686B">
            <w:pPr>
              <w:rPr>
                <w:sz w:val="20"/>
                <w:szCs w:val="20"/>
              </w:rPr>
            </w:pPr>
            <w:r>
              <w:rPr>
                <w:sz w:val="20"/>
                <w:szCs w:val="20"/>
              </w:rPr>
              <w:t>39 Norman Ave, Inc</w:t>
            </w:r>
          </w:p>
        </w:tc>
        <w:tc>
          <w:tcPr>
            <w:tcW w:w="4296" w:type="dxa"/>
          </w:tcPr>
          <w:p w:rsidR="0027686B" w:rsidRDefault="0027686B">
            <w:pPr>
              <w:jc w:val="center"/>
              <w:rPr>
                <w:rFonts w:ascii="Arial" w:hAnsi="Arial" w:cs="Arial"/>
                <w:sz w:val="20"/>
                <w:szCs w:val="20"/>
              </w:rPr>
            </w:pPr>
            <w:r>
              <w:rPr>
                <w:rFonts w:ascii="Arial" w:hAnsi="Arial" w:cs="Arial"/>
                <w:sz w:val="20"/>
                <w:szCs w:val="20"/>
              </w:rPr>
              <w:t>(809) 755-0022</w:t>
            </w:r>
          </w:p>
        </w:tc>
      </w:tr>
      <w:tr w:rsidR="0027686B">
        <w:trPr>
          <w:trHeight w:val="20"/>
        </w:trPr>
        <w:tc>
          <w:tcPr>
            <w:tcW w:w="3651" w:type="dxa"/>
          </w:tcPr>
          <w:p w:rsidR="0027686B" w:rsidRDefault="0027686B">
            <w:pPr>
              <w:rPr>
                <w:sz w:val="20"/>
                <w:szCs w:val="20"/>
              </w:rPr>
            </w:pPr>
            <w:r>
              <w:rPr>
                <w:sz w:val="20"/>
                <w:szCs w:val="20"/>
              </w:rPr>
              <w:t>A &amp; E Products Group Inc</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241-9539</w:t>
            </w:r>
          </w:p>
        </w:tc>
      </w:tr>
      <w:tr w:rsidR="0027686B">
        <w:trPr>
          <w:trHeight w:val="20"/>
        </w:trPr>
        <w:tc>
          <w:tcPr>
            <w:tcW w:w="3651" w:type="dxa"/>
          </w:tcPr>
          <w:p w:rsidR="0027686B" w:rsidRDefault="0027686B">
            <w:pPr>
              <w:rPr>
                <w:sz w:val="20"/>
                <w:szCs w:val="20"/>
                <w:lang w:val="es-ES"/>
              </w:rPr>
            </w:pPr>
            <w:r>
              <w:rPr>
                <w:sz w:val="20"/>
                <w:szCs w:val="20"/>
                <w:lang w:val="es-ES"/>
              </w:rPr>
              <w:t>A &amp; H International Tobacco Inc</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241-8818</w:t>
            </w:r>
          </w:p>
        </w:tc>
      </w:tr>
      <w:tr w:rsidR="0027686B">
        <w:trPr>
          <w:trHeight w:val="20"/>
        </w:trPr>
        <w:tc>
          <w:tcPr>
            <w:tcW w:w="3651" w:type="dxa"/>
          </w:tcPr>
          <w:p w:rsidR="0027686B" w:rsidRDefault="0027686B">
            <w:pPr>
              <w:rPr>
                <w:sz w:val="20"/>
                <w:szCs w:val="20"/>
                <w:lang w:val="es-ES"/>
              </w:rPr>
            </w:pPr>
            <w:r>
              <w:rPr>
                <w:sz w:val="20"/>
                <w:szCs w:val="20"/>
                <w:lang w:val="es-ES"/>
              </w:rPr>
              <w:t>Aduanas De La Zona Franca Industrial De</w:t>
            </w:r>
          </w:p>
        </w:tc>
        <w:tc>
          <w:tcPr>
            <w:tcW w:w="4296" w:type="dxa"/>
          </w:tcPr>
          <w:p w:rsidR="0027686B" w:rsidRDefault="0027686B">
            <w:pPr>
              <w:jc w:val="center"/>
              <w:rPr>
                <w:rFonts w:ascii="Arial" w:hAnsi="Arial" w:cs="Arial"/>
                <w:sz w:val="20"/>
                <w:szCs w:val="20"/>
              </w:rPr>
            </w:pPr>
            <w:r>
              <w:rPr>
                <w:rFonts w:ascii="Arial" w:hAnsi="Arial" w:cs="Arial"/>
                <w:sz w:val="20"/>
                <w:szCs w:val="20"/>
              </w:rPr>
              <w:t>(809) 570-1511</w:t>
            </w:r>
          </w:p>
        </w:tc>
      </w:tr>
      <w:tr w:rsidR="0027686B">
        <w:trPr>
          <w:trHeight w:val="20"/>
        </w:trPr>
        <w:tc>
          <w:tcPr>
            <w:tcW w:w="3651" w:type="dxa"/>
          </w:tcPr>
          <w:p w:rsidR="0027686B" w:rsidRDefault="0027686B">
            <w:pPr>
              <w:rPr>
                <w:sz w:val="20"/>
                <w:szCs w:val="20"/>
              </w:rPr>
            </w:pPr>
            <w:r>
              <w:rPr>
                <w:sz w:val="20"/>
                <w:szCs w:val="20"/>
              </w:rPr>
              <w:t>American Apparel Associated</w:t>
            </w:r>
          </w:p>
        </w:tc>
        <w:tc>
          <w:tcPr>
            <w:tcW w:w="4296" w:type="dxa"/>
          </w:tcPr>
          <w:p w:rsidR="0027686B" w:rsidRDefault="0027686B">
            <w:pPr>
              <w:jc w:val="center"/>
              <w:rPr>
                <w:rFonts w:ascii="Arial" w:hAnsi="Arial" w:cs="Arial"/>
                <w:sz w:val="20"/>
                <w:szCs w:val="20"/>
              </w:rPr>
            </w:pPr>
            <w:r>
              <w:rPr>
                <w:rFonts w:ascii="Arial" w:hAnsi="Arial" w:cs="Arial"/>
                <w:sz w:val="20"/>
                <w:szCs w:val="20"/>
              </w:rPr>
              <w:t>(809) 585-9865</w:t>
            </w:r>
          </w:p>
        </w:tc>
      </w:tr>
      <w:tr w:rsidR="0027686B">
        <w:trPr>
          <w:trHeight w:val="20"/>
        </w:trPr>
        <w:tc>
          <w:tcPr>
            <w:tcW w:w="3651" w:type="dxa"/>
          </w:tcPr>
          <w:p w:rsidR="0027686B" w:rsidRDefault="0027686B">
            <w:pPr>
              <w:rPr>
                <w:sz w:val="20"/>
                <w:szCs w:val="20"/>
              </w:rPr>
            </w:pPr>
            <w:r>
              <w:rPr>
                <w:sz w:val="20"/>
                <w:szCs w:val="20"/>
              </w:rPr>
              <w:t>Ana Manufacturing</w:t>
            </w:r>
          </w:p>
        </w:tc>
        <w:tc>
          <w:tcPr>
            <w:tcW w:w="4296" w:type="dxa"/>
          </w:tcPr>
          <w:p w:rsidR="0027686B" w:rsidRDefault="0027686B">
            <w:pPr>
              <w:jc w:val="center"/>
              <w:rPr>
                <w:rFonts w:ascii="Arial" w:hAnsi="Arial" w:cs="Arial"/>
                <w:sz w:val="20"/>
                <w:szCs w:val="20"/>
              </w:rPr>
            </w:pPr>
            <w:r>
              <w:rPr>
                <w:rFonts w:ascii="Arial" w:hAnsi="Arial" w:cs="Arial"/>
                <w:sz w:val="20"/>
                <w:szCs w:val="20"/>
              </w:rPr>
              <w:t>(809) 971-0938</w:t>
            </w:r>
          </w:p>
        </w:tc>
      </w:tr>
      <w:tr w:rsidR="0027686B">
        <w:trPr>
          <w:trHeight w:val="20"/>
        </w:trPr>
        <w:tc>
          <w:tcPr>
            <w:tcW w:w="3651" w:type="dxa"/>
          </w:tcPr>
          <w:p w:rsidR="0027686B" w:rsidRDefault="0027686B">
            <w:pPr>
              <w:rPr>
                <w:sz w:val="20"/>
                <w:szCs w:val="20"/>
              </w:rPr>
            </w:pPr>
            <w:r>
              <w:rPr>
                <w:sz w:val="20"/>
                <w:szCs w:val="20"/>
              </w:rPr>
              <w:t>Antilles Manufacturing, S A</w:t>
            </w:r>
          </w:p>
        </w:tc>
        <w:tc>
          <w:tcPr>
            <w:tcW w:w="4296" w:type="dxa"/>
          </w:tcPr>
          <w:p w:rsidR="0027686B" w:rsidRDefault="0027686B">
            <w:pPr>
              <w:jc w:val="center"/>
              <w:rPr>
                <w:rFonts w:ascii="Arial" w:hAnsi="Arial" w:cs="Arial"/>
                <w:sz w:val="20"/>
                <w:szCs w:val="20"/>
              </w:rPr>
            </w:pPr>
            <w:r>
              <w:rPr>
                <w:rFonts w:ascii="Arial" w:hAnsi="Arial" w:cs="Arial"/>
                <w:sz w:val="20"/>
                <w:szCs w:val="20"/>
              </w:rPr>
              <w:t>(809) 570-3603</w:t>
            </w:r>
          </w:p>
        </w:tc>
      </w:tr>
      <w:tr w:rsidR="0027686B">
        <w:trPr>
          <w:trHeight w:val="20"/>
        </w:trPr>
        <w:tc>
          <w:tcPr>
            <w:tcW w:w="3651" w:type="dxa"/>
          </w:tcPr>
          <w:p w:rsidR="0027686B" w:rsidRDefault="0027686B">
            <w:pPr>
              <w:rPr>
                <w:sz w:val="20"/>
                <w:szCs w:val="20"/>
              </w:rPr>
            </w:pPr>
            <w:r>
              <w:rPr>
                <w:sz w:val="20"/>
                <w:szCs w:val="20"/>
              </w:rPr>
              <w:t>Antilles Manufacturing, S A</w:t>
            </w:r>
          </w:p>
        </w:tc>
        <w:tc>
          <w:tcPr>
            <w:tcW w:w="4296" w:type="dxa"/>
          </w:tcPr>
          <w:p w:rsidR="0027686B" w:rsidRDefault="0027686B">
            <w:pPr>
              <w:jc w:val="center"/>
              <w:rPr>
                <w:rFonts w:ascii="Arial" w:hAnsi="Arial" w:cs="Arial"/>
                <w:sz w:val="20"/>
                <w:szCs w:val="20"/>
              </w:rPr>
            </w:pPr>
            <w:r>
              <w:rPr>
                <w:rFonts w:ascii="Arial" w:hAnsi="Arial" w:cs="Arial"/>
                <w:sz w:val="20"/>
                <w:szCs w:val="20"/>
              </w:rPr>
              <w:t>(809) 295-3801</w:t>
            </w:r>
          </w:p>
        </w:tc>
      </w:tr>
      <w:tr w:rsidR="0027686B">
        <w:trPr>
          <w:trHeight w:val="40"/>
        </w:trPr>
        <w:tc>
          <w:tcPr>
            <w:tcW w:w="3651" w:type="dxa"/>
          </w:tcPr>
          <w:p w:rsidR="0027686B" w:rsidRDefault="0027686B">
            <w:pPr>
              <w:rPr>
                <w:sz w:val="20"/>
                <w:szCs w:val="20"/>
              </w:rPr>
            </w:pPr>
            <w:r>
              <w:rPr>
                <w:sz w:val="20"/>
                <w:szCs w:val="20"/>
              </w:rPr>
              <w:t>Apparel Group International</w:t>
            </w:r>
          </w:p>
        </w:tc>
        <w:tc>
          <w:tcPr>
            <w:tcW w:w="4296" w:type="dxa"/>
          </w:tcPr>
          <w:p w:rsidR="0027686B" w:rsidRDefault="0027686B">
            <w:pPr>
              <w:jc w:val="center"/>
              <w:rPr>
                <w:rFonts w:ascii="Arial" w:hAnsi="Arial" w:cs="Arial"/>
                <w:sz w:val="20"/>
                <w:szCs w:val="20"/>
              </w:rPr>
            </w:pPr>
            <w:r>
              <w:rPr>
                <w:rFonts w:ascii="Arial" w:hAnsi="Arial" w:cs="Arial"/>
                <w:sz w:val="20"/>
                <w:szCs w:val="20"/>
              </w:rPr>
              <w:t>(809) 241-8226</w:t>
            </w:r>
          </w:p>
        </w:tc>
      </w:tr>
      <w:tr w:rsidR="0027686B">
        <w:trPr>
          <w:trHeight w:val="40"/>
        </w:trPr>
        <w:tc>
          <w:tcPr>
            <w:tcW w:w="3651" w:type="dxa"/>
          </w:tcPr>
          <w:p w:rsidR="0027686B" w:rsidRDefault="0027686B">
            <w:pPr>
              <w:rPr>
                <w:sz w:val="20"/>
                <w:szCs w:val="20"/>
              </w:rPr>
            </w:pPr>
            <w:r>
              <w:rPr>
                <w:sz w:val="20"/>
                <w:szCs w:val="20"/>
              </w:rPr>
              <w:t>Apparel Group International</w:t>
            </w:r>
          </w:p>
        </w:tc>
        <w:tc>
          <w:tcPr>
            <w:tcW w:w="4296" w:type="dxa"/>
          </w:tcPr>
          <w:p w:rsidR="0027686B" w:rsidRDefault="0027686B">
            <w:pPr>
              <w:jc w:val="center"/>
              <w:rPr>
                <w:rFonts w:ascii="Arial" w:hAnsi="Arial" w:cs="Arial"/>
                <w:sz w:val="20"/>
                <w:szCs w:val="20"/>
              </w:rPr>
            </w:pPr>
            <w:r>
              <w:rPr>
                <w:rFonts w:ascii="Arial" w:hAnsi="Arial" w:cs="Arial"/>
                <w:sz w:val="20"/>
                <w:szCs w:val="20"/>
              </w:rPr>
              <w:t>(809) 724-0162</w:t>
            </w:r>
          </w:p>
        </w:tc>
      </w:tr>
      <w:tr w:rsidR="0027686B">
        <w:trPr>
          <w:trHeight w:val="40"/>
        </w:trPr>
        <w:tc>
          <w:tcPr>
            <w:tcW w:w="3651" w:type="dxa"/>
          </w:tcPr>
          <w:p w:rsidR="0027686B" w:rsidRDefault="0027686B">
            <w:pPr>
              <w:rPr>
                <w:sz w:val="20"/>
                <w:szCs w:val="20"/>
              </w:rPr>
            </w:pPr>
            <w:r>
              <w:rPr>
                <w:sz w:val="20"/>
                <w:szCs w:val="20"/>
              </w:rPr>
              <w:t>Apparel Group International</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971-7176</w:t>
            </w:r>
          </w:p>
        </w:tc>
      </w:tr>
      <w:tr w:rsidR="0027686B">
        <w:trPr>
          <w:trHeight w:val="40"/>
        </w:trPr>
        <w:tc>
          <w:tcPr>
            <w:tcW w:w="3651" w:type="dxa"/>
          </w:tcPr>
          <w:p w:rsidR="0027686B" w:rsidRDefault="0027686B">
            <w:pPr>
              <w:rPr>
                <w:sz w:val="20"/>
                <w:szCs w:val="20"/>
                <w:lang w:val="es-ES"/>
              </w:rPr>
            </w:pPr>
            <w:r>
              <w:rPr>
                <w:sz w:val="20"/>
                <w:szCs w:val="20"/>
                <w:lang w:val="es-ES"/>
              </w:rPr>
              <w:t>Ardent Apparel</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576-2288</w:t>
            </w:r>
          </w:p>
        </w:tc>
      </w:tr>
      <w:tr w:rsidR="0027686B">
        <w:trPr>
          <w:trHeight w:val="40"/>
        </w:trPr>
        <w:tc>
          <w:tcPr>
            <w:tcW w:w="3651" w:type="dxa"/>
          </w:tcPr>
          <w:p w:rsidR="0027686B" w:rsidRDefault="0027686B">
            <w:pPr>
              <w:rPr>
                <w:sz w:val="20"/>
                <w:szCs w:val="20"/>
                <w:lang w:val="es-ES"/>
              </w:rPr>
            </w:pPr>
            <w:r>
              <w:rPr>
                <w:sz w:val="20"/>
                <w:szCs w:val="20"/>
                <w:lang w:val="es-ES"/>
              </w:rPr>
              <w:t>Asociación de Industrias de Pisano</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241-8222</w:t>
            </w:r>
          </w:p>
        </w:tc>
      </w:tr>
      <w:tr w:rsidR="0027686B">
        <w:trPr>
          <w:trHeight w:val="40"/>
        </w:trPr>
        <w:tc>
          <w:tcPr>
            <w:tcW w:w="3651" w:type="dxa"/>
          </w:tcPr>
          <w:p w:rsidR="0027686B" w:rsidRDefault="0027686B">
            <w:pPr>
              <w:rPr>
                <w:sz w:val="20"/>
                <w:szCs w:val="20"/>
                <w:lang w:val="es-ES"/>
              </w:rPr>
            </w:pPr>
            <w:r>
              <w:rPr>
                <w:sz w:val="20"/>
                <w:szCs w:val="20"/>
                <w:lang w:val="es-ES"/>
              </w:rPr>
              <w:t>Asociación de Industrias de Pisano</w:t>
            </w:r>
          </w:p>
        </w:tc>
        <w:tc>
          <w:tcPr>
            <w:tcW w:w="4296" w:type="dxa"/>
          </w:tcPr>
          <w:p w:rsidR="0027686B" w:rsidRDefault="0027686B">
            <w:pPr>
              <w:jc w:val="center"/>
              <w:rPr>
                <w:rFonts w:ascii="Arial" w:hAnsi="Arial" w:cs="Arial"/>
                <w:sz w:val="20"/>
                <w:szCs w:val="20"/>
              </w:rPr>
            </w:pPr>
            <w:r>
              <w:rPr>
                <w:rFonts w:ascii="Arial" w:hAnsi="Arial" w:cs="Arial"/>
                <w:sz w:val="20"/>
                <w:szCs w:val="20"/>
              </w:rPr>
              <w:t>(809) 241-8313</w:t>
            </w:r>
          </w:p>
        </w:tc>
      </w:tr>
      <w:tr w:rsidR="0027686B">
        <w:trPr>
          <w:trHeight w:val="40"/>
        </w:trPr>
        <w:tc>
          <w:tcPr>
            <w:tcW w:w="3651" w:type="dxa"/>
          </w:tcPr>
          <w:p w:rsidR="0027686B" w:rsidRDefault="0027686B">
            <w:pPr>
              <w:rPr>
                <w:sz w:val="20"/>
                <w:szCs w:val="20"/>
              </w:rPr>
            </w:pPr>
            <w:r>
              <w:rPr>
                <w:sz w:val="20"/>
                <w:szCs w:val="20"/>
              </w:rPr>
              <w:t>Auxiliares Textiles S A</w:t>
            </w:r>
          </w:p>
        </w:tc>
        <w:tc>
          <w:tcPr>
            <w:tcW w:w="4296" w:type="dxa"/>
          </w:tcPr>
          <w:p w:rsidR="0027686B" w:rsidRDefault="0027686B">
            <w:pPr>
              <w:jc w:val="center"/>
              <w:rPr>
                <w:rFonts w:ascii="Arial" w:hAnsi="Arial" w:cs="Arial"/>
                <w:sz w:val="20"/>
                <w:szCs w:val="20"/>
              </w:rPr>
            </w:pPr>
            <w:r>
              <w:rPr>
                <w:rFonts w:ascii="Arial" w:hAnsi="Arial" w:cs="Arial"/>
                <w:sz w:val="20"/>
                <w:szCs w:val="20"/>
              </w:rPr>
              <w:t>(809) 241-8824</w:t>
            </w:r>
          </w:p>
        </w:tc>
      </w:tr>
      <w:tr w:rsidR="0027686B">
        <w:trPr>
          <w:trHeight w:val="40"/>
        </w:trPr>
        <w:tc>
          <w:tcPr>
            <w:tcW w:w="3651" w:type="dxa"/>
          </w:tcPr>
          <w:p w:rsidR="0027686B" w:rsidRDefault="0027686B">
            <w:pPr>
              <w:rPr>
                <w:sz w:val="20"/>
                <w:szCs w:val="20"/>
              </w:rPr>
            </w:pPr>
            <w:r>
              <w:rPr>
                <w:sz w:val="20"/>
                <w:szCs w:val="20"/>
              </w:rPr>
              <w:t>Auxiliares Textiles S A</w:t>
            </w:r>
          </w:p>
        </w:tc>
        <w:tc>
          <w:tcPr>
            <w:tcW w:w="4296" w:type="dxa"/>
          </w:tcPr>
          <w:p w:rsidR="0027686B" w:rsidRDefault="0027686B">
            <w:pPr>
              <w:jc w:val="center"/>
              <w:rPr>
                <w:rFonts w:ascii="Arial" w:hAnsi="Arial" w:cs="Arial"/>
                <w:sz w:val="20"/>
                <w:szCs w:val="20"/>
              </w:rPr>
            </w:pPr>
            <w:r>
              <w:rPr>
                <w:rFonts w:ascii="Arial" w:hAnsi="Arial" w:cs="Arial"/>
                <w:sz w:val="20"/>
                <w:szCs w:val="20"/>
              </w:rPr>
              <w:t>(809) 241-8815</w:t>
            </w:r>
          </w:p>
        </w:tc>
      </w:tr>
      <w:tr w:rsidR="0027686B">
        <w:trPr>
          <w:trHeight w:val="40"/>
        </w:trPr>
        <w:tc>
          <w:tcPr>
            <w:tcW w:w="3651" w:type="dxa"/>
          </w:tcPr>
          <w:p w:rsidR="0027686B" w:rsidRDefault="0027686B">
            <w:pPr>
              <w:rPr>
                <w:sz w:val="20"/>
                <w:szCs w:val="20"/>
              </w:rPr>
            </w:pPr>
            <w:r>
              <w:rPr>
                <w:sz w:val="20"/>
                <w:szCs w:val="20"/>
              </w:rPr>
              <w:t>Avery Dennison Retail Information Servic</w:t>
            </w:r>
          </w:p>
        </w:tc>
        <w:tc>
          <w:tcPr>
            <w:tcW w:w="4296" w:type="dxa"/>
          </w:tcPr>
          <w:p w:rsidR="0027686B" w:rsidRDefault="0027686B">
            <w:pPr>
              <w:jc w:val="center"/>
              <w:rPr>
                <w:rFonts w:ascii="Arial" w:hAnsi="Arial" w:cs="Arial"/>
                <w:sz w:val="20"/>
                <w:szCs w:val="20"/>
              </w:rPr>
            </w:pPr>
            <w:r>
              <w:rPr>
                <w:rFonts w:ascii="Arial" w:hAnsi="Arial" w:cs="Arial"/>
                <w:sz w:val="20"/>
                <w:szCs w:val="20"/>
              </w:rPr>
              <w:t>(809) 241-9735</w:t>
            </w:r>
          </w:p>
        </w:tc>
      </w:tr>
      <w:tr w:rsidR="0027686B">
        <w:trPr>
          <w:trHeight w:val="40"/>
        </w:trPr>
        <w:tc>
          <w:tcPr>
            <w:tcW w:w="3651" w:type="dxa"/>
          </w:tcPr>
          <w:p w:rsidR="0027686B" w:rsidRDefault="0027686B">
            <w:pPr>
              <w:rPr>
                <w:sz w:val="20"/>
                <w:szCs w:val="20"/>
              </w:rPr>
            </w:pPr>
            <w:r>
              <w:rPr>
                <w:sz w:val="20"/>
                <w:szCs w:val="20"/>
              </w:rPr>
              <w:t>Baldwin &amp; Ebenezer</w:t>
            </w:r>
          </w:p>
        </w:tc>
        <w:tc>
          <w:tcPr>
            <w:tcW w:w="4296" w:type="dxa"/>
          </w:tcPr>
          <w:p w:rsidR="0027686B" w:rsidRDefault="0027686B">
            <w:pPr>
              <w:jc w:val="center"/>
              <w:rPr>
                <w:rFonts w:ascii="Arial" w:hAnsi="Arial" w:cs="Arial"/>
                <w:sz w:val="20"/>
                <w:szCs w:val="20"/>
              </w:rPr>
            </w:pPr>
            <w:r>
              <w:rPr>
                <w:rFonts w:ascii="Arial" w:hAnsi="Arial" w:cs="Arial"/>
                <w:sz w:val="20"/>
                <w:szCs w:val="20"/>
              </w:rPr>
              <w:t>(809) 575-0602</w:t>
            </w:r>
          </w:p>
        </w:tc>
      </w:tr>
      <w:tr w:rsidR="0027686B">
        <w:trPr>
          <w:trHeight w:val="40"/>
        </w:trPr>
        <w:tc>
          <w:tcPr>
            <w:tcW w:w="3651" w:type="dxa"/>
          </w:tcPr>
          <w:p w:rsidR="0027686B" w:rsidRDefault="0027686B">
            <w:pPr>
              <w:rPr>
                <w:sz w:val="20"/>
                <w:szCs w:val="20"/>
              </w:rPr>
            </w:pPr>
            <w:r>
              <w:rPr>
                <w:sz w:val="20"/>
                <w:szCs w:val="20"/>
              </w:rPr>
              <w:t>Bojos Manufacturing</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575-4163</w:t>
            </w:r>
          </w:p>
        </w:tc>
      </w:tr>
      <w:tr w:rsidR="0027686B">
        <w:trPr>
          <w:trHeight w:val="40"/>
        </w:trPr>
        <w:tc>
          <w:tcPr>
            <w:tcW w:w="3651" w:type="dxa"/>
          </w:tcPr>
          <w:p w:rsidR="0027686B" w:rsidRDefault="0027686B">
            <w:pPr>
              <w:rPr>
                <w:sz w:val="20"/>
                <w:szCs w:val="20"/>
                <w:lang w:val="es-ES"/>
              </w:rPr>
            </w:pPr>
            <w:r>
              <w:rPr>
                <w:sz w:val="20"/>
                <w:szCs w:val="20"/>
                <w:lang w:val="es-ES"/>
              </w:rPr>
              <w:t>Bomberos Zona Franca</w:t>
            </w:r>
          </w:p>
        </w:tc>
        <w:tc>
          <w:tcPr>
            <w:tcW w:w="4296" w:type="dxa"/>
          </w:tcPr>
          <w:p w:rsidR="0027686B" w:rsidRDefault="0027686B">
            <w:pPr>
              <w:jc w:val="center"/>
              <w:rPr>
                <w:rFonts w:ascii="Arial" w:hAnsi="Arial" w:cs="Arial"/>
                <w:sz w:val="20"/>
                <w:szCs w:val="20"/>
              </w:rPr>
            </w:pPr>
            <w:r>
              <w:rPr>
                <w:rFonts w:ascii="Arial" w:hAnsi="Arial" w:cs="Arial"/>
                <w:sz w:val="20"/>
                <w:szCs w:val="20"/>
              </w:rPr>
              <w:t>(809) 241-8350</w:t>
            </w:r>
          </w:p>
        </w:tc>
      </w:tr>
      <w:tr w:rsidR="0027686B">
        <w:trPr>
          <w:trHeight w:val="40"/>
        </w:trPr>
        <w:tc>
          <w:tcPr>
            <w:tcW w:w="3651" w:type="dxa"/>
          </w:tcPr>
          <w:p w:rsidR="0027686B" w:rsidRDefault="0027686B">
            <w:pPr>
              <w:rPr>
                <w:sz w:val="20"/>
                <w:szCs w:val="20"/>
              </w:rPr>
            </w:pPr>
            <w:r>
              <w:rPr>
                <w:sz w:val="20"/>
                <w:szCs w:val="20"/>
              </w:rPr>
              <w:t>Boreal, S A</w:t>
            </w:r>
          </w:p>
        </w:tc>
        <w:tc>
          <w:tcPr>
            <w:tcW w:w="4296" w:type="dxa"/>
          </w:tcPr>
          <w:p w:rsidR="0027686B" w:rsidRDefault="0027686B">
            <w:pPr>
              <w:jc w:val="center"/>
              <w:rPr>
                <w:rFonts w:ascii="Arial" w:hAnsi="Arial" w:cs="Arial"/>
                <w:sz w:val="20"/>
                <w:szCs w:val="20"/>
              </w:rPr>
            </w:pPr>
            <w:r>
              <w:rPr>
                <w:rFonts w:ascii="Arial" w:hAnsi="Arial" w:cs="Arial"/>
                <w:sz w:val="20"/>
                <w:szCs w:val="20"/>
              </w:rPr>
              <w:t>(809) 581-0022</w:t>
            </w:r>
          </w:p>
        </w:tc>
      </w:tr>
      <w:tr w:rsidR="0027686B">
        <w:trPr>
          <w:trHeight w:val="40"/>
        </w:trPr>
        <w:tc>
          <w:tcPr>
            <w:tcW w:w="3651" w:type="dxa"/>
          </w:tcPr>
          <w:p w:rsidR="0027686B" w:rsidRDefault="0027686B">
            <w:pPr>
              <w:rPr>
                <w:sz w:val="20"/>
                <w:szCs w:val="20"/>
              </w:rPr>
            </w:pPr>
            <w:r>
              <w:rPr>
                <w:sz w:val="20"/>
                <w:szCs w:val="20"/>
              </w:rPr>
              <w:t>Bryn Mawr</w:t>
            </w:r>
          </w:p>
        </w:tc>
        <w:tc>
          <w:tcPr>
            <w:tcW w:w="4296" w:type="dxa"/>
          </w:tcPr>
          <w:p w:rsidR="0027686B" w:rsidRDefault="0027686B">
            <w:pPr>
              <w:jc w:val="center"/>
              <w:rPr>
                <w:rFonts w:ascii="Arial" w:hAnsi="Arial" w:cs="Arial"/>
                <w:sz w:val="20"/>
                <w:szCs w:val="20"/>
              </w:rPr>
            </w:pPr>
            <w:r>
              <w:rPr>
                <w:rFonts w:ascii="Arial" w:hAnsi="Arial" w:cs="Arial"/>
                <w:sz w:val="20"/>
                <w:szCs w:val="20"/>
              </w:rPr>
              <w:t>(809) 575-1963</w:t>
            </w:r>
          </w:p>
        </w:tc>
      </w:tr>
      <w:tr w:rsidR="0027686B">
        <w:trPr>
          <w:trHeight w:val="40"/>
        </w:trPr>
        <w:tc>
          <w:tcPr>
            <w:tcW w:w="3651" w:type="dxa"/>
          </w:tcPr>
          <w:p w:rsidR="0027686B" w:rsidRDefault="0027686B">
            <w:pPr>
              <w:rPr>
                <w:sz w:val="20"/>
                <w:szCs w:val="20"/>
              </w:rPr>
            </w:pPr>
            <w:r>
              <w:rPr>
                <w:sz w:val="20"/>
                <w:szCs w:val="20"/>
              </w:rPr>
              <w:t>C &amp; F Industries Inc</w:t>
            </w:r>
          </w:p>
        </w:tc>
        <w:tc>
          <w:tcPr>
            <w:tcW w:w="4296" w:type="dxa"/>
          </w:tcPr>
          <w:p w:rsidR="0027686B" w:rsidRDefault="0027686B">
            <w:pPr>
              <w:jc w:val="center"/>
              <w:rPr>
                <w:rFonts w:ascii="Arial" w:hAnsi="Arial" w:cs="Arial"/>
                <w:sz w:val="20"/>
                <w:szCs w:val="20"/>
              </w:rPr>
            </w:pPr>
            <w:r>
              <w:rPr>
                <w:rFonts w:ascii="Arial" w:hAnsi="Arial" w:cs="Arial"/>
                <w:sz w:val="20"/>
                <w:szCs w:val="20"/>
              </w:rPr>
              <w:t>(809) 575-1923</w:t>
            </w:r>
          </w:p>
        </w:tc>
      </w:tr>
      <w:tr w:rsidR="0027686B">
        <w:trPr>
          <w:trHeight w:val="40"/>
        </w:trPr>
        <w:tc>
          <w:tcPr>
            <w:tcW w:w="3651" w:type="dxa"/>
          </w:tcPr>
          <w:p w:rsidR="0027686B" w:rsidRDefault="0027686B">
            <w:pPr>
              <w:rPr>
                <w:sz w:val="20"/>
                <w:szCs w:val="20"/>
              </w:rPr>
            </w:pPr>
            <w:r>
              <w:rPr>
                <w:sz w:val="20"/>
                <w:szCs w:val="20"/>
              </w:rPr>
              <w:t>C &amp; F Industries Inc</w:t>
            </w:r>
          </w:p>
        </w:tc>
        <w:tc>
          <w:tcPr>
            <w:tcW w:w="4296" w:type="dxa"/>
          </w:tcPr>
          <w:p w:rsidR="0027686B" w:rsidRDefault="0027686B">
            <w:pPr>
              <w:jc w:val="center"/>
              <w:rPr>
                <w:rFonts w:ascii="Arial" w:hAnsi="Arial" w:cs="Arial"/>
                <w:sz w:val="20"/>
                <w:szCs w:val="20"/>
              </w:rPr>
            </w:pPr>
            <w:r>
              <w:rPr>
                <w:rFonts w:ascii="Arial" w:hAnsi="Arial" w:cs="Arial"/>
                <w:sz w:val="20"/>
                <w:szCs w:val="20"/>
              </w:rPr>
              <w:t>(809) 241-8816</w:t>
            </w:r>
          </w:p>
        </w:tc>
      </w:tr>
      <w:tr w:rsidR="0027686B">
        <w:trPr>
          <w:trHeight w:val="40"/>
        </w:trPr>
        <w:tc>
          <w:tcPr>
            <w:tcW w:w="3651" w:type="dxa"/>
          </w:tcPr>
          <w:p w:rsidR="0027686B" w:rsidRDefault="0027686B">
            <w:pPr>
              <w:rPr>
                <w:sz w:val="20"/>
                <w:szCs w:val="20"/>
              </w:rPr>
            </w:pPr>
            <w:r>
              <w:rPr>
                <w:sz w:val="20"/>
                <w:szCs w:val="20"/>
              </w:rPr>
              <w:t>C V J</w:t>
            </w:r>
          </w:p>
        </w:tc>
        <w:tc>
          <w:tcPr>
            <w:tcW w:w="4296" w:type="dxa"/>
          </w:tcPr>
          <w:p w:rsidR="0027686B" w:rsidRDefault="0027686B">
            <w:pPr>
              <w:jc w:val="center"/>
              <w:rPr>
                <w:rFonts w:ascii="Arial" w:hAnsi="Arial" w:cs="Arial"/>
                <w:sz w:val="20"/>
                <w:szCs w:val="20"/>
              </w:rPr>
            </w:pPr>
            <w:r>
              <w:rPr>
                <w:rFonts w:ascii="Arial" w:hAnsi="Arial" w:cs="Arial"/>
                <w:sz w:val="20"/>
                <w:szCs w:val="20"/>
              </w:rPr>
              <w:t>(809) 575-6500</w:t>
            </w:r>
          </w:p>
        </w:tc>
      </w:tr>
      <w:tr w:rsidR="0027686B">
        <w:trPr>
          <w:trHeight w:val="34"/>
        </w:trPr>
        <w:tc>
          <w:tcPr>
            <w:tcW w:w="3651" w:type="dxa"/>
          </w:tcPr>
          <w:p w:rsidR="0027686B" w:rsidRDefault="0027686B">
            <w:pPr>
              <w:rPr>
                <w:sz w:val="20"/>
                <w:szCs w:val="20"/>
              </w:rPr>
            </w:pPr>
            <w:r>
              <w:rPr>
                <w:sz w:val="20"/>
                <w:szCs w:val="20"/>
              </w:rPr>
              <w:t>Capital Style, S A</w:t>
            </w:r>
          </w:p>
        </w:tc>
        <w:tc>
          <w:tcPr>
            <w:tcW w:w="4296" w:type="dxa"/>
          </w:tcPr>
          <w:p w:rsidR="0027686B" w:rsidRDefault="0027686B">
            <w:pPr>
              <w:jc w:val="center"/>
              <w:rPr>
                <w:rFonts w:ascii="Arial" w:hAnsi="Arial" w:cs="Arial"/>
                <w:sz w:val="20"/>
                <w:szCs w:val="20"/>
              </w:rPr>
            </w:pPr>
            <w:r>
              <w:rPr>
                <w:rFonts w:ascii="Arial" w:hAnsi="Arial" w:cs="Arial"/>
                <w:sz w:val="20"/>
                <w:szCs w:val="20"/>
              </w:rPr>
              <w:t>(809) 575-1318</w:t>
            </w:r>
          </w:p>
        </w:tc>
      </w:tr>
      <w:tr w:rsidR="0027686B">
        <w:trPr>
          <w:trHeight w:val="22"/>
        </w:trPr>
        <w:tc>
          <w:tcPr>
            <w:tcW w:w="3651" w:type="dxa"/>
          </w:tcPr>
          <w:p w:rsidR="0027686B" w:rsidRDefault="0027686B">
            <w:pPr>
              <w:rPr>
                <w:sz w:val="20"/>
                <w:szCs w:val="20"/>
              </w:rPr>
            </w:pPr>
            <w:r>
              <w:rPr>
                <w:sz w:val="20"/>
                <w:szCs w:val="20"/>
              </w:rPr>
              <w:t>Caribbean Housing</w:t>
            </w:r>
          </w:p>
        </w:tc>
        <w:tc>
          <w:tcPr>
            <w:tcW w:w="4296" w:type="dxa"/>
          </w:tcPr>
          <w:p w:rsidR="0027686B" w:rsidRDefault="0027686B">
            <w:pPr>
              <w:jc w:val="center"/>
              <w:rPr>
                <w:rFonts w:ascii="Arial" w:hAnsi="Arial" w:cs="Arial"/>
                <w:sz w:val="20"/>
                <w:szCs w:val="20"/>
              </w:rPr>
            </w:pPr>
            <w:r>
              <w:rPr>
                <w:rFonts w:ascii="Arial" w:hAnsi="Arial" w:cs="Arial"/>
                <w:sz w:val="20"/>
                <w:szCs w:val="20"/>
              </w:rPr>
              <w:t>(809) 736-1420</w:t>
            </w:r>
          </w:p>
        </w:tc>
      </w:tr>
      <w:tr w:rsidR="0027686B">
        <w:trPr>
          <w:trHeight w:val="22"/>
        </w:trPr>
        <w:tc>
          <w:tcPr>
            <w:tcW w:w="3651" w:type="dxa"/>
          </w:tcPr>
          <w:p w:rsidR="0027686B" w:rsidRDefault="0027686B">
            <w:pPr>
              <w:rPr>
                <w:sz w:val="20"/>
                <w:szCs w:val="20"/>
              </w:rPr>
            </w:pPr>
            <w:r>
              <w:rPr>
                <w:sz w:val="20"/>
                <w:szCs w:val="20"/>
              </w:rPr>
              <w:t>Caribbean Products, Inc</w:t>
            </w:r>
          </w:p>
        </w:tc>
        <w:tc>
          <w:tcPr>
            <w:tcW w:w="4296" w:type="dxa"/>
          </w:tcPr>
          <w:p w:rsidR="0027686B" w:rsidRDefault="0027686B">
            <w:pPr>
              <w:jc w:val="center"/>
              <w:rPr>
                <w:rFonts w:ascii="Arial" w:hAnsi="Arial" w:cs="Arial"/>
                <w:sz w:val="20"/>
                <w:szCs w:val="20"/>
              </w:rPr>
            </w:pPr>
            <w:r>
              <w:rPr>
                <w:rFonts w:ascii="Arial" w:hAnsi="Arial" w:cs="Arial"/>
                <w:sz w:val="20"/>
                <w:szCs w:val="20"/>
              </w:rPr>
              <w:t>(809) 241-8485</w:t>
            </w:r>
          </w:p>
        </w:tc>
      </w:tr>
      <w:tr w:rsidR="0027686B">
        <w:trPr>
          <w:trHeight w:val="22"/>
        </w:trPr>
        <w:tc>
          <w:tcPr>
            <w:tcW w:w="3651" w:type="dxa"/>
          </w:tcPr>
          <w:p w:rsidR="0027686B" w:rsidRDefault="0027686B">
            <w:pPr>
              <w:rPr>
                <w:sz w:val="20"/>
                <w:szCs w:val="20"/>
              </w:rPr>
            </w:pPr>
            <w:r>
              <w:rPr>
                <w:sz w:val="20"/>
                <w:szCs w:val="20"/>
              </w:rPr>
              <w:t>Caribbean Trouser Inc</w:t>
            </w:r>
          </w:p>
        </w:tc>
        <w:tc>
          <w:tcPr>
            <w:tcW w:w="4296" w:type="dxa"/>
          </w:tcPr>
          <w:p w:rsidR="0027686B" w:rsidRDefault="0027686B">
            <w:pPr>
              <w:jc w:val="center"/>
              <w:rPr>
                <w:rFonts w:ascii="Arial" w:hAnsi="Arial" w:cs="Arial"/>
                <w:sz w:val="20"/>
                <w:szCs w:val="20"/>
              </w:rPr>
            </w:pPr>
            <w:r>
              <w:rPr>
                <w:rFonts w:ascii="Arial" w:hAnsi="Arial" w:cs="Arial"/>
                <w:sz w:val="20"/>
                <w:szCs w:val="20"/>
              </w:rPr>
              <w:t>(809) 580-1779</w:t>
            </w:r>
          </w:p>
        </w:tc>
      </w:tr>
      <w:tr w:rsidR="0027686B">
        <w:trPr>
          <w:trHeight w:val="22"/>
        </w:trPr>
        <w:tc>
          <w:tcPr>
            <w:tcW w:w="3651" w:type="dxa"/>
          </w:tcPr>
          <w:p w:rsidR="0027686B" w:rsidRDefault="0027686B">
            <w:pPr>
              <w:rPr>
                <w:sz w:val="20"/>
                <w:szCs w:val="20"/>
              </w:rPr>
            </w:pPr>
            <w:r>
              <w:rPr>
                <w:sz w:val="20"/>
                <w:szCs w:val="20"/>
              </w:rPr>
              <w:t>CCL Machinery, Inc</w:t>
            </w:r>
          </w:p>
        </w:tc>
        <w:tc>
          <w:tcPr>
            <w:tcW w:w="4296" w:type="dxa"/>
          </w:tcPr>
          <w:p w:rsidR="0027686B" w:rsidRDefault="0027686B">
            <w:pPr>
              <w:jc w:val="center"/>
              <w:rPr>
                <w:rFonts w:ascii="Arial" w:hAnsi="Arial" w:cs="Arial"/>
                <w:sz w:val="20"/>
                <w:szCs w:val="20"/>
              </w:rPr>
            </w:pPr>
            <w:r>
              <w:rPr>
                <w:rFonts w:ascii="Arial" w:hAnsi="Arial" w:cs="Arial"/>
                <w:sz w:val="20"/>
                <w:szCs w:val="20"/>
              </w:rPr>
              <w:t>(809) 242-7080</w:t>
            </w:r>
          </w:p>
        </w:tc>
      </w:tr>
      <w:tr w:rsidR="0027686B">
        <w:trPr>
          <w:trHeight w:val="22"/>
        </w:trPr>
        <w:tc>
          <w:tcPr>
            <w:tcW w:w="3651" w:type="dxa"/>
          </w:tcPr>
          <w:p w:rsidR="0027686B" w:rsidRDefault="0027686B">
            <w:pPr>
              <w:rPr>
                <w:sz w:val="20"/>
                <w:szCs w:val="20"/>
              </w:rPr>
            </w:pPr>
            <w:r>
              <w:rPr>
                <w:sz w:val="20"/>
                <w:szCs w:val="20"/>
              </w:rPr>
              <w:t>CCL Machinery, Inc</w:t>
            </w:r>
          </w:p>
        </w:tc>
        <w:tc>
          <w:tcPr>
            <w:tcW w:w="4296" w:type="dxa"/>
          </w:tcPr>
          <w:p w:rsidR="0027686B" w:rsidRDefault="0027686B">
            <w:pPr>
              <w:jc w:val="center"/>
              <w:rPr>
                <w:rFonts w:ascii="Arial" w:hAnsi="Arial" w:cs="Arial"/>
                <w:sz w:val="20"/>
                <w:szCs w:val="20"/>
              </w:rPr>
            </w:pPr>
            <w:r>
              <w:rPr>
                <w:rFonts w:ascii="Arial" w:hAnsi="Arial" w:cs="Arial"/>
                <w:sz w:val="20"/>
                <w:szCs w:val="20"/>
              </w:rPr>
              <w:t>(809) 242-7081</w:t>
            </w:r>
          </w:p>
        </w:tc>
      </w:tr>
      <w:tr w:rsidR="0027686B">
        <w:trPr>
          <w:trHeight w:val="22"/>
        </w:trPr>
        <w:tc>
          <w:tcPr>
            <w:tcW w:w="3651" w:type="dxa"/>
          </w:tcPr>
          <w:p w:rsidR="0027686B" w:rsidRDefault="0027686B">
            <w:pPr>
              <w:rPr>
                <w:sz w:val="20"/>
                <w:szCs w:val="20"/>
              </w:rPr>
            </w:pPr>
            <w:r>
              <w:rPr>
                <w:sz w:val="20"/>
                <w:szCs w:val="20"/>
              </w:rPr>
              <w:t>CCL Machinery, Inc</w:t>
            </w:r>
          </w:p>
        </w:tc>
        <w:tc>
          <w:tcPr>
            <w:tcW w:w="4296" w:type="dxa"/>
          </w:tcPr>
          <w:p w:rsidR="0027686B" w:rsidRDefault="0027686B">
            <w:pPr>
              <w:jc w:val="center"/>
              <w:rPr>
                <w:rFonts w:ascii="Arial" w:hAnsi="Arial" w:cs="Arial"/>
                <w:sz w:val="20"/>
                <w:szCs w:val="20"/>
              </w:rPr>
            </w:pPr>
            <w:r>
              <w:rPr>
                <w:rFonts w:ascii="Arial" w:hAnsi="Arial" w:cs="Arial"/>
                <w:sz w:val="20"/>
                <w:szCs w:val="20"/>
              </w:rPr>
              <w:t>(809) 242-7089</w:t>
            </w:r>
          </w:p>
        </w:tc>
      </w:tr>
      <w:tr w:rsidR="0027686B">
        <w:trPr>
          <w:trHeight w:val="22"/>
        </w:trPr>
        <w:tc>
          <w:tcPr>
            <w:tcW w:w="3651" w:type="dxa"/>
          </w:tcPr>
          <w:p w:rsidR="0027686B" w:rsidRDefault="0027686B">
            <w:pPr>
              <w:rPr>
                <w:sz w:val="20"/>
                <w:szCs w:val="20"/>
              </w:rPr>
            </w:pPr>
            <w:r>
              <w:rPr>
                <w:sz w:val="20"/>
                <w:szCs w:val="20"/>
              </w:rPr>
              <w:t>CCL Machinery, Inc</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242-7080</w:t>
            </w:r>
          </w:p>
        </w:tc>
      </w:tr>
      <w:tr w:rsidR="0027686B">
        <w:trPr>
          <w:trHeight w:val="22"/>
        </w:trPr>
        <w:tc>
          <w:tcPr>
            <w:tcW w:w="3651" w:type="dxa"/>
          </w:tcPr>
          <w:p w:rsidR="0027686B" w:rsidRDefault="0027686B">
            <w:pPr>
              <w:rPr>
                <w:sz w:val="20"/>
                <w:szCs w:val="20"/>
                <w:lang w:val="es-ES"/>
              </w:rPr>
            </w:pPr>
            <w:r>
              <w:rPr>
                <w:sz w:val="20"/>
                <w:szCs w:val="20"/>
                <w:lang w:val="es-ES"/>
              </w:rPr>
              <w:t>Cei-Rd</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582-0953</w:t>
            </w:r>
          </w:p>
        </w:tc>
      </w:tr>
      <w:tr w:rsidR="0027686B">
        <w:trPr>
          <w:trHeight w:val="22"/>
        </w:trPr>
        <w:tc>
          <w:tcPr>
            <w:tcW w:w="3651" w:type="dxa"/>
          </w:tcPr>
          <w:p w:rsidR="0027686B" w:rsidRDefault="0027686B">
            <w:pPr>
              <w:rPr>
                <w:sz w:val="20"/>
                <w:szCs w:val="20"/>
              </w:rPr>
            </w:pPr>
            <w:r>
              <w:rPr>
                <w:sz w:val="20"/>
                <w:szCs w:val="20"/>
                <w:lang w:val="es-ES"/>
              </w:rPr>
              <w:t xml:space="preserve">Centro de Exportación e Inversión de la Rep. Dom. </w:t>
            </w:r>
            <w:r>
              <w:rPr>
                <w:sz w:val="20"/>
                <w:szCs w:val="20"/>
              </w:rPr>
              <w:t>(CEI-RD)</w:t>
            </w:r>
          </w:p>
        </w:tc>
        <w:tc>
          <w:tcPr>
            <w:tcW w:w="4296" w:type="dxa"/>
          </w:tcPr>
          <w:p w:rsidR="0027686B" w:rsidRDefault="0027686B">
            <w:pPr>
              <w:jc w:val="center"/>
              <w:rPr>
                <w:rFonts w:ascii="Arial" w:hAnsi="Arial" w:cs="Arial"/>
                <w:sz w:val="20"/>
                <w:szCs w:val="20"/>
              </w:rPr>
            </w:pPr>
            <w:r>
              <w:rPr>
                <w:rFonts w:ascii="Arial" w:hAnsi="Arial" w:cs="Arial"/>
                <w:sz w:val="20"/>
                <w:szCs w:val="20"/>
              </w:rPr>
              <w:t>(809) 582-0953</w:t>
            </w:r>
          </w:p>
        </w:tc>
      </w:tr>
      <w:tr w:rsidR="0027686B">
        <w:trPr>
          <w:trHeight w:val="22"/>
        </w:trPr>
        <w:tc>
          <w:tcPr>
            <w:tcW w:w="3651" w:type="dxa"/>
          </w:tcPr>
          <w:p w:rsidR="0027686B" w:rsidRDefault="0027686B">
            <w:pPr>
              <w:rPr>
                <w:sz w:val="20"/>
                <w:szCs w:val="20"/>
              </w:rPr>
            </w:pPr>
            <w:r>
              <w:rPr>
                <w:sz w:val="20"/>
                <w:szCs w:val="20"/>
              </w:rPr>
              <w:t>Charles Fairmorns S A</w:t>
            </w:r>
          </w:p>
        </w:tc>
        <w:tc>
          <w:tcPr>
            <w:tcW w:w="4296" w:type="dxa"/>
          </w:tcPr>
          <w:p w:rsidR="0027686B" w:rsidRDefault="0027686B">
            <w:pPr>
              <w:jc w:val="center"/>
              <w:rPr>
                <w:rFonts w:ascii="Arial" w:hAnsi="Arial" w:cs="Arial"/>
                <w:sz w:val="20"/>
                <w:szCs w:val="20"/>
                <w:lang w:val="es-ES"/>
              </w:rPr>
            </w:pPr>
            <w:r>
              <w:rPr>
                <w:rFonts w:ascii="Arial" w:hAnsi="Arial" w:cs="Arial"/>
                <w:sz w:val="20"/>
                <w:szCs w:val="20"/>
                <w:lang w:val="es-ES"/>
              </w:rPr>
              <w:t>(809) 241-8868</w:t>
            </w:r>
          </w:p>
        </w:tc>
      </w:tr>
    </w:tbl>
    <w:p w:rsidR="0027686B" w:rsidRDefault="0027686B">
      <w:pPr>
        <w:spacing w:after="100" w:afterAutospacing="1"/>
        <w:ind w:left="357" w:right="1682"/>
        <w:jc w:val="both"/>
        <w:rPr>
          <w:color w:val="000000"/>
          <w:lang w:val="es-ES"/>
        </w:rPr>
      </w:pPr>
      <w:r>
        <w:rPr>
          <w:color w:val="000000"/>
          <w:lang w:val="es-ES"/>
        </w:rPr>
        <w:t>Fuente: Verizon Dominicana</w:t>
      </w:r>
    </w:p>
    <w:p w:rsidR="0027686B" w:rsidRDefault="0027686B">
      <w:pPr>
        <w:pStyle w:val="Heading3"/>
        <w:ind w:right="1682"/>
        <w:rPr>
          <w:lang w:val="es-ES"/>
        </w:rPr>
      </w:pPr>
      <w:bookmarkStart w:id="35" w:name="_Toc120802151"/>
      <w:r>
        <w:rPr>
          <w:lang w:val="es-ES"/>
        </w:rPr>
        <w:t>Actividades Comerciales</w:t>
      </w:r>
      <w:bookmarkEnd w:id="35"/>
    </w:p>
    <w:p w:rsidR="0027686B" w:rsidRDefault="0027686B">
      <w:pPr>
        <w:spacing w:before="240"/>
        <w:ind w:left="539" w:right="1682"/>
        <w:jc w:val="both"/>
        <w:rPr>
          <w:lang w:val="es-ES"/>
        </w:rPr>
      </w:pPr>
      <w:r>
        <w:rPr>
          <w:lang w:val="es-ES"/>
        </w:rPr>
        <w:t>Santiago ha sido escenario de una creciente proliferación de negocios comerciales, cuya característica común es la gran oferta y diversidad de productos. Un sector comercial importante es el de los supermercados, que tras el establecimiento de dos grandes cadenas de este tipo, El Nacional y Pola, ha motivado la diversificación y ampliación de la oferta de productos de los supermercados tradicionales como El Central, El Victoria y La Fuente.</w:t>
      </w:r>
    </w:p>
    <w:p w:rsidR="0027686B" w:rsidRDefault="0027686B">
      <w:pPr>
        <w:spacing w:before="240"/>
        <w:ind w:left="539" w:right="1682"/>
        <w:jc w:val="both"/>
        <w:rPr>
          <w:lang w:val="es-ES"/>
        </w:rPr>
      </w:pPr>
      <w:r>
        <w:rPr>
          <w:lang w:val="es-ES"/>
        </w:rPr>
        <w:t>Uno de los sectores que ha experimentado mayor dinamismo es el de los colmados y las tiendas por departamentos como La Sirena, El Encanto y Plaza Lama. También se ha dinamizado la venta de muebles y artículos para el hogar, con negocios como Pey Muebles, Alex Muebles, Comercial de la Cruz, Economicentro, Inmuebleca, Elektra, Distribuidora Corripìo, Plaza Lama, Electro Land, entre otros.</w:t>
      </w:r>
    </w:p>
    <w:p w:rsidR="0027686B" w:rsidRDefault="0027686B">
      <w:pPr>
        <w:spacing w:before="240" w:after="240"/>
        <w:ind w:left="539" w:right="1682"/>
        <w:jc w:val="both"/>
        <w:rPr>
          <w:lang w:val="es-ES"/>
        </w:rPr>
      </w:pPr>
      <w:r>
        <w:rPr>
          <w:lang w:val="es-ES"/>
        </w:rPr>
        <w:t>La ciudad de Santiago de los Caballeros se ha destacado por su gran desarrollo industrial y comercial. Hay infinidad de pequeñas y medianas empresas en diferentes ramas de actividad, aunque las que más abundan son los colmados, farmacias y ferreterías. El comercio informal juega un rol de gran importancia en la economía de Santiago. Más del 60% de las microempresas están dedicadas al comercio, principalmente detallista, que abarca los colmados, venta de comestibles en los mercados y ventas de artículos en las calles.  Hay pequeños negocios de chucherías (artículos varios de bajo precio), panaderías, tiendas mixtas, también abundan los vendedores ambulantes en  el centro histórico de Santiago y en las esquinas y calles, los cuales comercializan diversos artículos de bajo costo.</w:t>
      </w:r>
    </w:p>
    <w:p w:rsidR="0027686B" w:rsidRDefault="0027686B">
      <w:pPr>
        <w:spacing w:before="240" w:after="240"/>
        <w:ind w:left="539" w:right="1682"/>
        <w:jc w:val="both"/>
        <w:rPr>
          <w:lang w:val="es-ES"/>
        </w:rPr>
      </w:pPr>
      <w:r>
        <w:rPr>
          <w:lang w:val="es-ES"/>
        </w:rPr>
        <w:t>Cuadro No. 2.34 Madalidades de Comercio, Proncia Santiago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3"/>
        <w:gridCol w:w="4294"/>
      </w:tblGrid>
      <w:tr w:rsidR="0027686B">
        <w:tc>
          <w:tcPr>
            <w:tcW w:w="3653" w:type="dxa"/>
          </w:tcPr>
          <w:p w:rsidR="0027686B" w:rsidRDefault="0027686B">
            <w:pPr>
              <w:ind w:right="-37"/>
              <w:jc w:val="both"/>
              <w:rPr>
                <w:b/>
                <w:lang w:val="es-ES"/>
              </w:rPr>
            </w:pPr>
            <w:r>
              <w:rPr>
                <w:b/>
                <w:lang w:val="es-ES"/>
              </w:rPr>
              <w:t>Modalidad de Comercio</w:t>
            </w:r>
          </w:p>
        </w:tc>
        <w:tc>
          <w:tcPr>
            <w:tcW w:w="4294" w:type="dxa"/>
          </w:tcPr>
          <w:p w:rsidR="0027686B" w:rsidRDefault="0027686B">
            <w:pPr>
              <w:jc w:val="center"/>
              <w:rPr>
                <w:b/>
                <w:lang w:val="es-ES"/>
              </w:rPr>
            </w:pPr>
            <w:r>
              <w:rPr>
                <w:b/>
                <w:lang w:val="es-ES"/>
              </w:rPr>
              <w:t>Cantidad de Negocios</w:t>
            </w:r>
          </w:p>
        </w:tc>
      </w:tr>
      <w:tr w:rsidR="0027686B">
        <w:tc>
          <w:tcPr>
            <w:tcW w:w="3653" w:type="dxa"/>
          </w:tcPr>
          <w:p w:rsidR="0027686B" w:rsidRDefault="0027686B">
            <w:pPr>
              <w:ind w:right="-37"/>
              <w:jc w:val="both"/>
              <w:rPr>
                <w:lang w:val="es-ES"/>
              </w:rPr>
            </w:pPr>
            <w:r>
              <w:rPr>
                <w:lang w:val="es-ES"/>
              </w:rPr>
              <w:t>Supercolmados y colmados</w:t>
            </w:r>
          </w:p>
        </w:tc>
        <w:tc>
          <w:tcPr>
            <w:tcW w:w="4294" w:type="dxa"/>
          </w:tcPr>
          <w:p w:rsidR="0027686B" w:rsidRDefault="0027686B">
            <w:pPr>
              <w:jc w:val="center"/>
              <w:rPr>
                <w:lang w:val="es-ES"/>
              </w:rPr>
            </w:pPr>
            <w:r>
              <w:rPr>
                <w:lang w:val="es-ES"/>
              </w:rPr>
              <w:t>1.098</w:t>
            </w:r>
          </w:p>
        </w:tc>
      </w:tr>
      <w:tr w:rsidR="0027686B">
        <w:tc>
          <w:tcPr>
            <w:tcW w:w="3653" w:type="dxa"/>
          </w:tcPr>
          <w:p w:rsidR="0027686B" w:rsidRDefault="0027686B">
            <w:pPr>
              <w:ind w:right="-37"/>
              <w:jc w:val="both"/>
              <w:rPr>
                <w:lang w:val="es-ES"/>
              </w:rPr>
            </w:pPr>
            <w:r>
              <w:rPr>
                <w:lang w:val="es-ES"/>
              </w:rPr>
              <w:t>Ferreterías</w:t>
            </w:r>
          </w:p>
        </w:tc>
        <w:tc>
          <w:tcPr>
            <w:tcW w:w="4294" w:type="dxa"/>
          </w:tcPr>
          <w:p w:rsidR="0027686B" w:rsidRDefault="0027686B">
            <w:pPr>
              <w:jc w:val="center"/>
              <w:rPr>
                <w:lang w:val="es-ES"/>
              </w:rPr>
            </w:pPr>
            <w:r>
              <w:rPr>
                <w:lang w:val="es-ES"/>
              </w:rPr>
              <w:t>242</w:t>
            </w:r>
          </w:p>
        </w:tc>
      </w:tr>
      <w:tr w:rsidR="0027686B">
        <w:tc>
          <w:tcPr>
            <w:tcW w:w="3653" w:type="dxa"/>
          </w:tcPr>
          <w:p w:rsidR="0027686B" w:rsidRDefault="0027686B">
            <w:pPr>
              <w:ind w:right="-37"/>
              <w:jc w:val="both"/>
              <w:rPr>
                <w:lang w:val="es-ES"/>
              </w:rPr>
            </w:pPr>
            <w:r>
              <w:rPr>
                <w:lang w:val="es-ES"/>
              </w:rPr>
              <w:t>Farmacias</w:t>
            </w:r>
          </w:p>
        </w:tc>
        <w:tc>
          <w:tcPr>
            <w:tcW w:w="4294" w:type="dxa"/>
          </w:tcPr>
          <w:p w:rsidR="0027686B" w:rsidRDefault="0027686B">
            <w:pPr>
              <w:jc w:val="center"/>
              <w:rPr>
                <w:lang w:val="es-ES"/>
              </w:rPr>
            </w:pPr>
            <w:r>
              <w:rPr>
                <w:lang w:val="es-ES"/>
              </w:rPr>
              <w:t>330</w:t>
            </w:r>
          </w:p>
        </w:tc>
      </w:tr>
      <w:tr w:rsidR="0027686B">
        <w:tc>
          <w:tcPr>
            <w:tcW w:w="3653" w:type="dxa"/>
          </w:tcPr>
          <w:p w:rsidR="0027686B" w:rsidRDefault="0027686B">
            <w:pPr>
              <w:ind w:right="-37"/>
              <w:jc w:val="both"/>
              <w:rPr>
                <w:lang w:val="es-ES"/>
              </w:rPr>
            </w:pPr>
            <w:r>
              <w:rPr>
                <w:lang w:val="es-ES"/>
              </w:rPr>
              <w:t>Repuestos de vehículos</w:t>
            </w:r>
          </w:p>
        </w:tc>
        <w:tc>
          <w:tcPr>
            <w:tcW w:w="4294" w:type="dxa"/>
          </w:tcPr>
          <w:p w:rsidR="0027686B" w:rsidRDefault="0027686B">
            <w:pPr>
              <w:jc w:val="center"/>
              <w:rPr>
                <w:lang w:val="es-ES"/>
              </w:rPr>
            </w:pPr>
            <w:r>
              <w:rPr>
                <w:lang w:val="es-ES"/>
              </w:rPr>
              <w:t>396</w:t>
            </w:r>
          </w:p>
        </w:tc>
      </w:tr>
      <w:tr w:rsidR="0027686B">
        <w:tc>
          <w:tcPr>
            <w:tcW w:w="3653" w:type="dxa"/>
          </w:tcPr>
          <w:p w:rsidR="0027686B" w:rsidRDefault="0027686B">
            <w:pPr>
              <w:ind w:right="-37"/>
              <w:jc w:val="both"/>
              <w:rPr>
                <w:lang w:val="es-ES"/>
              </w:rPr>
            </w:pPr>
            <w:r>
              <w:rPr>
                <w:lang w:val="es-ES"/>
              </w:rPr>
              <w:t>Tiendas Electrodomésticos</w:t>
            </w:r>
          </w:p>
        </w:tc>
        <w:tc>
          <w:tcPr>
            <w:tcW w:w="4294" w:type="dxa"/>
          </w:tcPr>
          <w:p w:rsidR="0027686B" w:rsidRDefault="0027686B">
            <w:pPr>
              <w:jc w:val="center"/>
              <w:rPr>
                <w:lang w:val="es-ES"/>
              </w:rPr>
            </w:pPr>
            <w:r>
              <w:rPr>
                <w:lang w:val="es-ES"/>
              </w:rPr>
              <w:t>66</w:t>
            </w:r>
          </w:p>
        </w:tc>
      </w:tr>
      <w:tr w:rsidR="0027686B">
        <w:tc>
          <w:tcPr>
            <w:tcW w:w="3653" w:type="dxa"/>
          </w:tcPr>
          <w:p w:rsidR="0027686B" w:rsidRDefault="0027686B">
            <w:pPr>
              <w:ind w:right="-37"/>
              <w:jc w:val="both"/>
              <w:rPr>
                <w:lang w:val="es-ES"/>
              </w:rPr>
            </w:pPr>
            <w:r>
              <w:rPr>
                <w:lang w:val="es-ES"/>
              </w:rPr>
              <w:t>Relojerías</w:t>
            </w:r>
          </w:p>
        </w:tc>
        <w:tc>
          <w:tcPr>
            <w:tcW w:w="4294" w:type="dxa"/>
          </w:tcPr>
          <w:p w:rsidR="0027686B" w:rsidRDefault="0027686B">
            <w:pPr>
              <w:jc w:val="center"/>
              <w:rPr>
                <w:lang w:val="es-ES"/>
              </w:rPr>
            </w:pPr>
            <w:r>
              <w:rPr>
                <w:lang w:val="es-ES"/>
              </w:rPr>
              <w:t>12</w:t>
            </w:r>
          </w:p>
        </w:tc>
      </w:tr>
      <w:tr w:rsidR="0027686B">
        <w:tc>
          <w:tcPr>
            <w:tcW w:w="3653" w:type="dxa"/>
          </w:tcPr>
          <w:p w:rsidR="0027686B" w:rsidRDefault="0027686B">
            <w:pPr>
              <w:ind w:right="-37"/>
              <w:jc w:val="both"/>
              <w:rPr>
                <w:lang w:val="es-ES"/>
              </w:rPr>
            </w:pPr>
            <w:r>
              <w:rPr>
                <w:lang w:val="es-ES"/>
              </w:rPr>
              <w:t>Mueblerías</w:t>
            </w:r>
          </w:p>
        </w:tc>
        <w:tc>
          <w:tcPr>
            <w:tcW w:w="4294" w:type="dxa"/>
          </w:tcPr>
          <w:p w:rsidR="0027686B" w:rsidRDefault="0027686B">
            <w:pPr>
              <w:jc w:val="center"/>
              <w:rPr>
                <w:lang w:val="es-ES"/>
              </w:rPr>
            </w:pPr>
            <w:r>
              <w:rPr>
                <w:lang w:val="es-ES"/>
              </w:rPr>
              <w:t>140</w:t>
            </w:r>
          </w:p>
        </w:tc>
      </w:tr>
      <w:tr w:rsidR="0027686B">
        <w:tc>
          <w:tcPr>
            <w:tcW w:w="3653" w:type="dxa"/>
          </w:tcPr>
          <w:p w:rsidR="0027686B" w:rsidRDefault="0027686B">
            <w:pPr>
              <w:ind w:right="-37"/>
              <w:jc w:val="both"/>
              <w:rPr>
                <w:lang w:val="es-ES"/>
              </w:rPr>
            </w:pPr>
            <w:r>
              <w:rPr>
                <w:lang w:val="es-ES"/>
              </w:rPr>
              <w:t>Supermercados y Minimarket</w:t>
            </w:r>
          </w:p>
        </w:tc>
        <w:tc>
          <w:tcPr>
            <w:tcW w:w="4294" w:type="dxa"/>
          </w:tcPr>
          <w:p w:rsidR="0027686B" w:rsidRDefault="0027686B">
            <w:pPr>
              <w:jc w:val="center"/>
              <w:rPr>
                <w:lang w:val="es-ES"/>
              </w:rPr>
            </w:pPr>
            <w:r>
              <w:rPr>
                <w:lang w:val="es-ES"/>
              </w:rPr>
              <w:t>200</w:t>
            </w:r>
          </w:p>
        </w:tc>
      </w:tr>
      <w:tr w:rsidR="0027686B">
        <w:tc>
          <w:tcPr>
            <w:tcW w:w="3653" w:type="dxa"/>
          </w:tcPr>
          <w:p w:rsidR="0027686B" w:rsidRDefault="0027686B">
            <w:pPr>
              <w:ind w:right="-37"/>
              <w:jc w:val="both"/>
              <w:rPr>
                <w:lang w:val="es-ES"/>
              </w:rPr>
            </w:pPr>
            <w:r>
              <w:rPr>
                <w:lang w:val="es-ES"/>
              </w:rPr>
              <w:t>Centros de ventas de celulares</w:t>
            </w:r>
          </w:p>
        </w:tc>
        <w:tc>
          <w:tcPr>
            <w:tcW w:w="4294" w:type="dxa"/>
          </w:tcPr>
          <w:p w:rsidR="0027686B" w:rsidRDefault="0027686B">
            <w:pPr>
              <w:jc w:val="center"/>
              <w:rPr>
                <w:lang w:val="es-ES"/>
              </w:rPr>
            </w:pPr>
            <w:r>
              <w:rPr>
                <w:lang w:val="es-ES"/>
              </w:rPr>
              <w:t>21</w:t>
            </w:r>
          </w:p>
        </w:tc>
      </w:tr>
      <w:tr w:rsidR="0027686B">
        <w:trPr>
          <w:trHeight w:val="349"/>
        </w:trPr>
        <w:tc>
          <w:tcPr>
            <w:tcW w:w="3653" w:type="dxa"/>
          </w:tcPr>
          <w:p w:rsidR="0027686B" w:rsidRDefault="0027686B">
            <w:pPr>
              <w:ind w:right="-37"/>
              <w:jc w:val="both"/>
              <w:rPr>
                <w:lang w:val="es-ES"/>
              </w:rPr>
            </w:pPr>
            <w:r>
              <w:rPr>
                <w:lang w:val="es-ES"/>
              </w:rPr>
              <w:t>Joyerías</w:t>
            </w:r>
          </w:p>
        </w:tc>
        <w:tc>
          <w:tcPr>
            <w:tcW w:w="4294" w:type="dxa"/>
          </w:tcPr>
          <w:p w:rsidR="0027686B" w:rsidRDefault="0027686B">
            <w:pPr>
              <w:jc w:val="center"/>
              <w:rPr>
                <w:lang w:val="es-ES"/>
              </w:rPr>
            </w:pPr>
            <w:r>
              <w:rPr>
                <w:lang w:val="es-ES"/>
              </w:rPr>
              <w:t>56</w:t>
            </w:r>
          </w:p>
        </w:tc>
      </w:tr>
      <w:tr w:rsidR="0027686B">
        <w:tc>
          <w:tcPr>
            <w:tcW w:w="3653" w:type="dxa"/>
          </w:tcPr>
          <w:p w:rsidR="0027686B" w:rsidRDefault="0027686B">
            <w:pPr>
              <w:ind w:right="-37"/>
              <w:jc w:val="both"/>
              <w:rPr>
                <w:lang w:val="es-ES"/>
              </w:rPr>
            </w:pPr>
            <w:r>
              <w:rPr>
                <w:lang w:val="es-ES"/>
              </w:rPr>
              <w:t>Dulcerías y confiterías</w:t>
            </w:r>
          </w:p>
        </w:tc>
        <w:tc>
          <w:tcPr>
            <w:tcW w:w="4294" w:type="dxa"/>
          </w:tcPr>
          <w:p w:rsidR="0027686B" w:rsidRDefault="0027686B">
            <w:pPr>
              <w:jc w:val="center"/>
              <w:rPr>
                <w:lang w:val="es-ES"/>
              </w:rPr>
            </w:pPr>
            <w:r>
              <w:rPr>
                <w:lang w:val="es-ES"/>
              </w:rPr>
              <w:t>5</w:t>
            </w:r>
          </w:p>
        </w:tc>
      </w:tr>
      <w:tr w:rsidR="0027686B">
        <w:tc>
          <w:tcPr>
            <w:tcW w:w="3653" w:type="dxa"/>
          </w:tcPr>
          <w:p w:rsidR="0027686B" w:rsidRDefault="0027686B">
            <w:pPr>
              <w:ind w:right="-37"/>
              <w:jc w:val="both"/>
              <w:rPr>
                <w:lang w:val="es-ES"/>
              </w:rPr>
            </w:pPr>
            <w:r>
              <w:rPr>
                <w:lang w:val="es-ES"/>
              </w:rPr>
              <w:t>Panaderías y Reposterías</w:t>
            </w:r>
          </w:p>
        </w:tc>
        <w:tc>
          <w:tcPr>
            <w:tcW w:w="4294" w:type="dxa"/>
          </w:tcPr>
          <w:p w:rsidR="0027686B" w:rsidRDefault="0027686B">
            <w:pPr>
              <w:jc w:val="center"/>
              <w:rPr>
                <w:lang w:val="es-ES"/>
              </w:rPr>
            </w:pPr>
            <w:r>
              <w:rPr>
                <w:lang w:val="es-ES"/>
              </w:rPr>
              <w:t>19</w:t>
            </w:r>
          </w:p>
        </w:tc>
      </w:tr>
      <w:tr w:rsidR="0027686B">
        <w:tc>
          <w:tcPr>
            <w:tcW w:w="3653" w:type="dxa"/>
          </w:tcPr>
          <w:p w:rsidR="0027686B" w:rsidRDefault="0027686B">
            <w:pPr>
              <w:ind w:right="-37"/>
              <w:jc w:val="both"/>
              <w:rPr>
                <w:lang w:val="es-ES"/>
              </w:rPr>
            </w:pPr>
            <w:r>
              <w:rPr>
                <w:lang w:val="es-ES"/>
              </w:rPr>
              <w:t>Panaderías</w:t>
            </w:r>
          </w:p>
        </w:tc>
        <w:tc>
          <w:tcPr>
            <w:tcW w:w="4294" w:type="dxa"/>
          </w:tcPr>
          <w:p w:rsidR="0027686B" w:rsidRDefault="0027686B">
            <w:pPr>
              <w:jc w:val="center"/>
              <w:rPr>
                <w:lang w:val="es-ES"/>
              </w:rPr>
            </w:pPr>
            <w:r>
              <w:rPr>
                <w:lang w:val="es-ES"/>
              </w:rPr>
              <w:t>71</w:t>
            </w:r>
          </w:p>
        </w:tc>
      </w:tr>
      <w:tr w:rsidR="0027686B">
        <w:tc>
          <w:tcPr>
            <w:tcW w:w="3653" w:type="dxa"/>
          </w:tcPr>
          <w:p w:rsidR="0027686B" w:rsidRDefault="0027686B">
            <w:pPr>
              <w:ind w:right="-37"/>
              <w:jc w:val="both"/>
              <w:rPr>
                <w:lang w:val="es-ES"/>
              </w:rPr>
            </w:pPr>
            <w:r>
              <w:rPr>
                <w:lang w:val="es-ES"/>
              </w:rPr>
              <w:t>Librerías</w:t>
            </w:r>
          </w:p>
        </w:tc>
        <w:tc>
          <w:tcPr>
            <w:tcW w:w="4294" w:type="dxa"/>
          </w:tcPr>
          <w:p w:rsidR="0027686B" w:rsidRDefault="0027686B">
            <w:pPr>
              <w:jc w:val="center"/>
              <w:rPr>
                <w:lang w:val="es-ES"/>
              </w:rPr>
            </w:pPr>
            <w:r>
              <w:rPr>
                <w:lang w:val="es-ES"/>
              </w:rPr>
              <w:t>31</w:t>
            </w:r>
          </w:p>
        </w:tc>
      </w:tr>
      <w:tr w:rsidR="0027686B">
        <w:tc>
          <w:tcPr>
            <w:tcW w:w="3653" w:type="dxa"/>
          </w:tcPr>
          <w:p w:rsidR="0027686B" w:rsidRDefault="0027686B">
            <w:pPr>
              <w:ind w:right="-37"/>
              <w:jc w:val="both"/>
              <w:rPr>
                <w:lang w:val="es-ES"/>
              </w:rPr>
            </w:pPr>
            <w:r>
              <w:rPr>
                <w:lang w:val="es-ES"/>
              </w:rPr>
              <w:t>Tiendas por Departamentos</w:t>
            </w:r>
          </w:p>
        </w:tc>
        <w:tc>
          <w:tcPr>
            <w:tcW w:w="4294" w:type="dxa"/>
          </w:tcPr>
          <w:p w:rsidR="0027686B" w:rsidRDefault="0027686B">
            <w:pPr>
              <w:jc w:val="center"/>
              <w:rPr>
                <w:lang w:val="es-ES"/>
              </w:rPr>
            </w:pPr>
            <w:r>
              <w:rPr>
                <w:lang w:val="es-ES"/>
              </w:rPr>
              <w:t>29</w:t>
            </w:r>
          </w:p>
        </w:tc>
      </w:tr>
      <w:tr w:rsidR="0027686B">
        <w:tc>
          <w:tcPr>
            <w:tcW w:w="3653" w:type="dxa"/>
          </w:tcPr>
          <w:p w:rsidR="0027686B" w:rsidRDefault="0027686B">
            <w:pPr>
              <w:ind w:right="-37"/>
              <w:jc w:val="both"/>
              <w:rPr>
                <w:lang w:val="es-ES"/>
              </w:rPr>
            </w:pPr>
            <w:r>
              <w:rPr>
                <w:lang w:val="es-ES"/>
              </w:rPr>
              <w:t>Radiadores y amortiguadores</w:t>
            </w:r>
          </w:p>
        </w:tc>
        <w:tc>
          <w:tcPr>
            <w:tcW w:w="4294" w:type="dxa"/>
          </w:tcPr>
          <w:p w:rsidR="0027686B" w:rsidRDefault="0027686B">
            <w:pPr>
              <w:jc w:val="center"/>
              <w:rPr>
                <w:lang w:val="es-ES"/>
              </w:rPr>
            </w:pPr>
            <w:r>
              <w:rPr>
                <w:lang w:val="es-ES"/>
              </w:rPr>
              <w:t>17</w:t>
            </w:r>
          </w:p>
        </w:tc>
      </w:tr>
      <w:tr w:rsidR="0027686B">
        <w:tc>
          <w:tcPr>
            <w:tcW w:w="3653" w:type="dxa"/>
          </w:tcPr>
          <w:p w:rsidR="0027686B" w:rsidRDefault="0027686B">
            <w:pPr>
              <w:ind w:right="-37"/>
              <w:jc w:val="both"/>
              <w:rPr>
                <w:lang w:val="es-ES"/>
              </w:rPr>
            </w:pPr>
            <w:r>
              <w:rPr>
                <w:lang w:val="es-ES"/>
              </w:rPr>
              <w:t>Tiendas artículos del hogar</w:t>
            </w:r>
          </w:p>
        </w:tc>
        <w:tc>
          <w:tcPr>
            <w:tcW w:w="4294" w:type="dxa"/>
          </w:tcPr>
          <w:p w:rsidR="0027686B" w:rsidRDefault="0027686B">
            <w:pPr>
              <w:jc w:val="center"/>
              <w:rPr>
                <w:lang w:val="es-ES"/>
              </w:rPr>
            </w:pPr>
            <w:r>
              <w:rPr>
                <w:lang w:val="es-ES"/>
              </w:rPr>
              <w:t>47</w:t>
            </w:r>
          </w:p>
        </w:tc>
      </w:tr>
      <w:tr w:rsidR="0027686B">
        <w:tc>
          <w:tcPr>
            <w:tcW w:w="3653" w:type="dxa"/>
          </w:tcPr>
          <w:p w:rsidR="0027686B" w:rsidRDefault="0027686B">
            <w:pPr>
              <w:ind w:right="-37"/>
              <w:jc w:val="both"/>
              <w:rPr>
                <w:lang w:val="es-ES"/>
              </w:rPr>
            </w:pPr>
            <w:r>
              <w:rPr>
                <w:lang w:val="es-ES"/>
              </w:rPr>
              <w:t>Carnicerías y distribuidores</w:t>
            </w:r>
          </w:p>
        </w:tc>
        <w:tc>
          <w:tcPr>
            <w:tcW w:w="4294" w:type="dxa"/>
          </w:tcPr>
          <w:p w:rsidR="0027686B" w:rsidRDefault="0027686B">
            <w:pPr>
              <w:jc w:val="center"/>
              <w:rPr>
                <w:lang w:val="es-ES"/>
              </w:rPr>
            </w:pPr>
            <w:r>
              <w:rPr>
                <w:lang w:val="es-ES"/>
              </w:rPr>
              <w:t>66</w:t>
            </w:r>
          </w:p>
        </w:tc>
      </w:tr>
      <w:tr w:rsidR="0027686B">
        <w:tc>
          <w:tcPr>
            <w:tcW w:w="3653" w:type="dxa"/>
          </w:tcPr>
          <w:p w:rsidR="0027686B" w:rsidRDefault="0027686B">
            <w:pPr>
              <w:ind w:right="-37"/>
              <w:jc w:val="both"/>
              <w:rPr>
                <w:lang w:val="es-ES"/>
              </w:rPr>
            </w:pPr>
            <w:r>
              <w:rPr>
                <w:lang w:val="es-ES"/>
              </w:rPr>
              <w:t>Boutiques</w:t>
            </w:r>
          </w:p>
        </w:tc>
        <w:tc>
          <w:tcPr>
            <w:tcW w:w="4294" w:type="dxa"/>
          </w:tcPr>
          <w:p w:rsidR="0027686B" w:rsidRDefault="0027686B">
            <w:pPr>
              <w:jc w:val="center"/>
              <w:rPr>
                <w:lang w:val="es-ES"/>
              </w:rPr>
            </w:pPr>
            <w:r>
              <w:rPr>
                <w:lang w:val="es-ES"/>
              </w:rPr>
              <w:t>76</w:t>
            </w:r>
          </w:p>
        </w:tc>
      </w:tr>
      <w:tr w:rsidR="0027686B">
        <w:tc>
          <w:tcPr>
            <w:tcW w:w="3653" w:type="dxa"/>
          </w:tcPr>
          <w:p w:rsidR="0027686B" w:rsidRDefault="0027686B">
            <w:pPr>
              <w:ind w:right="-37"/>
              <w:jc w:val="both"/>
              <w:rPr>
                <w:lang w:val="es-ES"/>
              </w:rPr>
            </w:pPr>
            <w:r>
              <w:rPr>
                <w:lang w:val="es-ES"/>
              </w:rPr>
              <w:t>Otros</w:t>
            </w:r>
          </w:p>
        </w:tc>
        <w:tc>
          <w:tcPr>
            <w:tcW w:w="4294" w:type="dxa"/>
          </w:tcPr>
          <w:p w:rsidR="0027686B" w:rsidRDefault="0027686B">
            <w:pPr>
              <w:jc w:val="center"/>
              <w:rPr>
                <w:lang w:val="es-ES"/>
              </w:rPr>
            </w:pPr>
            <w:r>
              <w:rPr>
                <w:lang w:val="es-ES"/>
              </w:rPr>
              <w:t>995</w:t>
            </w:r>
          </w:p>
        </w:tc>
      </w:tr>
      <w:tr w:rsidR="0027686B">
        <w:tc>
          <w:tcPr>
            <w:tcW w:w="3653" w:type="dxa"/>
          </w:tcPr>
          <w:p w:rsidR="0027686B" w:rsidRDefault="0027686B">
            <w:pPr>
              <w:ind w:right="-37"/>
              <w:jc w:val="both"/>
              <w:rPr>
                <w:lang w:val="es-ES"/>
              </w:rPr>
            </w:pPr>
            <w:r>
              <w:rPr>
                <w:lang w:val="es-ES"/>
              </w:rPr>
              <w:t>TOTAL</w:t>
            </w:r>
          </w:p>
        </w:tc>
        <w:tc>
          <w:tcPr>
            <w:tcW w:w="4294" w:type="dxa"/>
          </w:tcPr>
          <w:p w:rsidR="0027686B" w:rsidRDefault="0027686B">
            <w:pPr>
              <w:jc w:val="center"/>
              <w:rPr>
                <w:lang w:val="es-ES"/>
              </w:rPr>
            </w:pPr>
            <w:r>
              <w:rPr>
                <w:lang w:val="es-ES"/>
              </w:rPr>
              <w:t>3.917</w:t>
            </w:r>
          </w:p>
        </w:tc>
      </w:tr>
    </w:tbl>
    <w:p w:rsidR="0027686B" w:rsidRDefault="0027686B">
      <w:pPr>
        <w:ind w:left="540" w:right="1682"/>
        <w:jc w:val="both"/>
        <w:rPr>
          <w:b/>
          <w:lang w:val="es-ES"/>
        </w:rPr>
      </w:pPr>
      <w:r>
        <w:rPr>
          <w:b/>
          <w:lang w:val="es-ES"/>
        </w:rPr>
        <w:t>Fuente: Verizon Dominicana</w:t>
      </w:r>
    </w:p>
    <w:p w:rsidR="0027686B" w:rsidRDefault="0027686B">
      <w:pPr>
        <w:spacing w:before="240"/>
        <w:ind w:left="539" w:right="1682"/>
        <w:jc w:val="center"/>
        <w:rPr>
          <w:lang w:val="es-ES"/>
        </w:rPr>
      </w:pPr>
      <w:r>
        <w:rPr>
          <w:lang w:val="es-ES"/>
        </w:rPr>
        <w:t>Cuadro No.  2.35  Principales Empresas Comerciales y Teléfonos, Provincia Santiago, Santiago de los Caballeros</w:t>
      </w:r>
    </w:p>
    <w:p w:rsidR="0027686B" w:rsidRDefault="0027686B">
      <w:pPr>
        <w:ind w:left="540" w:right="1682"/>
        <w:jc w:val="both"/>
        <w:rPr>
          <w:b/>
          <w:u w:val="single"/>
          <w:lang w:val="es-ES"/>
        </w:rPr>
      </w:pPr>
      <w:r>
        <w:rPr>
          <w:b/>
          <w:u w:val="single"/>
          <w:lang w:val="es-ES"/>
        </w:rPr>
        <w:t xml:space="preserve">COLMADOS </w:t>
      </w:r>
    </w:p>
    <w:p w:rsidR="0027686B" w:rsidRDefault="0027686B">
      <w:pPr>
        <w:ind w:right="1682"/>
        <w:rPr>
          <w:highlight w:val="green"/>
          <w:lang w:val="es-E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4297"/>
      </w:tblGrid>
      <w:tr w:rsidR="0027686B">
        <w:tc>
          <w:tcPr>
            <w:tcW w:w="3650" w:type="dxa"/>
          </w:tcPr>
          <w:p w:rsidR="0027686B" w:rsidRDefault="0027686B">
            <w:pPr>
              <w:rPr>
                <w:b/>
                <w:lang w:val="es-ES"/>
              </w:rPr>
            </w:pPr>
            <w:r>
              <w:rPr>
                <w:b/>
                <w:lang w:val="es-ES"/>
              </w:rPr>
              <w:t>Nombre del Negocio</w:t>
            </w:r>
          </w:p>
        </w:tc>
        <w:tc>
          <w:tcPr>
            <w:tcW w:w="4297" w:type="dxa"/>
          </w:tcPr>
          <w:p w:rsidR="0027686B" w:rsidRDefault="0027686B">
            <w:pPr>
              <w:jc w:val="center"/>
              <w:rPr>
                <w:b/>
                <w:lang w:val="es-ES"/>
              </w:rPr>
            </w:pPr>
            <w:r>
              <w:rPr>
                <w:b/>
                <w:lang w:val="es-ES"/>
              </w:rPr>
              <w:t>Teléfono</w:t>
            </w:r>
          </w:p>
        </w:tc>
      </w:tr>
      <w:tr w:rsidR="0027686B">
        <w:tc>
          <w:tcPr>
            <w:tcW w:w="3650" w:type="dxa"/>
          </w:tcPr>
          <w:p w:rsidR="0027686B" w:rsidRDefault="0027686B">
            <w:pPr>
              <w:rPr>
                <w:b/>
                <w:sz w:val="20"/>
                <w:szCs w:val="20"/>
                <w:highlight w:val="green"/>
                <w:lang w:val="es-ES"/>
              </w:rPr>
            </w:pPr>
            <w:r>
              <w:rPr>
                <w:sz w:val="20"/>
                <w:szCs w:val="20"/>
                <w:lang w:val="es-ES"/>
              </w:rPr>
              <w:t>Colmado Familiar</w:t>
            </w:r>
          </w:p>
        </w:tc>
        <w:tc>
          <w:tcPr>
            <w:tcW w:w="4297" w:type="dxa"/>
          </w:tcPr>
          <w:p w:rsidR="0027686B" w:rsidRDefault="0027686B">
            <w:pPr>
              <w:jc w:val="center"/>
              <w:rPr>
                <w:b/>
                <w:sz w:val="20"/>
                <w:szCs w:val="20"/>
                <w:highlight w:val="green"/>
                <w:lang w:val="es-ES"/>
              </w:rPr>
            </w:pPr>
            <w:r>
              <w:rPr>
                <w:sz w:val="20"/>
                <w:szCs w:val="20"/>
                <w:lang w:val="es-ES"/>
              </w:rPr>
              <w:t>(809) 276-2093</w:t>
            </w:r>
          </w:p>
        </w:tc>
      </w:tr>
      <w:tr w:rsidR="0027686B">
        <w:tc>
          <w:tcPr>
            <w:tcW w:w="3650" w:type="dxa"/>
          </w:tcPr>
          <w:p w:rsidR="0027686B" w:rsidRDefault="0027686B">
            <w:pPr>
              <w:rPr>
                <w:b/>
                <w:sz w:val="20"/>
                <w:szCs w:val="20"/>
                <w:highlight w:val="green"/>
                <w:lang w:val="es-ES"/>
              </w:rPr>
            </w:pPr>
            <w:r>
              <w:rPr>
                <w:sz w:val="20"/>
                <w:szCs w:val="20"/>
                <w:lang w:val="es-ES"/>
              </w:rPr>
              <w:t>Colmado Núñez</w:t>
            </w:r>
          </w:p>
        </w:tc>
        <w:tc>
          <w:tcPr>
            <w:tcW w:w="4297" w:type="dxa"/>
          </w:tcPr>
          <w:p w:rsidR="0027686B" w:rsidRDefault="0027686B">
            <w:pPr>
              <w:jc w:val="center"/>
              <w:rPr>
                <w:b/>
                <w:sz w:val="20"/>
                <w:szCs w:val="20"/>
                <w:highlight w:val="green"/>
                <w:lang w:val="es-ES"/>
              </w:rPr>
            </w:pPr>
            <w:r>
              <w:rPr>
                <w:sz w:val="20"/>
                <w:szCs w:val="20"/>
                <w:lang w:val="es-ES"/>
              </w:rPr>
              <w:t>(809) 575-3756</w:t>
            </w:r>
          </w:p>
        </w:tc>
      </w:tr>
      <w:tr w:rsidR="0027686B">
        <w:tc>
          <w:tcPr>
            <w:tcW w:w="3650" w:type="dxa"/>
          </w:tcPr>
          <w:p w:rsidR="0027686B" w:rsidRDefault="0027686B">
            <w:pPr>
              <w:rPr>
                <w:b/>
                <w:sz w:val="20"/>
                <w:szCs w:val="20"/>
                <w:highlight w:val="green"/>
                <w:lang w:val="es-ES"/>
              </w:rPr>
            </w:pPr>
            <w:r>
              <w:rPr>
                <w:sz w:val="20"/>
                <w:szCs w:val="20"/>
                <w:lang w:val="es-ES"/>
              </w:rPr>
              <w:t>Colmado Acosta</w:t>
            </w:r>
          </w:p>
        </w:tc>
        <w:tc>
          <w:tcPr>
            <w:tcW w:w="4297" w:type="dxa"/>
          </w:tcPr>
          <w:p w:rsidR="0027686B" w:rsidRDefault="0027686B">
            <w:pPr>
              <w:jc w:val="center"/>
              <w:rPr>
                <w:b/>
                <w:sz w:val="20"/>
                <w:szCs w:val="20"/>
                <w:highlight w:val="green"/>
                <w:lang w:val="es-ES"/>
              </w:rPr>
            </w:pPr>
            <w:r>
              <w:rPr>
                <w:sz w:val="20"/>
                <w:szCs w:val="20"/>
                <w:lang w:val="es-ES"/>
              </w:rPr>
              <w:t>(809) 575-9393</w:t>
            </w:r>
          </w:p>
        </w:tc>
      </w:tr>
      <w:tr w:rsidR="0027686B">
        <w:trPr>
          <w:trHeight w:val="32"/>
        </w:trPr>
        <w:tc>
          <w:tcPr>
            <w:tcW w:w="3650" w:type="dxa"/>
          </w:tcPr>
          <w:p w:rsidR="0027686B" w:rsidRDefault="0027686B">
            <w:pPr>
              <w:rPr>
                <w:b/>
                <w:sz w:val="20"/>
                <w:szCs w:val="20"/>
                <w:highlight w:val="green"/>
                <w:lang w:val="es-ES"/>
              </w:rPr>
            </w:pPr>
            <w:r>
              <w:rPr>
                <w:sz w:val="20"/>
                <w:szCs w:val="20"/>
                <w:lang w:val="es-ES"/>
              </w:rPr>
              <w:t>Colmado Adames</w:t>
            </w:r>
          </w:p>
        </w:tc>
        <w:tc>
          <w:tcPr>
            <w:tcW w:w="4297" w:type="dxa"/>
          </w:tcPr>
          <w:p w:rsidR="0027686B" w:rsidRDefault="0027686B">
            <w:pPr>
              <w:jc w:val="center"/>
              <w:rPr>
                <w:b/>
                <w:sz w:val="20"/>
                <w:szCs w:val="20"/>
                <w:highlight w:val="green"/>
                <w:lang w:val="es-ES"/>
              </w:rPr>
            </w:pPr>
            <w:r>
              <w:rPr>
                <w:sz w:val="20"/>
                <w:szCs w:val="20"/>
                <w:lang w:val="es-ES"/>
              </w:rPr>
              <w:t>(809) 724-6156</w:t>
            </w:r>
          </w:p>
        </w:tc>
      </w:tr>
      <w:tr w:rsidR="0027686B">
        <w:trPr>
          <w:trHeight w:val="20"/>
        </w:trPr>
        <w:tc>
          <w:tcPr>
            <w:tcW w:w="3650" w:type="dxa"/>
          </w:tcPr>
          <w:p w:rsidR="0027686B" w:rsidRDefault="0027686B">
            <w:pPr>
              <w:rPr>
                <w:sz w:val="20"/>
                <w:szCs w:val="20"/>
                <w:lang w:val="es-ES"/>
              </w:rPr>
            </w:pPr>
            <w:r>
              <w:rPr>
                <w:sz w:val="20"/>
                <w:szCs w:val="20"/>
                <w:lang w:val="es-ES"/>
              </w:rPr>
              <w:t>Colmado Adriano</w:t>
            </w:r>
          </w:p>
        </w:tc>
        <w:tc>
          <w:tcPr>
            <w:tcW w:w="4297" w:type="dxa"/>
          </w:tcPr>
          <w:p w:rsidR="0027686B" w:rsidRDefault="0027686B">
            <w:pPr>
              <w:jc w:val="center"/>
              <w:rPr>
                <w:sz w:val="20"/>
                <w:szCs w:val="20"/>
                <w:lang w:val="es-ES"/>
              </w:rPr>
            </w:pPr>
            <w:r>
              <w:rPr>
                <w:sz w:val="20"/>
                <w:szCs w:val="20"/>
                <w:lang w:val="es-ES"/>
              </w:rPr>
              <w:t>(809) 570-3040</w:t>
            </w:r>
          </w:p>
        </w:tc>
      </w:tr>
      <w:tr w:rsidR="0027686B">
        <w:trPr>
          <w:trHeight w:val="20"/>
        </w:trPr>
        <w:tc>
          <w:tcPr>
            <w:tcW w:w="3650" w:type="dxa"/>
          </w:tcPr>
          <w:p w:rsidR="0027686B" w:rsidRDefault="0027686B">
            <w:pPr>
              <w:rPr>
                <w:sz w:val="20"/>
                <w:szCs w:val="20"/>
                <w:lang w:val="es-ES"/>
              </w:rPr>
            </w:pPr>
            <w:r>
              <w:rPr>
                <w:sz w:val="20"/>
                <w:szCs w:val="20"/>
                <w:lang w:val="es-ES"/>
              </w:rPr>
              <w:t>Colmado Alba</w:t>
            </w:r>
          </w:p>
        </w:tc>
        <w:tc>
          <w:tcPr>
            <w:tcW w:w="4297" w:type="dxa"/>
          </w:tcPr>
          <w:p w:rsidR="0027686B" w:rsidRDefault="0027686B">
            <w:pPr>
              <w:jc w:val="center"/>
              <w:rPr>
                <w:sz w:val="20"/>
                <w:szCs w:val="20"/>
                <w:lang w:val="es-ES"/>
              </w:rPr>
            </w:pPr>
            <w:r>
              <w:rPr>
                <w:sz w:val="20"/>
                <w:szCs w:val="20"/>
                <w:lang w:val="es-ES"/>
              </w:rPr>
              <w:t>(809) 580-7373</w:t>
            </w:r>
          </w:p>
        </w:tc>
      </w:tr>
      <w:tr w:rsidR="0027686B">
        <w:trPr>
          <w:trHeight w:val="20"/>
        </w:trPr>
        <w:tc>
          <w:tcPr>
            <w:tcW w:w="3650" w:type="dxa"/>
          </w:tcPr>
          <w:p w:rsidR="0027686B" w:rsidRDefault="0027686B">
            <w:pPr>
              <w:rPr>
                <w:sz w:val="20"/>
                <w:szCs w:val="20"/>
                <w:lang w:val="es-ES"/>
              </w:rPr>
            </w:pPr>
            <w:r>
              <w:rPr>
                <w:sz w:val="20"/>
                <w:szCs w:val="20"/>
                <w:lang w:val="es-ES"/>
              </w:rPr>
              <w:t>Colmado Alberti</w:t>
            </w:r>
          </w:p>
        </w:tc>
        <w:tc>
          <w:tcPr>
            <w:tcW w:w="4297" w:type="dxa"/>
          </w:tcPr>
          <w:p w:rsidR="0027686B" w:rsidRDefault="0027686B">
            <w:pPr>
              <w:jc w:val="center"/>
              <w:rPr>
                <w:sz w:val="20"/>
                <w:szCs w:val="20"/>
                <w:lang w:val="es-ES"/>
              </w:rPr>
            </w:pPr>
            <w:r>
              <w:rPr>
                <w:sz w:val="20"/>
                <w:szCs w:val="20"/>
                <w:lang w:val="es-ES"/>
              </w:rPr>
              <w:t>(809) 570-0501</w:t>
            </w:r>
          </w:p>
        </w:tc>
      </w:tr>
      <w:tr w:rsidR="0027686B">
        <w:trPr>
          <w:trHeight w:val="20"/>
        </w:trPr>
        <w:tc>
          <w:tcPr>
            <w:tcW w:w="3650" w:type="dxa"/>
          </w:tcPr>
          <w:p w:rsidR="0027686B" w:rsidRDefault="0027686B">
            <w:pPr>
              <w:rPr>
                <w:sz w:val="20"/>
                <w:szCs w:val="20"/>
                <w:lang w:val="es-ES"/>
              </w:rPr>
            </w:pPr>
            <w:r>
              <w:rPr>
                <w:sz w:val="20"/>
                <w:szCs w:val="20"/>
                <w:lang w:val="es-ES"/>
              </w:rPr>
              <w:t>Colmado Alberto</w:t>
            </w:r>
          </w:p>
        </w:tc>
        <w:tc>
          <w:tcPr>
            <w:tcW w:w="4297" w:type="dxa"/>
          </w:tcPr>
          <w:p w:rsidR="0027686B" w:rsidRDefault="0027686B">
            <w:pPr>
              <w:jc w:val="center"/>
              <w:rPr>
                <w:sz w:val="20"/>
                <w:szCs w:val="20"/>
                <w:lang w:val="es-ES"/>
              </w:rPr>
            </w:pPr>
            <w:r>
              <w:rPr>
                <w:sz w:val="20"/>
                <w:szCs w:val="20"/>
                <w:lang w:val="es-ES"/>
              </w:rPr>
              <w:t>(809) 275-2136</w:t>
            </w:r>
          </w:p>
        </w:tc>
      </w:tr>
      <w:tr w:rsidR="0027686B">
        <w:trPr>
          <w:trHeight w:val="20"/>
        </w:trPr>
        <w:tc>
          <w:tcPr>
            <w:tcW w:w="3650" w:type="dxa"/>
          </w:tcPr>
          <w:p w:rsidR="0027686B" w:rsidRDefault="0027686B">
            <w:pPr>
              <w:rPr>
                <w:sz w:val="20"/>
                <w:szCs w:val="20"/>
                <w:lang w:val="es-ES"/>
              </w:rPr>
            </w:pPr>
            <w:r>
              <w:rPr>
                <w:sz w:val="20"/>
                <w:szCs w:val="20"/>
                <w:lang w:val="es-ES"/>
              </w:rPr>
              <w:t>Colmado Alegría Alegría</w:t>
            </w:r>
          </w:p>
        </w:tc>
        <w:tc>
          <w:tcPr>
            <w:tcW w:w="4297" w:type="dxa"/>
          </w:tcPr>
          <w:p w:rsidR="0027686B" w:rsidRDefault="0027686B">
            <w:pPr>
              <w:jc w:val="center"/>
              <w:rPr>
                <w:sz w:val="20"/>
                <w:szCs w:val="20"/>
                <w:lang w:val="es-ES"/>
              </w:rPr>
            </w:pPr>
            <w:r>
              <w:rPr>
                <w:sz w:val="20"/>
                <w:szCs w:val="20"/>
                <w:lang w:val="es-ES"/>
              </w:rPr>
              <w:t>(809) 295-2914</w:t>
            </w:r>
          </w:p>
        </w:tc>
      </w:tr>
      <w:tr w:rsidR="0027686B">
        <w:trPr>
          <w:trHeight w:val="20"/>
        </w:trPr>
        <w:tc>
          <w:tcPr>
            <w:tcW w:w="3650" w:type="dxa"/>
          </w:tcPr>
          <w:p w:rsidR="0027686B" w:rsidRDefault="0027686B">
            <w:pPr>
              <w:rPr>
                <w:sz w:val="20"/>
                <w:szCs w:val="20"/>
                <w:lang w:val="es-ES"/>
              </w:rPr>
            </w:pPr>
            <w:r>
              <w:rPr>
                <w:sz w:val="20"/>
                <w:szCs w:val="20"/>
                <w:lang w:val="es-ES"/>
              </w:rPr>
              <w:t>Colmado Alex</w:t>
            </w:r>
          </w:p>
        </w:tc>
        <w:tc>
          <w:tcPr>
            <w:tcW w:w="4297" w:type="dxa"/>
          </w:tcPr>
          <w:p w:rsidR="0027686B" w:rsidRDefault="0027686B">
            <w:pPr>
              <w:jc w:val="center"/>
              <w:rPr>
                <w:sz w:val="20"/>
                <w:szCs w:val="20"/>
                <w:lang w:val="es-ES"/>
              </w:rPr>
            </w:pPr>
            <w:r>
              <w:rPr>
                <w:sz w:val="20"/>
                <w:szCs w:val="20"/>
                <w:lang w:val="es-ES"/>
              </w:rPr>
              <w:t>(809) 233-6411</w:t>
            </w:r>
          </w:p>
        </w:tc>
      </w:tr>
      <w:tr w:rsidR="0027686B">
        <w:trPr>
          <w:trHeight w:val="20"/>
        </w:trPr>
        <w:tc>
          <w:tcPr>
            <w:tcW w:w="3650" w:type="dxa"/>
          </w:tcPr>
          <w:p w:rsidR="0027686B" w:rsidRDefault="0027686B">
            <w:pPr>
              <w:rPr>
                <w:sz w:val="20"/>
                <w:szCs w:val="20"/>
                <w:lang w:val="es-ES"/>
              </w:rPr>
            </w:pPr>
            <w:r>
              <w:rPr>
                <w:sz w:val="20"/>
                <w:szCs w:val="20"/>
                <w:lang w:val="es-ES"/>
              </w:rPr>
              <w:t>Colmado Alex</w:t>
            </w:r>
          </w:p>
        </w:tc>
        <w:tc>
          <w:tcPr>
            <w:tcW w:w="4297" w:type="dxa"/>
          </w:tcPr>
          <w:p w:rsidR="0027686B" w:rsidRDefault="0027686B">
            <w:pPr>
              <w:jc w:val="center"/>
              <w:rPr>
                <w:sz w:val="20"/>
                <w:szCs w:val="20"/>
                <w:lang w:val="es-ES"/>
              </w:rPr>
            </w:pPr>
            <w:r>
              <w:rPr>
                <w:sz w:val="20"/>
                <w:szCs w:val="20"/>
                <w:lang w:val="es-ES"/>
              </w:rPr>
              <w:t>(809) 233-1559</w:t>
            </w:r>
          </w:p>
        </w:tc>
      </w:tr>
      <w:tr w:rsidR="0027686B">
        <w:trPr>
          <w:trHeight w:val="20"/>
        </w:trPr>
        <w:tc>
          <w:tcPr>
            <w:tcW w:w="3650" w:type="dxa"/>
          </w:tcPr>
          <w:p w:rsidR="0027686B" w:rsidRDefault="0027686B">
            <w:pPr>
              <w:rPr>
                <w:sz w:val="20"/>
                <w:szCs w:val="20"/>
                <w:lang w:val="es-ES"/>
              </w:rPr>
            </w:pPr>
            <w:r>
              <w:rPr>
                <w:sz w:val="20"/>
                <w:szCs w:val="20"/>
                <w:lang w:val="es-ES"/>
              </w:rPr>
              <w:t>Colmado Alexandra</w:t>
            </w:r>
          </w:p>
        </w:tc>
        <w:tc>
          <w:tcPr>
            <w:tcW w:w="4297" w:type="dxa"/>
          </w:tcPr>
          <w:p w:rsidR="0027686B" w:rsidRDefault="0027686B">
            <w:pPr>
              <w:jc w:val="center"/>
              <w:rPr>
                <w:sz w:val="20"/>
                <w:szCs w:val="20"/>
                <w:lang w:val="es-ES"/>
              </w:rPr>
            </w:pPr>
            <w:r>
              <w:rPr>
                <w:sz w:val="20"/>
                <w:szCs w:val="20"/>
                <w:lang w:val="es-ES"/>
              </w:rPr>
              <w:t>(809) 971-0760</w:t>
            </w:r>
          </w:p>
        </w:tc>
      </w:tr>
      <w:tr w:rsidR="0027686B">
        <w:trPr>
          <w:trHeight w:val="20"/>
        </w:trPr>
        <w:tc>
          <w:tcPr>
            <w:tcW w:w="3650" w:type="dxa"/>
          </w:tcPr>
          <w:p w:rsidR="0027686B" w:rsidRDefault="0027686B">
            <w:pPr>
              <w:rPr>
                <w:sz w:val="20"/>
                <w:szCs w:val="20"/>
                <w:lang w:val="es-ES"/>
              </w:rPr>
            </w:pPr>
            <w:r>
              <w:rPr>
                <w:sz w:val="20"/>
                <w:szCs w:val="20"/>
                <w:lang w:val="es-ES"/>
              </w:rPr>
              <w:t>Colmado Alexander</w:t>
            </w:r>
          </w:p>
        </w:tc>
        <w:tc>
          <w:tcPr>
            <w:tcW w:w="4297" w:type="dxa"/>
          </w:tcPr>
          <w:p w:rsidR="0027686B" w:rsidRDefault="0027686B">
            <w:pPr>
              <w:jc w:val="center"/>
              <w:rPr>
                <w:sz w:val="20"/>
                <w:szCs w:val="20"/>
                <w:lang w:val="es-ES"/>
              </w:rPr>
            </w:pPr>
            <w:r>
              <w:rPr>
                <w:sz w:val="20"/>
                <w:szCs w:val="20"/>
                <w:lang w:val="es-ES"/>
              </w:rPr>
              <w:t>(809) 295-0455</w:t>
            </w:r>
          </w:p>
        </w:tc>
      </w:tr>
      <w:tr w:rsidR="0027686B">
        <w:trPr>
          <w:trHeight w:val="20"/>
        </w:trPr>
        <w:tc>
          <w:tcPr>
            <w:tcW w:w="3650" w:type="dxa"/>
          </w:tcPr>
          <w:p w:rsidR="0027686B" w:rsidRDefault="0027686B">
            <w:pPr>
              <w:rPr>
                <w:sz w:val="20"/>
                <w:szCs w:val="20"/>
                <w:lang w:val="es-ES"/>
              </w:rPr>
            </w:pPr>
            <w:r>
              <w:rPr>
                <w:sz w:val="20"/>
                <w:szCs w:val="20"/>
                <w:lang w:val="es-ES"/>
              </w:rPr>
              <w:t>Colmado Almacén Gómez</w:t>
            </w:r>
          </w:p>
        </w:tc>
        <w:tc>
          <w:tcPr>
            <w:tcW w:w="4297" w:type="dxa"/>
          </w:tcPr>
          <w:p w:rsidR="0027686B" w:rsidRDefault="0027686B">
            <w:pPr>
              <w:jc w:val="center"/>
              <w:rPr>
                <w:sz w:val="20"/>
                <w:szCs w:val="20"/>
                <w:lang w:val="es-ES"/>
              </w:rPr>
            </w:pPr>
            <w:r>
              <w:rPr>
                <w:sz w:val="20"/>
                <w:szCs w:val="20"/>
                <w:lang w:val="es-ES"/>
              </w:rPr>
              <w:t>(809) 580-2164</w:t>
            </w:r>
          </w:p>
        </w:tc>
      </w:tr>
      <w:tr w:rsidR="0027686B">
        <w:trPr>
          <w:trHeight w:val="20"/>
        </w:trPr>
        <w:tc>
          <w:tcPr>
            <w:tcW w:w="3650" w:type="dxa"/>
          </w:tcPr>
          <w:p w:rsidR="0027686B" w:rsidRDefault="0027686B">
            <w:pPr>
              <w:rPr>
                <w:sz w:val="20"/>
                <w:szCs w:val="20"/>
                <w:lang w:val="es-ES"/>
              </w:rPr>
            </w:pPr>
            <w:r>
              <w:rPr>
                <w:sz w:val="20"/>
                <w:szCs w:val="20"/>
                <w:lang w:val="es-ES"/>
              </w:rPr>
              <w:t>Colmado Almacén Ortega</w:t>
            </w:r>
          </w:p>
        </w:tc>
        <w:tc>
          <w:tcPr>
            <w:tcW w:w="4297" w:type="dxa"/>
          </w:tcPr>
          <w:p w:rsidR="0027686B" w:rsidRDefault="0027686B">
            <w:pPr>
              <w:jc w:val="center"/>
              <w:rPr>
                <w:sz w:val="20"/>
                <w:szCs w:val="20"/>
                <w:lang w:val="es-ES"/>
              </w:rPr>
            </w:pPr>
            <w:r>
              <w:rPr>
                <w:sz w:val="20"/>
                <w:szCs w:val="20"/>
                <w:lang w:val="es-ES"/>
              </w:rPr>
              <w:t>(809) 580-5314</w:t>
            </w:r>
          </w:p>
        </w:tc>
      </w:tr>
      <w:tr w:rsidR="0027686B">
        <w:trPr>
          <w:trHeight w:val="20"/>
        </w:trPr>
        <w:tc>
          <w:tcPr>
            <w:tcW w:w="3650" w:type="dxa"/>
          </w:tcPr>
          <w:p w:rsidR="0027686B" w:rsidRDefault="0027686B">
            <w:pPr>
              <w:rPr>
                <w:sz w:val="20"/>
                <w:szCs w:val="20"/>
                <w:lang w:val="es-ES"/>
              </w:rPr>
            </w:pPr>
            <w:r>
              <w:rPr>
                <w:sz w:val="20"/>
                <w:szCs w:val="20"/>
                <w:lang w:val="es-ES"/>
              </w:rPr>
              <w:t>Colmado Almacén Jiménez</w:t>
            </w:r>
          </w:p>
        </w:tc>
        <w:tc>
          <w:tcPr>
            <w:tcW w:w="4297" w:type="dxa"/>
          </w:tcPr>
          <w:p w:rsidR="0027686B" w:rsidRDefault="0027686B">
            <w:pPr>
              <w:jc w:val="center"/>
              <w:rPr>
                <w:sz w:val="20"/>
                <w:szCs w:val="20"/>
                <w:lang w:val="es-ES"/>
              </w:rPr>
            </w:pPr>
            <w:r>
              <w:rPr>
                <w:sz w:val="20"/>
                <w:szCs w:val="20"/>
                <w:lang w:val="es-ES"/>
              </w:rPr>
              <w:t>(809) 580-4515</w:t>
            </w:r>
          </w:p>
        </w:tc>
      </w:tr>
      <w:tr w:rsidR="0027686B">
        <w:trPr>
          <w:trHeight w:val="20"/>
        </w:trPr>
        <w:tc>
          <w:tcPr>
            <w:tcW w:w="3650" w:type="dxa"/>
          </w:tcPr>
          <w:p w:rsidR="0027686B" w:rsidRDefault="0027686B">
            <w:pPr>
              <w:rPr>
                <w:sz w:val="20"/>
                <w:szCs w:val="20"/>
                <w:lang w:val="es-ES"/>
              </w:rPr>
            </w:pPr>
            <w:r>
              <w:rPr>
                <w:sz w:val="20"/>
                <w:szCs w:val="20"/>
                <w:lang w:val="es-ES"/>
              </w:rPr>
              <w:t>Colmado Almonte</w:t>
            </w:r>
          </w:p>
        </w:tc>
        <w:tc>
          <w:tcPr>
            <w:tcW w:w="4297" w:type="dxa"/>
          </w:tcPr>
          <w:p w:rsidR="0027686B" w:rsidRDefault="0027686B">
            <w:pPr>
              <w:jc w:val="center"/>
              <w:rPr>
                <w:sz w:val="20"/>
                <w:szCs w:val="20"/>
                <w:lang w:val="es-ES"/>
              </w:rPr>
            </w:pPr>
            <w:r>
              <w:rPr>
                <w:sz w:val="20"/>
                <w:szCs w:val="20"/>
                <w:lang w:val="es-ES"/>
              </w:rPr>
              <w:t>(809) 971-2770</w:t>
            </w:r>
          </w:p>
        </w:tc>
      </w:tr>
      <w:tr w:rsidR="0027686B">
        <w:trPr>
          <w:trHeight w:val="20"/>
        </w:trPr>
        <w:tc>
          <w:tcPr>
            <w:tcW w:w="3650" w:type="dxa"/>
          </w:tcPr>
          <w:p w:rsidR="0027686B" w:rsidRDefault="0027686B">
            <w:pPr>
              <w:rPr>
                <w:sz w:val="20"/>
                <w:szCs w:val="20"/>
                <w:lang w:val="es-ES"/>
              </w:rPr>
            </w:pPr>
            <w:r>
              <w:rPr>
                <w:sz w:val="20"/>
                <w:szCs w:val="20"/>
                <w:lang w:val="es-ES"/>
              </w:rPr>
              <w:t>Colmado Almonte</w:t>
            </w:r>
          </w:p>
        </w:tc>
        <w:tc>
          <w:tcPr>
            <w:tcW w:w="4297" w:type="dxa"/>
          </w:tcPr>
          <w:p w:rsidR="0027686B" w:rsidRDefault="0027686B">
            <w:pPr>
              <w:jc w:val="center"/>
              <w:rPr>
                <w:sz w:val="20"/>
                <w:szCs w:val="20"/>
                <w:lang w:val="es-ES"/>
              </w:rPr>
            </w:pPr>
            <w:r>
              <w:rPr>
                <w:sz w:val="20"/>
                <w:szCs w:val="20"/>
                <w:lang w:val="es-ES"/>
              </w:rPr>
              <w:t>(809) 295-3681</w:t>
            </w:r>
          </w:p>
        </w:tc>
      </w:tr>
      <w:tr w:rsidR="0027686B">
        <w:trPr>
          <w:trHeight w:val="20"/>
        </w:trPr>
        <w:tc>
          <w:tcPr>
            <w:tcW w:w="3650" w:type="dxa"/>
          </w:tcPr>
          <w:p w:rsidR="0027686B" w:rsidRDefault="0027686B">
            <w:pPr>
              <w:rPr>
                <w:sz w:val="20"/>
                <w:szCs w:val="20"/>
                <w:lang w:val="es-ES"/>
              </w:rPr>
            </w:pPr>
            <w:r>
              <w:rPr>
                <w:sz w:val="20"/>
                <w:szCs w:val="20"/>
                <w:lang w:val="es-ES"/>
              </w:rPr>
              <w:t>Colmado Almonte</w:t>
            </w:r>
          </w:p>
        </w:tc>
        <w:tc>
          <w:tcPr>
            <w:tcW w:w="4297" w:type="dxa"/>
          </w:tcPr>
          <w:p w:rsidR="0027686B" w:rsidRDefault="0027686B">
            <w:pPr>
              <w:jc w:val="center"/>
              <w:rPr>
                <w:sz w:val="20"/>
                <w:szCs w:val="20"/>
                <w:lang w:val="es-ES"/>
              </w:rPr>
            </w:pPr>
            <w:r>
              <w:rPr>
                <w:sz w:val="20"/>
                <w:szCs w:val="20"/>
                <w:lang w:val="es-ES"/>
              </w:rPr>
              <w:t>(809) 581-7210</w:t>
            </w:r>
          </w:p>
        </w:tc>
      </w:tr>
      <w:tr w:rsidR="0027686B">
        <w:trPr>
          <w:trHeight w:val="20"/>
        </w:trPr>
        <w:tc>
          <w:tcPr>
            <w:tcW w:w="3650" w:type="dxa"/>
          </w:tcPr>
          <w:p w:rsidR="0027686B" w:rsidRDefault="0027686B">
            <w:pPr>
              <w:rPr>
                <w:sz w:val="20"/>
                <w:szCs w:val="20"/>
                <w:lang w:val="es-ES"/>
              </w:rPr>
            </w:pPr>
            <w:r>
              <w:rPr>
                <w:sz w:val="20"/>
                <w:szCs w:val="20"/>
                <w:lang w:val="es-ES"/>
              </w:rPr>
              <w:t>Colmado Almonte</w:t>
            </w:r>
          </w:p>
        </w:tc>
        <w:tc>
          <w:tcPr>
            <w:tcW w:w="4297" w:type="dxa"/>
          </w:tcPr>
          <w:p w:rsidR="0027686B" w:rsidRDefault="0027686B">
            <w:pPr>
              <w:jc w:val="center"/>
              <w:rPr>
                <w:sz w:val="20"/>
                <w:szCs w:val="20"/>
                <w:lang w:val="es-ES"/>
              </w:rPr>
            </w:pPr>
            <w:r>
              <w:rPr>
                <w:sz w:val="20"/>
                <w:szCs w:val="20"/>
                <w:lang w:val="es-ES"/>
              </w:rPr>
              <w:t>(809) 233-6507</w:t>
            </w:r>
          </w:p>
        </w:tc>
      </w:tr>
      <w:tr w:rsidR="0027686B">
        <w:trPr>
          <w:trHeight w:val="20"/>
        </w:trPr>
        <w:tc>
          <w:tcPr>
            <w:tcW w:w="3650" w:type="dxa"/>
          </w:tcPr>
          <w:p w:rsidR="0027686B" w:rsidRDefault="0027686B">
            <w:pPr>
              <w:rPr>
                <w:sz w:val="20"/>
                <w:szCs w:val="20"/>
                <w:lang w:val="es-ES"/>
              </w:rPr>
            </w:pPr>
            <w:r>
              <w:rPr>
                <w:sz w:val="20"/>
                <w:szCs w:val="20"/>
                <w:lang w:val="es-ES"/>
              </w:rPr>
              <w:t>Colmado Almonte</w:t>
            </w:r>
          </w:p>
        </w:tc>
        <w:tc>
          <w:tcPr>
            <w:tcW w:w="4297" w:type="dxa"/>
          </w:tcPr>
          <w:p w:rsidR="0027686B" w:rsidRDefault="0027686B">
            <w:pPr>
              <w:jc w:val="center"/>
              <w:rPr>
                <w:sz w:val="20"/>
                <w:szCs w:val="20"/>
                <w:lang w:val="es-ES"/>
              </w:rPr>
            </w:pPr>
            <w:r>
              <w:rPr>
                <w:sz w:val="20"/>
                <w:szCs w:val="20"/>
                <w:lang w:val="es-ES"/>
              </w:rPr>
              <w:t>(809) 233-2510</w:t>
            </w:r>
          </w:p>
        </w:tc>
      </w:tr>
      <w:tr w:rsidR="0027686B">
        <w:trPr>
          <w:trHeight w:val="20"/>
        </w:trPr>
        <w:tc>
          <w:tcPr>
            <w:tcW w:w="3650" w:type="dxa"/>
          </w:tcPr>
          <w:p w:rsidR="0027686B" w:rsidRDefault="0027686B">
            <w:pPr>
              <w:rPr>
                <w:sz w:val="20"/>
                <w:szCs w:val="20"/>
                <w:lang w:val="es-ES"/>
              </w:rPr>
            </w:pPr>
            <w:r>
              <w:rPr>
                <w:sz w:val="20"/>
                <w:szCs w:val="20"/>
                <w:lang w:val="es-ES"/>
              </w:rPr>
              <w:t>Colmado Alondra</w:t>
            </w:r>
          </w:p>
        </w:tc>
        <w:tc>
          <w:tcPr>
            <w:tcW w:w="4297" w:type="dxa"/>
          </w:tcPr>
          <w:p w:rsidR="0027686B" w:rsidRDefault="0027686B">
            <w:pPr>
              <w:jc w:val="center"/>
              <w:rPr>
                <w:sz w:val="20"/>
                <w:szCs w:val="20"/>
                <w:lang w:val="es-ES"/>
              </w:rPr>
            </w:pPr>
            <w:r>
              <w:rPr>
                <w:sz w:val="20"/>
                <w:szCs w:val="20"/>
                <w:lang w:val="es-ES"/>
              </w:rPr>
              <w:t>(809) 626-1926</w:t>
            </w:r>
          </w:p>
        </w:tc>
      </w:tr>
      <w:tr w:rsidR="0027686B">
        <w:trPr>
          <w:trHeight w:val="40"/>
        </w:trPr>
        <w:tc>
          <w:tcPr>
            <w:tcW w:w="3650" w:type="dxa"/>
          </w:tcPr>
          <w:p w:rsidR="0027686B" w:rsidRDefault="0027686B">
            <w:pPr>
              <w:rPr>
                <w:sz w:val="20"/>
                <w:szCs w:val="20"/>
                <w:lang w:val="es-ES"/>
              </w:rPr>
            </w:pPr>
            <w:r>
              <w:rPr>
                <w:sz w:val="20"/>
                <w:szCs w:val="20"/>
                <w:lang w:val="es-ES"/>
              </w:rPr>
              <w:t>Colmado Alonzo</w:t>
            </w:r>
          </w:p>
        </w:tc>
        <w:tc>
          <w:tcPr>
            <w:tcW w:w="4297" w:type="dxa"/>
          </w:tcPr>
          <w:p w:rsidR="0027686B" w:rsidRDefault="0027686B">
            <w:pPr>
              <w:jc w:val="center"/>
              <w:rPr>
                <w:sz w:val="20"/>
                <w:szCs w:val="20"/>
                <w:lang w:val="es-ES"/>
              </w:rPr>
            </w:pPr>
            <w:r>
              <w:rPr>
                <w:sz w:val="20"/>
                <w:szCs w:val="20"/>
                <w:lang w:val="es-ES"/>
              </w:rPr>
              <w:t>(809) 626-2263</w:t>
            </w:r>
          </w:p>
        </w:tc>
      </w:tr>
      <w:tr w:rsidR="0027686B">
        <w:trPr>
          <w:trHeight w:val="40"/>
        </w:trPr>
        <w:tc>
          <w:tcPr>
            <w:tcW w:w="3650" w:type="dxa"/>
          </w:tcPr>
          <w:p w:rsidR="0027686B" w:rsidRDefault="0027686B">
            <w:pPr>
              <w:rPr>
                <w:sz w:val="20"/>
                <w:szCs w:val="20"/>
                <w:lang w:val="es-ES"/>
              </w:rPr>
            </w:pPr>
            <w:r>
              <w:rPr>
                <w:sz w:val="20"/>
                <w:szCs w:val="20"/>
                <w:lang w:val="es-ES"/>
              </w:rPr>
              <w:t>Colmado Altagracia</w:t>
            </w:r>
          </w:p>
        </w:tc>
        <w:tc>
          <w:tcPr>
            <w:tcW w:w="4297" w:type="dxa"/>
          </w:tcPr>
          <w:p w:rsidR="0027686B" w:rsidRDefault="0027686B">
            <w:pPr>
              <w:jc w:val="center"/>
              <w:rPr>
                <w:sz w:val="20"/>
                <w:szCs w:val="20"/>
                <w:lang w:val="es-ES"/>
              </w:rPr>
            </w:pPr>
            <w:r>
              <w:rPr>
                <w:sz w:val="20"/>
                <w:szCs w:val="20"/>
                <w:lang w:val="es-ES"/>
              </w:rPr>
              <w:t>(809) 275-2091</w:t>
            </w:r>
          </w:p>
        </w:tc>
      </w:tr>
      <w:tr w:rsidR="0027686B">
        <w:trPr>
          <w:trHeight w:val="40"/>
        </w:trPr>
        <w:tc>
          <w:tcPr>
            <w:tcW w:w="3650" w:type="dxa"/>
          </w:tcPr>
          <w:p w:rsidR="0027686B" w:rsidRDefault="0027686B">
            <w:pPr>
              <w:rPr>
                <w:sz w:val="20"/>
                <w:szCs w:val="20"/>
                <w:lang w:val="es-ES"/>
              </w:rPr>
            </w:pPr>
            <w:r>
              <w:rPr>
                <w:sz w:val="20"/>
                <w:szCs w:val="20"/>
                <w:lang w:val="es-ES"/>
              </w:rPr>
              <w:t>Colmado Álvarez</w:t>
            </w:r>
          </w:p>
        </w:tc>
        <w:tc>
          <w:tcPr>
            <w:tcW w:w="4297" w:type="dxa"/>
          </w:tcPr>
          <w:p w:rsidR="0027686B" w:rsidRDefault="0027686B">
            <w:pPr>
              <w:jc w:val="center"/>
              <w:rPr>
                <w:sz w:val="20"/>
                <w:szCs w:val="20"/>
                <w:lang w:val="es-ES"/>
              </w:rPr>
            </w:pPr>
            <w:r>
              <w:rPr>
                <w:sz w:val="20"/>
                <w:szCs w:val="20"/>
                <w:lang w:val="es-ES"/>
              </w:rPr>
              <w:t>(809) 575-6173</w:t>
            </w:r>
          </w:p>
        </w:tc>
      </w:tr>
      <w:tr w:rsidR="0027686B">
        <w:trPr>
          <w:trHeight w:val="40"/>
        </w:trPr>
        <w:tc>
          <w:tcPr>
            <w:tcW w:w="3650" w:type="dxa"/>
          </w:tcPr>
          <w:p w:rsidR="0027686B" w:rsidRDefault="0027686B">
            <w:pPr>
              <w:rPr>
                <w:sz w:val="20"/>
                <w:szCs w:val="20"/>
                <w:lang w:val="es-ES"/>
              </w:rPr>
            </w:pPr>
            <w:r>
              <w:rPr>
                <w:sz w:val="20"/>
                <w:szCs w:val="20"/>
                <w:lang w:val="es-ES"/>
              </w:rPr>
              <w:t>Colmado Amadeo Guillermo</w:t>
            </w:r>
          </w:p>
        </w:tc>
        <w:tc>
          <w:tcPr>
            <w:tcW w:w="4297" w:type="dxa"/>
          </w:tcPr>
          <w:p w:rsidR="0027686B" w:rsidRDefault="0027686B">
            <w:pPr>
              <w:jc w:val="center"/>
              <w:rPr>
                <w:sz w:val="20"/>
                <w:szCs w:val="20"/>
                <w:lang w:val="es-ES"/>
              </w:rPr>
            </w:pPr>
            <w:r>
              <w:rPr>
                <w:sz w:val="20"/>
                <w:szCs w:val="20"/>
                <w:lang w:val="es-ES"/>
              </w:rPr>
              <w:t>(809) 275-3019</w:t>
            </w:r>
          </w:p>
        </w:tc>
      </w:tr>
      <w:tr w:rsidR="0027686B">
        <w:trPr>
          <w:trHeight w:val="40"/>
        </w:trPr>
        <w:tc>
          <w:tcPr>
            <w:tcW w:w="3650" w:type="dxa"/>
          </w:tcPr>
          <w:p w:rsidR="0027686B" w:rsidRDefault="0027686B">
            <w:pPr>
              <w:rPr>
                <w:sz w:val="20"/>
                <w:szCs w:val="20"/>
                <w:lang w:val="es-ES"/>
              </w:rPr>
            </w:pPr>
            <w:r>
              <w:rPr>
                <w:sz w:val="20"/>
                <w:szCs w:val="20"/>
                <w:lang w:val="es-ES"/>
              </w:rPr>
              <w:t>Colmado Amauri</w:t>
            </w:r>
          </w:p>
        </w:tc>
        <w:tc>
          <w:tcPr>
            <w:tcW w:w="4297" w:type="dxa"/>
          </w:tcPr>
          <w:p w:rsidR="0027686B" w:rsidRDefault="0027686B">
            <w:pPr>
              <w:jc w:val="center"/>
              <w:rPr>
                <w:sz w:val="20"/>
                <w:szCs w:val="20"/>
                <w:lang w:val="es-ES"/>
              </w:rPr>
            </w:pPr>
            <w:r>
              <w:rPr>
                <w:sz w:val="20"/>
                <w:szCs w:val="20"/>
                <w:lang w:val="es-ES"/>
              </w:rPr>
              <w:t>(809) 580-8781</w:t>
            </w:r>
          </w:p>
        </w:tc>
      </w:tr>
      <w:tr w:rsidR="0027686B">
        <w:trPr>
          <w:trHeight w:val="40"/>
        </w:trPr>
        <w:tc>
          <w:tcPr>
            <w:tcW w:w="3650" w:type="dxa"/>
          </w:tcPr>
          <w:p w:rsidR="0027686B" w:rsidRDefault="0027686B">
            <w:pPr>
              <w:rPr>
                <w:sz w:val="20"/>
                <w:szCs w:val="20"/>
                <w:lang w:val="es-ES"/>
              </w:rPr>
            </w:pPr>
            <w:r>
              <w:rPr>
                <w:sz w:val="20"/>
                <w:szCs w:val="20"/>
                <w:lang w:val="es-ES"/>
              </w:rPr>
              <w:t>Colmado American Palmas</w:t>
            </w:r>
          </w:p>
        </w:tc>
        <w:tc>
          <w:tcPr>
            <w:tcW w:w="4297" w:type="dxa"/>
          </w:tcPr>
          <w:p w:rsidR="0027686B" w:rsidRDefault="0027686B">
            <w:pPr>
              <w:jc w:val="center"/>
              <w:rPr>
                <w:sz w:val="20"/>
                <w:szCs w:val="20"/>
                <w:lang w:val="es-ES"/>
              </w:rPr>
            </w:pPr>
            <w:r>
              <w:rPr>
                <w:sz w:val="20"/>
                <w:szCs w:val="20"/>
                <w:lang w:val="es-ES"/>
              </w:rPr>
              <w:t>(809) 575-9517</w:t>
            </w:r>
          </w:p>
        </w:tc>
      </w:tr>
      <w:tr w:rsidR="0027686B">
        <w:trPr>
          <w:trHeight w:val="40"/>
        </w:trPr>
        <w:tc>
          <w:tcPr>
            <w:tcW w:w="3650" w:type="dxa"/>
          </w:tcPr>
          <w:p w:rsidR="0027686B" w:rsidRDefault="0027686B">
            <w:pPr>
              <w:rPr>
                <w:sz w:val="20"/>
                <w:szCs w:val="20"/>
                <w:lang w:val="es-ES"/>
              </w:rPr>
            </w:pPr>
            <w:r>
              <w:rPr>
                <w:sz w:val="20"/>
                <w:szCs w:val="20"/>
                <w:lang w:val="es-ES"/>
              </w:rPr>
              <w:t>Colmado Amy</w:t>
            </w:r>
          </w:p>
        </w:tc>
        <w:tc>
          <w:tcPr>
            <w:tcW w:w="4297" w:type="dxa"/>
          </w:tcPr>
          <w:p w:rsidR="0027686B" w:rsidRDefault="0027686B">
            <w:pPr>
              <w:jc w:val="center"/>
              <w:rPr>
                <w:sz w:val="20"/>
                <w:szCs w:val="20"/>
                <w:lang w:val="es-ES"/>
              </w:rPr>
            </w:pPr>
            <w:r>
              <w:rPr>
                <w:sz w:val="20"/>
                <w:szCs w:val="20"/>
                <w:lang w:val="es-ES"/>
              </w:rPr>
              <w:t>(809) 275-3335</w:t>
            </w:r>
          </w:p>
        </w:tc>
      </w:tr>
      <w:tr w:rsidR="0027686B">
        <w:trPr>
          <w:trHeight w:val="40"/>
        </w:trPr>
        <w:tc>
          <w:tcPr>
            <w:tcW w:w="3650" w:type="dxa"/>
          </w:tcPr>
          <w:p w:rsidR="0027686B" w:rsidRDefault="0027686B">
            <w:pPr>
              <w:rPr>
                <w:sz w:val="20"/>
                <w:szCs w:val="20"/>
                <w:lang w:val="es-ES"/>
              </w:rPr>
            </w:pPr>
            <w:r>
              <w:rPr>
                <w:sz w:val="20"/>
                <w:szCs w:val="20"/>
                <w:lang w:val="es-ES"/>
              </w:rPr>
              <w:t>Colmado Ana Rosa</w:t>
            </w:r>
          </w:p>
        </w:tc>
        <w:tc>
          <w:tcPr>
            <w:tcW w:w="4297" w:type="dxa"/>
          </w:tcPr>
          <w:p w:rsidR="0027686B" w:rsidRDefault="0027686B">
            <w:pPr>
              <w:jc w:val="center"/>
              <w:rPr>
                <w:sz w:val="20"/>
                <w:szCs w:val="20"/>
                <w:lang w:val="es-ES"/>
              </w:rPr>
            </w:pPr>
            <w:r>
              <w:rPr>
                <w:sz w:val="20"/>
                <w:szCs w:val="20"/>
                <w:lang w:val="es-ES"/>
              </w:rPr>
              <w:t>(809) 276-5961</w:t>
            </w:r>
          </w:p>
        </w:tc>
      </w:tr>
      <w:tr w:rsidR="0027686B">
        <w:trPr>
          <w:trHeight w:val="40"/>
        </w:trPr>
        <w:tc>
          <w:tcPr>
            <w:tcW w:w="3650" w:type="dxa"/>
          </w:tcPr>
          <w:p w:rsidR="0027686B" w:rsidRDefault="0027686B">
            <w:pPr>
              <w:rPr>
                <w:sz w:val="20"/>
                <w:szCs w:val="20"/>
                <w:lang w:val="es-ES"/>
              </w:rPr>
            </w:pPr>
            <w:r>
              <w:rPr>
                <w:sz w:val="20"/>
                <w:szCs w:val="20"/>
                <w:lang w:val="es-ES"/>
              </w:rPr>
              <w:t>Colmado Andrea</w:t>
            </w:r>
          </w:p>
        </w:tc>
        <w:tc>
          <w:tcPr>
            <w:tcW w:w="4297" w:type="dxa"/>
          </w:tcPr>
          <w:p w:rsidR="0027686B" w:rsidRDefault="0027686B">
            <w:pPr>
              <w:jc w:val="center"/>
              <w:rPr>
                <w:sz w:val="20"/>
                <w:szCs w:val="20"/>
                <w:lang w:val="es-ES"/>
              </w:rPr>
            </w:pPr>
            <w:r>
              <w:rPr>
                <w:sz w:val="20"/>
                <w:szCs w:val="20"/>
                <w:lang w:val="es-ES"/>
              </w:rPr>
              <w:t>(809) 275-1289</w:t>
            </w:r>
          </w:p>
        </w:tc>
      </w:tr>
      <w:tr w:rsidR="0027686B">
        <w:trPr>
          <w:trHeight w:val="40"/>
        </w:trPr>
        <w:tc>
          <w:tcPr>
            <w:tcW w:w="3650" w:type="dxa"/>
          </w:tcPr>
          <w:p w:rsidR="0027686B" w:rsidRDefault="0027686B">
            <w:pPr>
              <w:rPr>
                <w:sz w:val="20"/>
                <w:szCs w:val="20"/>
                <w:lang w:val="es-ES"/>
              </w:rPr>
            </w:pPr>
            <w:r>
              <w:rPr>
                <w:sz w:val="20"/>
                <w:szCs w:val="20"/>
                <w:lang w:val="es-ES"/>
              </w:rPr>
              <w:t>Colmado Andrelys</w:t>
            </w:r>
          </w:p>
        </w:tc>
        <w:tc>
          <w:tcPr>
            <w:tcW w:w="4297" w:type="dxa"/>
          </w:tcPr>
          <w:p w:rsidR="0027686B" w:rsidRDefault="0027686B">
            <w:pPr>
              <w:jc w:val="center"/>
              <w:rPr>
                <w:sz w:val="20"/>
                <w:szCs w:val="20"/>
                <w:lang w:val="es-ES"/>
              </w:rPr>
            </w:pPr>
            <w:r>
              <w:rPr>
                <w:sz w:val="20"/>
                <w:szCs w:val="20"/>
                <w:lang w:val="es-ES"/>
              </w:rPr>
              <w:t>(809) 295-1857</w:t>
            </w:r>
          </w:p>
        </w:tc>
      </w:tr>
      <w:tr w:rsidR="0027686B">
        <w:trPr>
          <w:trHeight w:val="40"/>
        </w:trPr>
        <w:tc>
          <w:tcPr>
            <w:tcW w:w="3650" w:type="dxa"/>
          </w:tcPr>
          <w:p w:rsidR="0027686B" w:rsidRDefault="0027686B">
            <w:pPr>
              <w:rPr>
                <w:sz w:val="20"/>
                <w:szCs w:val="20"/>
                <w:lang w:val="es-ES"/>
              </w:rPr>
            </w:pPr>
            <w:r>
              <w:rPr>
                <w:sz w:val="20"/>
                <w:szCs w:val="20"/>
                <w:lang w:val="es-ES"/>
              </w:rPr>
              <w:t>Colmado Andrés</w:t>
            </w:r>
          </w:p>
        </w:tc>
        <w:tc>
          <w:tcPr>
            <w:tcW w:w="4297" w:type="dxa"/>
          </w:tcPr>
          <w:p w:rsidR="0027686B" w:rsidRDefault="0027686B">
            <w:pPr>
              <w:jc w:val="center"/>
              <w:rPr>
                <w:sz w:val="20"/>
                <w:szCs w:val="20"/>
                <w:lang w:val="es-ES"/>
              </w:rPr>
            </w:pPr>
            <w:r>
              <w:rPr>
                <w:sz w:val="20"/>
                <w:szCs w:val="20"/>
                <w:lang w:val="es-ES"/>
              </w:rPr>
              <w:t>(809) 241-3434</w:t>
            </w:r>
          </w:p>
        </w:tc>
      </w:tr>
      <w:tr w:rsidR="0027686B">
        <w:trPr>
          <w:trHeight w:val="40"/>
        </w:trPr>
        <w:tc>
          <w:tcPr>
            <w:tcW w:w="3650" w:type="dxa"/>
          </w:tcPr>
          <w:p w:rsidR="0027686B" w:rsidRDefault="0027686B">
            <w:pPr>
              <w:rPr>
                <w:sz w:val="20"/>
                <w:szCs w:val="20"/>
                <w:lang w:val="es-ES"/>
              </w:rPr>
            </w:pPr>
            <w:r>
              <w:rPr>
                <w:sz w:val="20"/>
                <w:szCs w:val="20"/>
                <w:lang w:val="es-ES"/>
              </w:rPr>
              <w:t>Colmado Andy</w:t>
            </w:r>
          </w:p>
        </w:tc>
        <w:tc>
          <w:tcPr>
            <w:tcW w:w="4297" w:type="dxa"/>
          </w:tcPr>
          <w:p w:rsidR="0027686B" w:rsidRDefault="0027686B">
            <w:pPr>
              <w:jc w:val="center"/>
              <w:rPr>
                <w:sz w:val="20"/>
                <w:szCs w:val="20"/>
                <w:lang w:val="es-ES"/>
              </w:rPr>
            </w:pPr>
            <w:r>
              <w:rPr>
                <w:sz w:val="20"/>
                <w:szCs w:val="20"/>
                <w:lang w:val="es-ES"/>
              </w:rPr>
              <w:t>(809) 570-4082</w:t>
            </w:r>
          </w:p>
        </w:tc>
      </w:tr>
      <w:tr w:rsidR="0027686B">
        <w:trPr>
          <w:trHeight w:val="40"/>
        </w:trPr>
        <w:tc>
          <w:tcPr>
            <w:tcW w:w="3650" w:type="dxa"/>
          </w:tcPr>
          <w:p w:rsidR="0027686B" w:rsidRDefault="0027686B">
            <w:pPr>
              <w:rPr>
                <w:sz w:val="20"/>
                <w:szCs w:val="20"/>
                <w:lang w:val="es-ES"/>
              </w:rPr>
            </w:pPr>
            <w:r>
              <w:rPr>
                <w:sz w:val="20"/>
                <w:szCs w:val="20"/>
                <w:lang w:val="es-ES"/>
              </w:rPr>
              <w:t>Colmado Aneudi</w:t>
            </w:r>
          </w:p>
        </w:tc>
        <w:tc>
          <w:tcPr>
            <w:tcW w:w="4297" w:type="dxa"/>
          </w:tcPr>
          <w:p w:rsidR="0027686B" w:rsidRDefault="0027686B">
            <w:pPr>
              <w:jc w:val="center"/>
              <w:rPr>
                <w:sz w:val="20"/>
                <w:szCs w:val="20"/>
                <w:lang w:val="es-ES"/>
              </w:rPr>
            </w:pPr>
            <w:r>
              <w:rPr>
                <w:sz w:val="20"/>
                <w:szCs w:val="20"/>
                <w:lang w:val="es-ES"/>
              </w:rPr>
              <w:t>(809) 570-1849</w:t>
            </w:r>
          </w:p>
        </w:tc>
      </w:tr>
      <w:tr w:rsidR="0027686B">
        <w:trPr>
          <w:trHeight w:val="40"/>
        </w:trPr>
        <w:tc>
          <w:tcPr>
            <w:tcW w:w="3650" w:type="dxa"/>
          </w:tcPr>
          <w:p w:rsidR="0027686B" w:rsidRDefault="0027686B">
            <w:pPr>
              <w:rPr>
                <w:sz w:val="20"/>
                <w:szCs w:val="20"/>
                <w:lang w:val="es-ES"/>
              </w:rPr>
            </w:pPr>
            <w:r>
              <w:rPr>
                <w:sz w:val="20"/>
                <w:szCs w:val="20"/>
                <w:lang w:val="es-ES"/>
              </w:rPr>
              <w:t>Colmado Angela</w:t>
            </w:r>
          </w:p>
        </w:tc>
        <w:tc>
          <w:tcPr>
            <w:tcW w:w="4297" w:type="dxa"/>
          </w:tcPr>
          <w:p w:rsidR="0027686B" w:rsidRDefault="0027686B">
            <w:pPr>
              <w:jc w:val="center"/>
              <w:rPr>
                <w:sz w:val="20"/>
                <w:szCs w:val="20"/>
                <w:lang w:val="es-ES"/>
              </w:rPr>
            </w:pPr>
            <w:r>
              <w:rPr>
                <w:sz w:val="20"/>
                <w:szCs w:val="20"/>
                <w:lang w:val="es-ES"/>
              </w:rPr>
              <w:t>(809) 295-1189</w:t>
            </w:r>
          </w:p>
        </w:tc>
      </w:tr>
      <w:tr w:rsidR="0027686B">
        <w:trPr>
          <w:trHeight w:val="40"/>
        </w:trPr>
        <w:tc>
          <w:tcPr>
            <w:tcW w:w="3650" w:type="dxa"/>
          </w:tcPr>
          <w:p w:rsidR="0027686B" w:rsidRDefault="0027686B">
            <w:pPr>
              <w:rPr>
                <w:sz w:val="20"/>
                <w:szCs w:val="20"/>
                <w:lang w:val="es-ES"/>
              </w:rPr>
            </w:pPr>
            <w:r>
              <w:rPr>
                <w:sz w:val="20"/>
                <w:szCs w:val="20"/>
                <w:lang w:val="es-ES"/>
              </w:rPr>
              <w:t>Colmado Angeli</w:t>
            </w:r>
          </w:p>
        </w:tc>
        <w:tc>
          <w:tcPr>
            <w:tcW w:w="4297" w:type="dxa"/>
          </w:tcPr>
          <w:p w:rsidR="0027686B" w:rsidRDefault="0027686B">
            <w:pPr>
              <w:jc w:val="center"/>
              <w:rPr>
                <w:sz w:val="20"/>
                <w:szCs w:val="20"/>
                <w:lang w:val="es-ES"/>
              </w:rPr>
            </w:pPr>
            <w:r>
              <w:rPr>
                <w:sz w:val="20"/>
                <w:szCs w:val="20"/>
                <w:lang w:val="es-ES"/>
              </w:rPr>
              <w:t>(809) 276-4372</w:t>
            </w:r>
          </w:p>
        </w:tc>
      </w:tr>
      <w:tr w:rsidR="0027686B">
        <w:trPr>
          <w:trHeight w:val="40"/>
        </w:trPr>
        <w:tc>
          <w:tcPr>
            <w:tcW w:w="3650" w:type="dxa"/>
          </w:tcPr>
          <w:p w:rsidR="0027686B" w:rsidRDefault="0027686B">
            <w:pPr>
              <w:rPr>
                <w:sz w:val="20"/>
                <w:szCs w:val="20"/>
                <w:lang w:val="es-ES"/>
              </w:rPr>
            </w:pPr>
            <w:r>
              <w:rPr>
                <w:sz w:val="20"/>
                <w:szCs w:val="20"/>
                <w:lang w:val="es-ES"/>
              </w:rPr>
              <w:t>Colmado Antia</w:t>
            </w:r>
          </w:p>
        </w:tc>
        <w:tc>
          <w:tcPr>
            <w:tcW w:w="4297" w:type="dxa"/>
          </w:tcPr>
          <w:p w:rsidR="0027686B" w:rsidRDefault="0027686B">
            <w:pPr>
              <w:jc w:val="center"/>
              <w:rPr>
                <w:sz w:val="20"/>
                <w:szCs w:val="20"/>
                <w:lang w:val="es-ES"/>
              </w:rPr>
            </w:pPr>
            <w:r>
              <w:rPr>
                <w:sz w:val="20"/>
                <w:szCs w:val="20"/>
                <w:lang w:val="es-ES"/>
              </w:rPr>
              <w:t>(809) 233-2809</w:t>
            </w:r>
          </w:p>
        </w:tc>
      </w:tr>
      <w:tr w:rsidR="0027686B">
        <w:trPr>
          <w:trHeight w:val="40"/>
        </w:trPr>
        <w:tc>
          <w:tcPr>
            <w:tcW w:w="3650" w:type="dxa"/>
          </w:tcPr>
          <w:p w:rsidR="0027686B" w:rsidRDefault="0027686B">
            <w:pPr>
              <w:rPr>
                <w:sz w:val="20"/>
                <w:szCs w:val="20"/>
                <w:lang w:val="es-ES"/>
              </w:rPr>
            </w:pPr>
            <w:r>
              <w:rPr>
                <w:sz w:val="20"/>
                <w:szCs w:val="20"/>
                <w:lang w:val="es-ES"/>
              </w:rPr>
              <w:t>Colmado Antoni</w:t>
            </w:r>
          </w:p>
        </w:tc>
        <w:tc>
          <w:tcPr>
            <w:tcW w:w="4297" w:type="dxa"/>
          </w:tcPr>
          <w:p w:rsidR="0027686B" w:rsidRDefault="0027686B">
            <w:pPr>
              <w:jc w:val="center"/>
              <w:rPr>
                <w:sz w:val="20"/>
                <w:szCs w:val="20"/>
                <w:lang w:val="es-ES"/>
              </w:rPr>
            </w:pPr>
            <w:r>
              <w:rPr>
                <w:sz w:val="20"/>
                <w:szCs w:val="20"/>
                <w:lang w:val="es-ES"/>
              </w:rPr>
              <w:t>(809) 276-4071</w:t>
            </w:r>
          </w:p>
        </w:tc>
      </w:tr>
      <w:tr w:rsidR="0027686B">
        <w:trPr>
          <w:trHeight w:val="34"/>
        </w:trPr>
        <w:tc>
          <w:tcPr>
            <w:tcW w:w="3650" w:type="dxa"/>
          </w:tcPr>
          <w:p w:rsidR="0027686B" w:rsidRDefault="0027686B">
            <w:pPr>
              <w:rPr>
                <w:sz w:val="20"/>
                <w:szCs w:val="20"/>
                <w:lang w:val="es-ES"/>
              </w:rPr>
            </w:pPr>
            <w:r>
              <w:rPr>
                <w:sz w:val="20"/>
                <w:szCs w:val="20"/>
                <w:lang w:val="es-ES"/>
              </w:rPr>
              <w:t>Colmado Antonio</w:t>
            </w:r>
          </w:p>
        </w:tc>
        <w:tc>
          <w:tcPr>
            <w:tcW w:w="4297" w:type="dxa"/>
          </w:tcPr>
          <w:p w:rsidR="0027686B" w:rsidRDefault="0027686B">
            <w:pPr>
              <w:jc w:val="center"/>
              <w:rPr>
                <w:sz w:val="20"/>
                <w:szCs w:val="20"/>
                <w:lang w:val="es-ES"/>
              </w:rPr>
            </w:pPr>
            <w:r>
              <w:rPr>
                <w:sz w:val="20"/>
                <w:szCs w:val="20"/>
                <w:lang w:val="es-ES"/>
              </w:rPr>
              <w:t>(809) 575-9513</w:t>
            </w:r>
          </w:p>
        </w:tc>
      </w:tr>
      <w:tr w:rsidR="0027686B">
        <w:trPr>
          <w:trHeight w:val="22"/>
        </w:trPr>
        <w:tc>
          <w:tcPr>
            <w:tcW w:w="3650" w:type="dxa"/>
          </w:tcPr>
          <w:p w:rsidR="0027686B" w:rsidRDefault="0027686B">
            <w:pPr>
              <w:rPr>
                <w:sz w:val="20"/>
                <w:szCs w:val="20"/>
                <w:lang w:val="es-ES"/>
              </w:rPr>
            </w:pPr>
            <w:r>
              <w:rPr>
                <w:sz w:val="20"/>
                <w:szCs w:val="20"/>
                <w:lang w:val="es-ES"/>
              </w:rPr>
              <w:t>Colmado Antony</w:t>
            </w:r>
          </w:p>
        </w:tc>
        <w:tc>
          <w:tcPr>
            <w:tcW w:w="4297" w:type="dxa"/>
          </w:tcPr>
          <w:p w:rsidR="0027686B" w:rsidRDefault="0027686B">
            <w:pPr>
              <w:jc w:val="center"/>
              <w:rPr>
                <w:sz w:val="20"/>
                <w:szCs w:val="20"/>
                <w:lang w:val="es-ES"/>
              </w:rPr>
            </w:pPr>
            <w:r>
              <w:rPr>
                <w:sz w:val="20"/>
                <w:szCs w:val="20"/>
                <w:lang w:val="es-ES"/>
              </w:rPr>
              <w:t>(809) 247-8232</w:t>
            </w:r>
          </w:p>
        </w:tc>
      </w:tr>
      <w:tr w:rsidR="0027686B">
        <w:trPr>
          <w:trHeight w:val="22"/>
        </w:trPr>
        <w:tc>
          <w:tcPr>
            <w:tcW w:w="3650" w:type="dxa"/>
          </w:tcPr>
          <w:p w:rsidR="0027686B" w:rsidRDefault="0027686B">
            <w:pPr>
              <w:rPr>
                <w:sz w:val="20"/>
                <w:szCs w:val="20"/>
                <w:lang w:val="es-ES"/>
              </w:rPr>
            </w:pPr>
            <w:r>
              <w:rPr>
                <w:sz w:val="20"/>
                <w:szCs w:val="20"/>
                <w:lang w:val="es-ES"/>
              </w:rPr>
              <w:t>Colmado Antony</w:t>
            </w:r>
          </w:p>
        </w:tc>
        <w:tc>
          <w:tcPr>
            <w:tcW w:w="4297" w:type="dxa"/>
          </w:tcPr>
          <w:p w:rsidR="0027686B" w:rsidRDefault="0027686B">
            <w:pPr>
              <w:jc w:val="center"/>
              <w:rPr>
                <w:sz w:val="20"/>
                <w:szCs w:val="20"/>
                <w:lang w:val="es-ES"/>
              </w:rPr>
            </w:pPr>
            <w:r>
              <w:rPr>
                <w:sz w:val="20"/>
                <w:szCs w:val="20"/>
                <w:lang w:val="es-ES"/>
              </w:rPr>
              <w:t>(809) 295-1305</w:t>
            </w:r>
          </w:p>
        </w:tc>
      </w:tr>
      <w:tr w:rsidR="0027686B">
        <w:trPr>
          <w:trHeight w:val="22"/>
        </w:trPr>
        <w:tc>
          <w:tcPr>
            <w:tcW w:w="3650" w:type="dxa"/>
          </w:tcPr>
          <w:p w:rsidR="0027686B" w:rsidRDefault="0027686B">
            <w:pPr>
              <w:rPr>
                <w:sz w:val="20"/>
                <w:szCs w:val="20"/>
                <w:lang w:val="es-ES"/>
              </w:rPr>
            </w:pPr>
            <w:r>
              <w:rPr>
                <w:sz w:val="20"/>
                <w:szCs w:val="20"/>
                <w:lang w:val="es-ES"/>
              </w:rPr>
              <w:t>Colmado Anulfo</w:t>
            </w:r>
          </w:p>
        </w:tc>
        <w:tc>
          <w:tcPr>
            <w:tcW w:w="4297" w:type="dxa"/>
          </w:tcPr>
          <w:p w:rsidR="0027686B" w:rsidRDefault="0027686B">
            <w:pPr>
              <w:jc w:val="center"/>
              <w:rPr>
                <w:sz w:val="20"/>
                <w:szCs w:val="20"/>
                <w:lang w:val="es-ES"/>
              </w:rPr>
            </w:pPr>
            <w:r>
              <w:rPr>
                <w:sz w:val="20"/>
                <w:szCs w:val="20"/>
                <w:lang w:val="es-ES"/>
              </w:rPr>
              <w:t>(809) 570-4919</w:t>
            </w:r>
          </w:p>
        </w:tc>
      </w:tr>
      <w:tr w:rsidR="0027686B">
        <w:trPr>
          <w:trHeight w:val="22"/>
        </w:trPr>
        <w:tc>
          <w:tcPr>
            <w:tcW w:w="3650" w:type="dxa"/>
          </w:tcPr>
          <w:p w:rsidR="0027686B" w:rsidRDefault="0027686B">
            <w:pPr>
              <w:rPr>
                <w:sz w:val="20"/>
                <w:szCs w:val="20"/>
                <w:lang w:val="es-ES"/>
              </w:rPr>
            </w:pPr>
            <w:r>
              <w:rPr>
                <w:sz w:val="20"/>
                <w:szCs w:val="20"/>
                <w:lang w:val="es-ES"/>
              </w:rPr>
              <w:t>Colmado Apolinar</w:t>
            </w:r>
          </w:p>
        </w:tc>
        <w:tc>
          <w:tcPr>
            <w:tcW w:w="4297" w:type="dxa"/>
          </w:tcPr>
          <w:p w:rsidR="0027686B" w:rsidRDefault="0027686B">
            <w:pPr>
              <w:jc w:val="center"/>
              <w:rPr>
                <w:sz w:val="20"/>
                <w:szCs w:val="20"/>
                <w:lang w:val="es-ES"/>
              </w:rPr>
            </w:pPr>
            <w:r>
              <w:rPr>
                <w:sz w:val="20"/>
                <w:szCs w:val="20"/>
                <w:lang w:val="es-ES"/>
              </w:rPr>
              <w:t>(809) 337-4158</w:t>
            </w:r>
          </w:p>
        </w:tc>
      </w:tr>
      <w:tr w:rsidR="0027686B">
        <w:trPr>
          <w:trHeight w:val="22"/>
        </w:trPr>
        <w:tc>
          <w:tcPr>
            <w:tcW w:w="3650" w:type="dxa"/>
          </w:tcPr>
          <w:p w:rsidR="0027686B" w:rsidRDefault="0027686B">
            <w:pPr>
              <w:rPr>
                <w:sz w:val="20"/>
                <w:szCs w:val="20"/>
                <w:lang w:val="es-ES"/>
              </w:rPr>
            </w:pPr>
            <w:r>
              <w:rPr>
                <w:sz w:val="20"/>
                <w:szCs w:val="20"/>
                <w:lang w:val="es-ES"/>
              </w:rPr>
              <w:t>Colmado Aquino</w:t>
            </w:r>
          </w:p>
        </w:tc>
        <w:tc>
          <w:tcPr>
            <w:tcW w:w="4297" w:type="dxa"/>
          </w:tcPr>
          <w:p w:rsidR="0027686B" w:rsidRDefault="0027686B">
            <w:pPr>
              <w:jc w:val="center"/>
              <w:rPr>
                <w:sz w:val="20"/>
                <w:szCs w:val="20"/>
                <w:lang w:val="es-ES"/>
              </w:rPr>
            </w:pPr>
            <w:r>
              <w:rPr>
                <w:sz w:val="20"/>
                <w:szCs w:val="20"/>
                <w:lang w:val="es-ES"/>
              </w:rPr>
              <w:t>(809) 626-0086</w:t>
            </w:r>
          </w:p>
        </w:tc>
      </w:tr>
      <w:tr w:rsidR="0027686B">
        <w:trPr>
          <w:trHeight w:val="22"/>
        </w:trPr>
        <w:tc>
          <w:tcPr>
            <w:tcW w:w="3650" w:type="dxa"/>
          </w:tcPr>
          <w:p w:rsidR="0027686B" w:rsidRDefault="0027686B">
            <w:pPr>
              <w:rPr>
                <w:sz w:val="20"/>
                <w:szCs w:val="20"/>
                <w:lang w:val="es-ES"/>
              </w:rPr>
            </w:pPr>
            <w:r>
              <w:rPr>
                <w:sz w:val="20"/>
                <w:szCs w:val="20"/>
                <w:lang w:val="es-ES"/>
              </w:rPr>
              <w:t>Colmado Aquí Es</w:t>
            </w:r>
          </w:p>
        </w:tc>
        <w:tc>
          <w:tcPr>
            <w:tcW w:w="4297" w:type="dxa"/>
          </w:tcPr>
          <w:p w:rsidR="0027686B" w:rsidRDefault="0027686B">
            <w:pPr>
              <w:jc w:val="center"/>
              <w:rPr>
                <w:sz w:val="20"/>
                <w:szCs w:val="20"/>
                <w:lang w:val="es-ES"/>
              </w:rPr>
            </w:pPr>
            <w:r>
              <w:rPr>
                <w:sz w:val="20"/>
                <w:szCs w:val="20"/>
                <w:lang w:val="es-ES"/>
              </w:rPr>
              <w:t>(809) 570-3861</w:t>
            </w:r>
          </w:p>
        </w:tc>
      </w:tr>
      <w:tr w:rsidR="0027686B">
        <w:trPr>
          <w:trHeight w:val="22"/>
        </w:trPr>
        <w:tc>
          <w:tcPr>
            <w:tcW w:w="3650" w:type="dxa"/>
          </w:tcPr>
          <w:p w:rsidR="0027686B" w:rsidRDefault="0027686B">
            <w:pPr>
              <w:rPr>
                <w:sz w:val="20"/>
                <w:szCs w:val="20"/>
                <w:lang w:val="es-ES"/>
              </w:rPr>
            </w:pPr>
            <w:r>
              <w:rPr>
                <w:sz w:val="20"/>
                <w:szCs w:val="20"/>
                <w:lang w:val="es-ES"/>
              </w:rPr>
              <w:t>Colmado Argentina</w:t>
            </w:r>
          </w:p>
        </w:tc>
        <w:tc>
          <w:tcPr>
            <w:tcW w:w="4297" w:type="dxa"/>
          </w:tcPr>
          <w:p w:rsidR="0027686B" w:rsidRDefault="0027686B">
            <w:pPr>
              <w:jc w:val="center"/>
              <w:rPr>
                <w:sz w:val="20"/>
                <w:szCs w:val="20"/>
                <w:lang w:val="es-ES"/>
              </w:rPr>
            </w:pPr>
            <w:r>
              <w:rPr>
                <w:sz w:val="20"/>
                <w:szCs w:val="20"/>
                <w:lang w:val="es-ES"/>
              </w:rPr>
              <w:t>(809) 580-6202</w:t>
            </w:r>
          </w:p>
        </w:tc>
      </w:tr>
      <w:tr w:rsidR="0027686B">
        <w:trPr>
          <w:trHeight w:val="22"/>
        </w:trPr>
        <w:tc>
          <w:tcPr>
            <w:tcW w:w="3650" w:type="dxa"/>
          </w:tcPr>
          <w:p w:rsidR="0027686B" w:rsidRDefault="0027686B">
            <w:pPr>
              <w:rPr>
                <w:sz w:val="20"/>
                <w:szCs w:val="20"/>
                <w:lang w:val="es-ES"/>
              </w:rPr>
            </w:pPr>
            <w:r>
              <w:rPr>
                <w:sz w:val="20"/>
                <w:szCs w:val="20"/>
                <w:lang w:val="es-ES"/>
              </w:rPr>
              <w:t>Colmado Ari</w:t>
            </w:r>
          </w:p>
        </w:tc>
        <w:tc>
          <w:tcPr>
            <w:tcW w:w="4297" w:type="dxa"/>
          </w:tcPr>
          <w:p w:rsidR="0027686B" w:rsidRDefault="0027686B">
            <w:pPr>
              <w:jc w:val="center"/>
              <w:rPr>
                <w:sz w:val="20"/>
                <w:szCs w:val="20"/>
                <w:lang w:val="es-ES"/>
              </w:rPr>
            </w:pPr>
            <w:r>
              <w:rPr>
                <w:sz w:val="20"/>
                <w:szCs w:val="20"/>
                <w:lang w:val="es-ES"/>
              </w:rPr>
              <w:t>(809) 575-6622</w:t>
            </w:r>
          </w:p>
        </w:tc>
      </w:tr>
      <w:tr w:rsidR="0027686B">
        <w:trPr>
          <w:trHeight w:val="22"/>
        </w:trPr>
        <w:tc>
          <w:tcPr>
            <w:tcW w:w="3650" w:type="dxa"/>
          </w:tcPr>
          <w:p w:rsidR="0027686B" w:rsidRDefault="0027686B">
            <w:pPr>
              <w:rPr>
                <w:sz w:val="20"/>
                <w:szCs w:val="20"/>
                <w:lang w:val="es-ES"/>
              </w:rPr>
            </w:pPr>
            <w:r>
              <w:rPr>
                <w:sz w:val="20"/>
                <w:szCs w:val="20"/>
                <w:lang w:val="es-ES"/>
              </w:rPr>
              <w:t>Colmado Arias</w:t>
            </w:r>
          </w:p>
        </w:tc>
        <w:tc>
          <w:tcPr>
            <w:tcW w:w="4297" w:type="dxa"/>
          </w:tcPr>
          <w:p w:rsidR="0027686B" w:rsidRDefault="0027686B">
            <w:pPr>
              <w:jc w:val="center"/>
              <w:rPr>
                <w:sz w:val="20"/>
                <w:szCs w:val="20"/>
                <w:lang w:val="es-ES"/>
              </w:rPr>
            </w:pPr>
            <w:r>
              <w:rPr>
                <w:sz w:val="20"/>
                <w:szCs w:val="20"/>
                <w:lang w:val="es-ES"/>
              </w:rPr>
              <w:t>(809) 736-7580</w:t>
            </w:r>
          </w:p>
        </w:tc>
      </w:tr>
      <w:tr w:rsidR="0027686B">
        <w:trPr>
          <w:trHeight w:val="22"/>
        </w:trPr>
        <w:tc>
          <w:tcPr>
            <w:tcW w:w="3650" w:type="dxa"/>
          </w:tcPr>
          <w:p w:rsidR="0027686B" w:rsidRDefault="0027686B">
            <w:pPr>
              <w:rPr>
                <w:sz w:val="20"/>
                <w:szCs w:val="20"/>
                <w:lang w:val="es-ES"/>
              </w:rPr>
            </w:pPr>
            <w:r>
              <w:rPr>
                <w:sz w:val="20"/>
                <w:szCs w:val="20"/>
                <w:lang w:val="es-ES"/>
              </w:rPr>
              <w:t>Colmado Aridio</w:t>
            </w:r>
          </w:p>
        </w:tc>
        <w:tc>
          <w:tcPr>
            <w:tcW w:w="4297" w:type="dxa"/>
          </w:tcPr>
          <w:p w:rsidR="0027686B" w:rsidRDefault="0027686B">
            <w:pPr>
              <w:jc w:val="center"/>
              <w:rPr>
                <w:sz w:val="20"/>
                <w:szCs w:val="20"/>
                <w:lang w:val="es-ES"/>
              </w:rPr>
            </w:pPr>
            <w:r>
              <w:rPr>
                <w:sz w:val="20"/>
                <w:szCs w:val="20"/>
                <w:lang w:val="es-ES"/>
              </w:rPr>
              <w:t>(809) 233-1872</w:t>
            </w:r>
          </w:p>
        </w:tc>
      </w:tr>
      <w:tr w:rsidR="0027686B">
        <w:trPr>
          <w:trHeight w:val="22"/>
        </w:trPr>
        <w:tc>
          <w:tcPr>
            <w:tcW w:w="3650" w:type="dxa"/>
          </w:tcPr>
          <w:p w:rsidR="0027686B" w:rsidRDefault="0027686B">
            <w:pPr>
              <w:rPr>
                <w:sz w:val="20"/>
                <w:szCs w:val="20"/>
                <w:lang w:val="es-ES"/>
              </w:rPr>
            </w:pPr>
            <w:r>
              <w:rPr>
                <w:sz w:val="20"/>
                <w:szCs w:val="20"/>
                <w:lang w:val="es-ES"/>
              </w:rPr>
              <w:t>Colmado Ariel</w:t>
            </w:r>
          </w:p>
        </w:tc>
        <w:tc>
          <w:tcPr>
            <w:tcW w:w="4297" w:type="dxa"/>
          </w:tcPr>
          <w:p w:rsidR="0027686B" w:rsidRDefault="0027686B">
            <w:pPr>
              <w:jc w:val="center"/>
              <w:rPr>
                <w:sz w:val="20"/>
                <w:szCs w:val="20"/>
                <w:lang w:val="es-ES"/>
              </w:rPr>
            </w:pPr>
            <w:r>
              <w:rPr>
                <w:sz w:val="20"/>
                <w:szCs w:val="20"/>
                <w:lang w:val="es-ES"/>
              </w:rPr>
              <w:t>(809) 626-5615</w:t>
            </w:r>
          </w:p>
        </w:tc>
      </w:tr>
      <w:tr w:rsidR="0027686B">
        <w:trPr>
          <w:trHeight w:val="22"/>
        </w:trPr>
        <w:tc>
          <w:tcPr>
            <w:tcW w:w="3650" w:type="dxa"/>
          </w:tcPr>
          <w:p w:rsidR="0027686B" w:rsidRDefault="0027686B">
            <w:pPr>
              <w:rPr>
                <w:sz w:val="20"/>
                <w:szCs w:val="20"/>
                <w:lang w:val="es-ES"/>
              </w:rPr>
            </w:pPr>
            <w:r>
              <w:rPr>
                <w:sz w:val="20"/>
                <w:szCs w:val="20"/>
                <w:lang w:val="es-ES"/>
              </w:rPr>
              <w:t>Colmado Barra Rosarito</w:t>
            </w:r>
          </w:p>
        </w:tc>
        <w:tc>
          <w:tcPr>
            <w:tcW w:w="4297" w:type="dxa"/>
          </w:tcPr>
          <w:p w:rsidR="0027686B" w:rsidRDefault="0027686B">
            <w:pPr>
              <w:jc w:val="center"/>
              <w:rPr>
                <w:sz w:val="20"/>
                <w:szCs w:val="20"/>
                <w:lang w:val="es-ES"/>
              </w:rPr>
            </w:pPr>
            <w:r>
              <w:rPr>
                <w:sz w:val="20"/>
                <w:szCs w:val="20"/>
                <w:lang w:val="es-ES"/>
              </w:rPr>
              <w:t>(809) 582-4636</w:t>
            </w:r>
          </w:p>
        </w:tc>
      </w:tr>
      <w:tr w:rsidR="0027686B">
        <w:trPr>
          <w:trHeight w:val="22"/>
        </w:trPr>
        <w:tc>
          <w:tcPr>
            <w:tcW w:w="3650" w:type="dxa"/>
          </w:tcPr>
          <w:p w:rsidR="0027686B" w:rsidRDefault="0027686B">
            <w:pPr>
              <w:rPr>
                <w:sz w:val="20"/>
                <w:szCs w:val="20"/>
                <w:lang w:val="es-ES"/>
              </w:rPr>
            </w:pPr>
            <w:r>
              <w:rPr>
                <w:sz w:val="20"/>
                <w:szCs w:val="20"/>
                <w:lang w:val="es-ES"/>
              </w:rPr>
              <w:t>Colmado Bartolo</w:t>
            </w:r>
          </w:p>
        </w:tc>
        <w:tc>
          <w:tcPr>
            <w:tcW w:w="4297" w:type="dxa"/>
          </w:tcPr>
          <w:p w:rsidR="0027686B" w:rsidRDefault="0027686B">
            <w:pPr>
              <w:jc w:val="center"/>
              <w:rPr>
                <w:sz w:val="20"/>
                <w:szCs w:val="20"/>
                <w:lang w:val="es-ES"/>
              </w:rPr>
            </w:pPr>
            <w:r>
              <w:rPr>
                <w:sz w:val="20"/>
                <w:szCs w:val="20"/>
                <w:lang w:val="es-ES"/>
              </w:rPr>
              <w:t>(809) 626-2108</w:t>
            </w:r>
          </w:p>
        </w:tc>
      </w:tr>
      <w:tr w:rsidR="0027686B">
        <w:trPr>
          <w:trHeight w:val="22"/>
        </w:trPr>
        <w:tc>
          <w:tcPr>
            <w:tcW w:w="3650" w:type="dxa"/>
          </w:tcPr>
          <w:p w:rsidR="0027686B" w:rsidRDefault="0027686B">
            <w:pPr>
              <w:rPr>
                <w:sz w:val="20"/>
                <w:szCs w:val="20"/>
                <w:lang w:val="es-ES"/>
              </w:rPr>
            </w:pPr>
            <w:r>
              <w:rPr>
                <w:sz w:val="20"/>
                <w:szCs w:val="20"/>
                <w:lang w:val="es-ES"/>
              </w:rPr>
              <w:t>Colmado Bartolo II</w:t>
            </w:r>
          </w:p>
        </w:tc>
        <w:tc>
          <w:tcPr>
            <w:tcW w:w="4297" w:type="dxa"/>
          </w:tcPr>
          <w:p w:rsidR="0027686B" w:rsidRDefault="0027686B">
            <w:pPr>
              <w:jc w:val="center"/>
              <w:rPr>
                <w:sz w:val="20"/>
                <w:szCs w:val="20"/>
                <w:lang w:val="es-ES"/>
              </w:rPr>
            </w:pPr>
            <w:r>
              <w:rPr>
                <w:sz w:val="20"/>
                <w:szCs w:val="20"/>
                <w:lang w:val="es-ES"/>
              </w:rPr>
              <w:t>(809) 626-2107</w:t>
            </w:r>
          </w:p>
        </w:tc>
      </w:tr>
      <w:tr w:rsidR="0027686B">
        <w:trPr>
          <w:trHeight w:val="34"/>
        </w:trPr>
        <w:tc>
          <w:tcPr>
            <w:tcW w:w="3650" w:type="dxa"/>
          </w:tcPr>
          <w:p w:rsidR="0027686B" w:rsidRDefault="0027686B">
            <w:pPr>
              <w:rPr>
                <w:sz w:val="20"/>
                <w:szCs w:val="20"/>
                <w:lang w:val="es-ES"/>
              </w:rPr>
            </w:pPr>
            <w:r>
              <w:rPr>
                <w:sz w:val="20"/>
                <w:szCs w:val="20"/>
                <w:lang w:val="es-ES"/>
              </w:rPr>
              <w:t>Colmado Batista</w:t>
            </w:r>
          </w:p>
        </w:tc>
        <w:tc>
          <w:tcPr>
            <w:tcW w:w="4297" w:type="dxa"/>
          </w:tcPr>
          <w:p w:rsidR="0027686B" w:rsidRDefault="0027686B">
            <w:pPr>
              <w:jc w:val="center"/>
              <w:rPr>
                <w:sz w:val="20"/>
                <w:szCs w:val="20"/>
                <w:lang w:val="es-ES"/>
              </w:rPr>
            </w:pPr>
            <w:r>
              <w:rPr>
                <w:sz w:val="20"/>
                <w:szCs w:val="20"/>
                <w:lang w:val="es-ES"/>
              </w:rPr>
              <w:t>(809) 575-4232</w:t>
            </w:r>
          </w:p>
        </w:tc>
      </w:tr>
      <w:tr w:rsidR="0027686B">
        <w:trPr>
          <w:trHeight w:val="22"/>
        </w:trPr>
        <w:tc>
          <w:tcPr>
            <w:tcW w:w="3650" w:type="dxa"/>
          </w:tcPr>
          <w:p w:rsidR="0027686B" w:rsidRDefault="0027686B">
            <w:pPr>
              <w:rPr>
                <w:sz w:val="20"/>
                <w:szCs w:val="20"/>
                <w:lang w:val="es-ES"/>
              </w:rPr>
            </w:pPr>
            <w:r>
              <w:rPr>
                <w:sz w:val="20"/>
                <w:szCs w:val="20"/>
                <w:lang w:val="es-ES"/>
              </w:rPr>
              <w:t>Colmado Bautista</w:t>
            </w:r>
          </w:p>
        </w:tc>
        <w:tc>
          <w:tcPr>
            <w:tcW w:w="4297" w:type="dxa"/>
          </w:tcPr>
          <w:p w:rsidR="0027686B" w:rsidRDefault="0027686B">
            <w:pPr>
              <w:jc w:val="center"/>
              <w:rPr>
                <w:sz w:val="20"/>
                <w:szCs w:val="20"/>
                <w:lang w:val="es-ES"/>
              </w:rPr>
            </w:pPr>
            <w:r>
              <w:rPr>
                <w:sz w:val="20"/>
                <w:szCs w:val="20"/>
                <w:lang w:val="es-ES"/>
              </w:rPr>
              <w:t>(809) 576-1118</w:t>
            </w:r>
          </w:p>
        </w:tc>
      </w:tr>
      <w:tr w:rsidR="0027686B">
        <w:trPr>
          <w:trHeight w:val="22"/>
        </w:trPr>
        <w:tc>
          <w:tcPr>
            <w:tcW w:w="3650" w:type="dxa"/>
          </w:tcPr>
          <w:p w:rsidR="0027686B" w:rsidRDefault="0027686B">
            <w:pPr>
              <w:rPr>
                <w:sz w:val="20"/>
                <w:szCs w:val="20"/>
                <w:lang w:val="es-ES"/>
              </w:rPr>
            </w:pPr>
            <w:r>
              <w:rPr>
                <w:sz w:val="20"/>
                <w:szCs w:val="20"/>
                <w:lang w:val="es-ES"/>
              </w:rPr>
              <w:t>Colmado Benjamín</w:t>
            </w:r>
          </w:p>
        </w:tc>
        <w:tc>
          <w:tcPr>
            <w:tcW w:w="4297" w:type="dxa"/>
          </w:tcPr>
          <w:p w:rsidR="0027686B" w:rsidRDefault="0027686B">
            <w:pPr>
              <w:jc w:val="center"/>
              <w:rPr>
                <w:sz w:val="20"/>
                <w:szCs w:val="20"/>
                <w:lang w:val="es-ES"/>
              </w:rPr>
            </w:pPr>
            <w:r>
              <w:rPr>
                <w:sz w:val="20"/>
                <w:szCs w:val="20"/>
                <w:lang w:val="es-ES"/>
              </w:rPr>
              <w:t>(809) 275-2477</w:t>
            </w:r>
          </w:p>
        </w:tc>
      </w:tr>
      <w:tr w:rsidR="0027686B">
        <w:trPr>
          <w:trHeight w:val="22"/>
        </w:trPr>
        <w:tc>
          <w:tcPr>
            <w:tcW w:w="3650" w:type="dxa"/>
          </w:tcPr>
          <w:p w:rsidR="0027686B" w:rsidRDefault="0027686B">
            <w:pPr>
              <w:rPr>
                <w:sz w:val="20"/>
                <w:szCs w:val="20"/>
                <w:lang w:val="es-ES"/>
              </w:rPr>
            </w:pPr>
            <w:r>
              <w:rPr>
                <w:sz w:val="20"/>
                <w:szCs w:val="20"/>
                <w:lang w:val="es-ES"/>
              </w:rPr>
              <w:t>Colmado Beras</w:t>
            </w:r>
          </w:p>
        </w:tc>
        <w:tc>
          <w:tcPr>
            <w:tcW w:w="4297" w:type="dxa"/>
          </w:tcPr>
          <w:p w:rsidR="0027686B" w:rsidRDefault="0027686B">
            <w:pPr>
              <w:jc w:val="center"/>
              <w:rPr>
                <w:sz w:val="20"/>
                <w:szCs w:val="20"/>
                <w:lang w:val="es-ES"/>
              </w:rPr>
            </w:pPr>
            <w:r>
              <w:rPr>
                <w:sz w:val="20"/>
                <w:szCs w:val="20"/>
                <w:lang w:val="es-ES"/>
              </w:rPr>
              <w:t>(809) 576-7542</w:t>
            </w:r>
          </w:p>
        </w:tc>
      </w:tr>
      <w:tr w:rsidR="0027686B">
        <w:trPr>
          <w:trHeight w:val="22"/>
        </w:trPr>
        <w:tc>
          <w:tcPr>
            <w:tcW w:w="3650" w:type="dxa"/>
          </w:tcPr>
          <w:p w:rsidR="0027686B" w:rsidRDefault="0027686B">
            <w:pPr>
              <w:rPr>
                <w:sz w:val="20"/>
                <w:szCs w:val="20"/>
                <w:lang w:val="es-ES"/>
              </w:rPr>
            </w:pPr>
            <w:r>
              <w:rPr>
                <w:sz w:val="20"/>
                <w:szCs w:val="20"/>
                <w:lang w:val="es-ES"/>
              </w:rPr>
              <w:t>Colmado Bladg</w:t>
            </w:r>
          </w:p>
        </w:tc>
        <w:tc>
          <w:tcPr>
            <w:tcW w:w="4297" w:type="dxa"/>
          </w:tcPr>
          <w:p w:rsidR="0027686B" w:rsidRDefault="0027686B">
            <w:pPr>
              <w:jc w:val="center"/>
              <w:rPr>
                <w:sz w:val="20"/>
                <w:szCs w:val="20"/>
                <w:lang w:val="es-ES"/>
              </w:rPr>
            </w:pPr>
            <w:r>
              <w:rPr>
                <w:sz w:val="20"/>
                <w:szCs w:val="20"/>
                <w:lang w:val="es-ES"/>
              </w:rPr>
              <w:t>(809) 295-2237</w:t>
            </w:r>
          </w:p>
        </w:tc>
      </w:tr>
      <w:tr w:rsidR="0027686B">
        <w:trPr>
          <w:trHeight w:val="22"/>
        </w:trPr>
        <w:tc>
          <w:tcPr>
            <w:tcW w:w="3650" w:type="dxa"/>
          </w:tcPr>
          <w:p w:rsidR="0027686B" w:rsidRDefault="0027686B">
            <w:pPr>
              <w:rPr>
                <w:sz w:val="20"/>
                <w:szCs w:val="20"/>
                <w:lang w:val="es-ES"/>
              </w:rPr>
            </w:pPr>
            <w:r>
              <w:rPr>
                <w:sz w:val="20"/>
                <w:szCs w:val="20"/>
                <w:lang w:val="es-ES"/>
              </w:rPr>
              <w:t>Colmado Braulio Nicasio</w:t>
            </w:r>
          </w:p>
        </w:tc>
        <w:tc>
          <w:tcPr>
            <w:tcW w:w="4297" w:type="dxa"/>
          </w:tcPr>
          <w:p w:rsidR="0027686B" w:rsidRDefault="0027686B">
            <w:pPr>
              <w:jc w:val="center"/>
              <w:rPr>
                <w:sz w:val="20"/>
                <w:szCs w:val="20"/>
                <w:lang w:val="es-ES"/>
              </w:rPr>
            </w:pPr>
            <w:r>
              <w:rPr>
                <w:sz w:val="20"/>
                <w:szCs w:val="20"/>
                <w:lang w:val="es-ES"/>
              </w:rPr>
              <w:t>(809) 583-5029</w:t>
            </w:r>
          </w:p>
        </w:tc>
      </w:tr>
      <w:tr w:rsidR="0027686B">
        <w:trPr>
          <w:trHeight w:val="22"/>
        </w:trPr>
        <w:tc>
          <w:tcPr>
            <w:tcW w:w="3650" w:type="dxa"/>
          </w:tcPr>
          <w:p w:rsidR="0027686B" w:rsidRDefault="0027686B">
            <w:pPr>
              <w:rPr>
                <w:sz w:val="20"/>
                <w:szCs w:val="20"/>
                <w:lang w:val="es-ES"/>
              </w:rPr>
            </w:pPr>
            <w:r>
              <w:rPr>
                <w:sz w:val="20"/>
                <w:szCs w:val="20"/>
                <w:lang w:val="es-ES"/>
              </w:rPr>
              <w:t>Colmado Braulio</w:t>
            </w:r>
          </w:p>
        </w:tc>
        <w:tc>
          <w:tcPr>
            <w:tcW w:w="4297" w:type="dxa"/>
          </w:tcPr>
          <w:p w:rsidR="0027686B" w:rsidRDefault="0027686B">
            <w:pPr>
              <w:jc w:val="center"/>
              <w:rPr>
                <w:sz w:val="20"/>
                <w:szCs w:val="20"/>
                <w:lang w:val="es-ES"/>
              </w:rPr>
            </w:pPr>
            <w:r>
              <w:rPr>
                <w:sz w:val="20"/>
                <w:szCs w:val="20"/>
                <w:lang w:val="es-ES"/>
              </w:rPr>
              <w:t>(809) 275-2349</w:t>
            </w:r>
          </w:p>
        </w:tc>
      </w:tr>
      <w:tr w:rsidR="0027686B">
        <w:trPr>
          <w:trHeight w:val="22"/>
        </w:trPr>
        <w:tc>
          <w:tcPr>
            <w:tcW w:w="3650" w:type="dxa"/>
          </w:tcPr>
          <w:p w:rsidR="0027686B" w:rsidRDefault="0027686B">
            <w:pPr>
              <w:rPr>
                <w:sz w:val="20"/>
                <w:szCs w:val="20"/>
                <w:lang w:val="es-ES"/>
              </w:rPr>
            </w:pPr>
            <w:r>
              <w:rPr>
                <w:sz w:val="20"/>
                <w:szCs w:val="20"/>
                <w:lang w:val="es-ES"/>
              </w:rPr>
              <w:t>Colmado Brito</w:t>
            </w:r>
          </w:p>
        </w:tc>
        <w:tc>
          <w:tcPr>
            <w:tcW w:w="4297" w:type="dxa"/>
          </w:tcPr>
          <w:p w:rsidR="0027686B" w:rsidRDefault="0027686B">
            <w:pPr>
              <w:jc w:val="center"/>
              <w:rPr>
                <w:sz w:val="20"/>
                <w:szCs w:val="20"/>
                <w:lang w:val="es-ES"/>
              </w:rPr>
            </w:pPr>
            <w:r>
              <w:rPr>
                <w:sz w:val="20"/>
                <w:szCs w:val="20"/>
                <w:lang w:val="es-ES"/>
              </w:rPr>
              <w:t>(809) 581-3730</w:t>
            </w:r>
          </w:p>
        </w:tc>
      </w:tr>
      <w:tr w:rsidR="0027686B">
        <w:trPr>
          <w:trHeight w:val="22"/>
        </w:trPr>
        <w:tc>
          <w:tcPr>
            <w:tcW w:w="3650" w:type="dxa"/>
          </w:tcPr>
          <w:p w:rsidR="0027686B" w:rsidRDefault="0027686B">
            <w:pPr>
              <w:rPr>
                <w:sz w:val="20"/>
                <w:szCs w:val="20"/>
                <w:lang w:val="es-ES"/>
              </w:rPr>
            </w:pPr>
            <w:r>
              <w:rPr>
                <w:sz w:val="20"/>
                <w:szCs w:val="20"/>
                <w:lang w:val="es-ES"/>
              </w:rPr>
              <w:t>Colmado Brito</w:t>
            </w:r>
          </w:p>
        </w:tc>
        <w:tc>
          <w:tcPr>
            <w:tcW w:w="4297" w:type="dxa"/>
          </w:tcPr>
          <w:p w:rsidR="0027686B" w:rsidRDefault="0027686B">
            <w:pPr>
              <w:jc w:val="center"/>
              <w:rPr>
                <w:sz w:val="20"/>
                <w:szCs w:val="20"/>
                <w:lang w:val="es-ES"/>
              </w:rPr>
            </w:pPr>
            <w:r>
              <w:rPr>
                <w:sz w:val="20"/>
                <w:szCs w:val="20"/>
                <w:lang w:val="es-ES"/>
              </w:rPr>
              <w:t>(809) 582-2615</w:t>
            </w:r>
          </w:p>
        </w:tc>
      </w:tr>
      <w:tr w:rsidR="0027686B">
        <w:trPr>
          <w:trHeight w:val="22"/>
        </w:trPr>
        <w:tc>
          <w:tcPr>
            <w:tcW w:w="3650" w:type="dxa"/>
          </w:tcPr>
          <w:p w:rsidR="0027686B" w:rsidRDefault="0027686B">
            <w:pPr>
              <w:rPr>
                <w:sz w:val="20"/>
                <w:szCs w:val="20"/>
                <w:lang w:val="es-ES"/>
              </w:rPr>
            </w:pPr>
            <w:r>
              <w:rPr>
                <w:sz w:val="20"/>
                <w:szCs w:val="20"/>
                <w:lang w:val="es-ES"/>
              </w:rPr>
              <w:t>Colmado Brito</w:t>
            </w:r>
          </w:p>
        </w:tc>
        <w:tc>
          <w:tcPr>
            <w:tcW w:w="4297" w:type="dxa"/>
          </w:tcPr>
          <w:p w:rsidR="0027686B" w:rsidRDefault="0027686B">
            <w:pPr>
              <w:jc w:val="center"/>
              <w:rPr>
                <w:sz w:val="20"/>
                <w:szCs w:val="20"/>
                <w:lang w:val="es-ES"/>
              </w:rPr>
            </w:pPr>
            <w:r>
              <w:rPr>
                <w:sz w:val="20"/>
                <w:szCs w:val="20"/>
                <w:lang w:val="es-ES"/>
              </w:rPr>
              <w:t>(809) 626-2078</w:t>
            </w:r>
          </w:p>
        </w:tc>
      </w:tr>
      <w:tr w:rsidR="0027686B">
        <w:trPr>
          <w:trHeight w:val="22"/>
        </w:trPr>
        <w:tc>
          <w:tcPr>
            <w:tcW w:w="3650" w:type="dxa"/>
          </w:tcPr>
          <w:p w:rsidR="0027686B" w:rsidRDefault="0027686B">
            <w:pPr>
              <w:rPr>
                <w:sz w:val="20"/>
                <w:szCs w:val="20"/>
                <w:lang w:val="es-ES"/>
              </w:rPr>
            </w:pPr>
            <w:r>
              <w:rPr>
                <w:sz w:val="20"/>
                <w:szCs w:val="20"/>
                <w:lang w:val="es-ES"/>
              </w:rPr>
              <w:t>Colmado Brito</w:t>
            </w:r>
          </w:p>
        </w:tc>
        <w:tc>
          <w:tcPr>
            <w:tcW w:w="4297" w:type="dxa"/>
          </w:tcPr>
          <w:p w:rsidR="0027686B" w:rsidRDefault="0027686B">
            <w:pPr>
              <w:jc w:val="center"/>
              <w:rPr>
                <w:sz w:val="20"/>
                <w:szCs w:val="20"/>
                <w:lang w:val="es-ES"/>
              </w:rPr>
            </w:pPr>
            <w:r>
              <w:rPr>
                <w:sz w:val="20"/>
                <w:szCs w:val="20"/>
                <w:lang w:val="es-ES"/>
              </w:rPr>
              <w:t>(809) 626-4945</w:t>
            </w:r>
          </w:p>
        </w:tc>
      </w:tr>
      <w:tr w:rsidR="0027686B">
        <w:trPr>
          <w:trHeight w:val="22"/>
        </w:trPr>
        <w:tc>
          <w:tcPr>
            <w:tcW w:w="3650" w:type="dxa"/>
          </w:tcPr>
          <w:p w:rsidR="0027686B" w:rsidRDefault="0027686B">
            <w:pPr>
              <w:rPr>
                <w:sz w:val="20"/>
                <w:szCs w:val="20"/>
                <w:lang w:val="es-ES"/>
              </w:rPr>
            </w:pPr>
            <w:r>
              <w:rPr>
                <w:sz w:val="20"/>
                <w:szCs w:val="20"/>
                <w:lang w:val="es-ES"/>
              </w:rPr>
              <w:t>Colmado Bryam</w:t>
            </w:r>
          </w:p>
        </w:tc>
        <w:tc>
          <w:tcPr>
            <w:tcW w:w="4297" w:type="dxa"/>
          </w:tcPr>
          <w:p w:rsidR="0027686B" w:rsidRDefault="0027686B">
            <w:pPr>
              <w:jc w:val="center"/>
              <w:rPr>
                <w:sz w:val="20"/>
                <w:szCs w:val="20"/>
                <w:lang w:val="es-ES"/>
              </w:rPr>
            </w:pPr>
            <w:r>
              <w:rPr>
                <w:sz w:val="20"/>
                <w:szCs w:val="20"/>
                <w:lang w:val="es-ES"/>
              </w:rPr>
              <w:t>(809) 471-7821</w:t>
            </w:r>
          </w:p>
        </w:tc>
      </w:tr>
      <w:tr w:rsidR="0027686B">
        <w:trPr>
          <w:trHeight w:val="22"/>
        </w:trPr>
        <w:tc>
          <w:tcPr>
            <w:tcW w:w="3650" w:type="dxa"/>
          </w:tcPr>
          <w:p w:rsidR="0027686B" w:rsidRDefault="0027686B">
            <w:pPr>
              <w:rPr>
                <w:sz w:val="20"/>
                <w:szCs w:val="20"/>
                <w:lang w:val="es-ES"/>
              </w:rPr>
            </w:pPr>
            <w:r>
              <w:rPr>
                <w:sz w:val="20"/>
                <w:szCs w:val="20"/>
                <w:lang w:val="es-ES"/>
              </w:rPr>
              <w:t>Colmado Bueno</w:t>
            </w:r>
          </w:p>
        </w:tc>
        <w:tc>
          <w:tcPr>
            <w:tcW w:w="4297" w:type="dxa"/>
          </w:tcPr>
          <w:p w:rsidR="0027686B" w:rsidRDefault="0027686B">
            <w:pPr>
              <w:jc w:val="center"/>
              <w:rPr>
                <w:sz w:val="20"/>
                <w:szCs w:val="20"/>
                <w:lang w:val="es-ES"/>
              </w:rPr>
            </w:pPr>
            <w:r>
              <w:rPr>
                <w:sz w:val="20"/>
                <w:szCs w:val="20"/>
                <w:lang w:val="es-ES"/>
              </w:rPr>
              <w:t>(809) 971-8060</w:t>
            </w:r>
          </w:p>
        </w:tc>
      </w:tr>
      <w:tr w:rsidR="0027686B">
        <w:trPr>
          <w:trHeight w:val="22"/>
        </w:trPr>
        <w:tc>
          <w:tcPr>
            <w:tcW w:w="3650" w:type="dxa"/>
          </w:tcPr>
          <w:p w:rsidR="0027686B" w:rsidRDefault="0027686B">
            <w:pPr>
              <w:rPr>
                <w:sz w:val="20"/>
                <w:szCs w:val="20"/>
                <w:lang w:val="es-ES"/>
              </w:rPr>
            </w:pPr>
            <w:r>
              <w:rPr>
                <w:sz w:val="20"/>
                <w:szCs w:val="20"/>
                <w:lang w:val="es-ES"/>
              </w:rPr>
              <w:t>Colmado Bueno</w:t>
            </w:r>
          </w:p>
        </w:tc>
        <w:tc>
          <w:tcPr>
            <w:tcW w:w="4297" w:type="dxa"/>
          </w:tcPr>
          <w:p w:rsidR="0027686B" w:rsidRDefault="0027686B">
            <w:pPr>
              <w:jc w:val="center"/>
              <w:rPr>
                <w:sz w:val="20"/>
                <w:szCs w:val="20"/>
                <w:lang w:val="es-ES"/>
              </w:rPr>
            </w:pPr>
            <w:r>
              <w:rPr>
                <w:sz w:val="20"/>
                <w:szCs w:val="20"/>
                <w:lang w:val="es-ES"/>
              </w:rPr>
              <w:t>(809) 241-1666</w:t>
            </w:r>
          </w:p>
        </w:tc>
      </w:tr>
      <w:tr w:rsidR="0027686B">
        <w:trPr>
          <w:trHeight w:val="22"/>
        </w:trPr>
        <w:tc>
          <w:tcPr>
            <w:tcW w:w="3650" w:type="dxa"/>
          </w:tcPr>
          <w:p w:rsidR="0027686B" w:rsidRDefault="0027686B">
            <w:pPr>
              <w:rPr>
                <w:sz w:val="20"/>
                <w:szCs w:val="20"/>
                <w:lang w:val="es-ES"/>
              </w:rPr>
            </w:pPr>
            <w:r>
              <w:rPr>
                <w:sz w:val="20"/>
                <w:szCs w:val="20"/>
                <w:lang w:val="es-ES"/>
              </w:rPr>
              <w:t>Colmado Báez</w:t>
            </w:r>
          </w:p>
        </w:tc>
        <w:tc>
          <w:tcPr>
            <w:tcW w:w="4297" w:type="dxa"/>
          </w:tcPr>
          <w:p w:rsidR="0027686B" w:rsidRDefault="0027686B">
            <w:pPr>
              <w:jc w:val="center"/>
              <w:rPr>
                <w:sz w:val="20"/>
                <w:szCs w:val="20"/>
                <w:lang w:val="es-ES"/>
              </w:rPr>
            </w:pPr>
            <w:r>
              <w:rPr>
                <w:sz w:val="20"/>
                <w:szCs w:val="20"/>
                <w:lang w:val="es-ES"/>
              </w:rPr>
              <w:t>(809) 612-1946</w:t>
            </w:r>
          </w:p>
        </w:tc>
      </w:tr>
      <w:tr w:rsidR="0027686B">
        <w:trPr>
          <w:trHeight w:val="22"/>
        </w:trPr>
        <w:tc>
          <w:tcPr>
            <w:tcW w:w="3650" w:type="dxa"/>
          </w:tcPr>
          <w:p w:rsidR="0027686B" w:rsidRDefault="0027686B">
            <w:pPr>
              <w:rPr>
                <w:sz w:val="20"/>
                <w:szCs w:val="20"/>
                <w:lang w:val="es-ES"/>
              </w:rPr>
            </w:pPr>
            <w:r>
              <w:rPr>
                <w:sz w:val="20"/>
                <w:szCs w:val="20"/>
                <w:lang w:val="es-ES"/>
              </w:rPr>
              <w:t>Colmado Cabrera</w:t>
            </w:r>
          </w:p>
        </w:tc>
        <w:tc>
          <w:tcPr>
            <w:tcW w:w="4297" w:type="dxa"/>
          </w:tcPr>
          <w:p w:rsidR="0027686B" w:rsidRDefault="0027686B">
            <w:pPr>
              <w:jc w:val="center"/>
              <w:rPr>
                <w:sz w:val="20"/>
                <w:szCs w:val="20"/>
                <w:lang w:val="es-ES"/>
              </w:rPr>
            </w:pPr>
            <w:r>
              <w:rPr>
                <w:sz w:val="20"/>
                <w:szCs w:val="20"/>
                <w:lang w:val="es-ES"/>
              </w:rPr>
              <w:t>(809) 275-2332</w:t>
            </w:r>
          </w:p>
        </w:tc>
      </w:tr>
      <w:tr w:rsidR="0027686B">
        <w:trPr>
          <w:trHeight w:val="22"/>
        </w:trPr>
        <w:tc>
          <w:tcPr>
            <w:tcW w:w="3650" w:type="dxa"/>
          </w:tcPr>
          <w:p w:rsidR="0027686B" w:rsidRDefault="0027686B">
            <w:pPr>
              <w:rPr>
                <w:sz w:val="20"/>
                <w:szCs w:val="20"/>
                <w:lang w:val="es-ES"/>
              </w:rPr>
            </w:pPr>
            <w:r>
              <w:rPr>
                <w:sz w:val="20"/>
                <w:szCs w:val="20"/>
                <w:lang w:val="es-ES"/>
              </w:rPr>
              <w:t>Colmado Cafetería Teresa</w:t>
            </w:r>
          </w:p>
        </w:tc>
        <w:tc>
          <w:tcPr>
            <w:tcW w:w="4297" w:type="dxa"/>
          </w:tcPr>
          <w:p w:rsidR="0027686B" w:rsidRDefault="0027686B">
            <w:pPr>
              <w:jc w:val="center"/>
              <w:rPr>
                <w:sz w:val="20"/>
                <w:szCs w:val="20"/>
                <w:lang w:val="es-ES"/>
              </w:rPr>
            </w:pPr>
            <w:r>
              <w:rPr>
                <w:sz w:val="20"/>
                <w:szCs w:val="20"/>
                <w:lang w:val="es-ES"/>
              </w:rPr>
              <w:t>(809) 575-7381</w:t>
            </w:r>
          </w:p>
        </w:tc>
      </w:tr>
      <w:tr w:rsidR="0027686B">
        <w:trPr>
          <w:trHeight w:val="22"/>
        </w:trPr>
        <w:tc>
          <w:tcPr>
            <w:tcW w:w="3650" w:type="dxa"/>
          </w:tcPr>
          <w:p w:rsidR="0027686B" w:rsidRDefault="0027686B">
            <w:pPr>
              <w:rPr>
                <w:sz w:val="20"/>
                <w:szCs w:val="20"/>
                <w:lang w:val="es-ES"/>
              </w:rPr>
            </w:pPr>
            <w:r>
              <w:rPr>
                <w:sz w:val="20"/>
                <w:szCs w:val="20"/>
                <w:lang w:val="es-ES"/>
              </w:rPr>
              <w:t>Colmado Cafetería Criss</w:t>
            </w:r>
          </w:p>
        </w:tc>
        <w:tc>
          <w:tcPr>
            <w:tcW w:w="4297" w:type="dxa"/>
          </w:tcPr>
          <w:p w:rsidR="0027686B" w:rsidRDefault="0027686B">
            <w:pPr>
              <w:jc w:val="center"/>
              <w:rPr>
                <w:sz w:val="20"/>
                <w:szCs w:val="20"/>
                <w:lang w:val="es-ES"/>
              </w:rPr>
            </w:pPr>
            <w:r>
              <w:rPr>
                <w:sz w:val="20"/>
                <w:szCs w:val="20"/>
                <w:lang w:val="es-ES"/>
              </w:rPr>
              <w:t>(809) 295-2188</w:t>
            </w:r>
          </w:p>
        </w:tc>
      </w:tr>
      <w:tr w:rsidR="0027686B">
        <w:trPr>
          <w:trHeight w:val="22"/>
        </w:trPr>
        <w:tc>
          <w:tcPr>
            <w:tcW w:w="3650" w:type="dxa"/>
          </w:tcPr>
          <w:p w:rsidR="0027686B" w:rsidRDefault="0027686B">
            <w:pPr>
              <w:rPr>
                <w:sz w:val="20"/>
                <w:szCs w:val="20"/>
                <w:lang w:val="es-ES"/>
              </w:rPr>
            </w:pPr>
            <w:r>
              <w:rPr>
                <w:sz w:val="20"/>
                <w:szCs w:val="20"/>
                <w:lang w:val="es-ES"/>
              </w:rPr>
              <w:t>Colmado Cafetería La Amistad</w:t>
            </w:r>
          </w:p>
        </w:tc>
        <w:tc>
          <w:tcPr>
            <w:tcW w:w="4297" w:type="dxa"/>
          </w:tcPr>
          <w:p w:rsidR="0027686B" w:rsidRDefault="0027686B">
            <w:pPr>
              <w:jc w:val="center"/>
              <w:rPr>
                <w:sz w:val="20"/>
                <w:szCs w:val="20"/>
                <w:lang w:val="es-ES"/>
              </w:rPr>
            </w:pPr>
            <w:r>
              <w:rPr>
                <w:sz w:val="20"/>
                <w:szCs w:val="20"/>
                <w:lang w:val="es-ES"/>
              </w:rPr>
              <w:t>(809) 295-2386</w:t>
            </w:r>
          </w:p>
        </w:tc>
      </w:tr>
      <w:tr w:rsidR="0027686B">
        <w:trPr>
          <w:trHeight w:val="22"/>
        </w:trPr>
        <w:tc>
          <w:tcPr>
            <w:tcW w:w="3650" w:type="dxa"/>
          </w:tcPr>
          <w:p w:rsidR="0027686B" w:rsidRDefault="0027686B">
            <w:pPr>
              <w:rPr>
                <w:sz w:val="20"/>
                <w:szCs w:val="20"/>
                <w:lang w:val="es-ES"/>
              </w:rPr>
            </w:pPr>
            <w:r>
              <w:rPr>
                <w:sz w:val="20"/>
                <w:szCs w:val="20"/>
                <w:lang w:val="es-ES"/>
              </w:rPr>
              <w:t>Colmado Cafetería Leo</w:t>
            </w:r>
          </w:p>
        </w:tc>
        <w:tc>
          <w:tcPr>
            <w:tcW w:w="4297" w:type="dxa"/>
          </w:tcPr>
          <w:p w:rsidR="0027686B" w:rsidRDefault="0027686B">
            <w:pPr>
              <w:jc w:val="center"/>
              <w:rPr>
                <w:sz w:val="20"/>
                <w:szCs w:val="20"/>
                <w:lang w:val="es-ES"/>
              </w:rPr>
            </w:pPr>
            <w:r>
              <w:rPr>
                <w:sz w:val="20"/>
                <w:szCs w:val="20"/>
                <w:lang w:val="es-ES"/>
              </w:rPr>
              <w:t>(809) 247-7064</w:t>
            </w:r>
          </w:p>
        </w:tc>
      </w:tr>
      <w:tr w:rsidR="0027686B">
        <w:trPr>
          <w:trHeight w:val="22"/>
        </w:trPr>
        <w:tc>
          <w:tcPr>
            <w:tcW w:w="3650" w:type="dxa"/>
          </w:tcPr>
          <w:p w:rsidR="0027686B" w:rsidRDefault="0027686B">
            <w:pPr>
              <w:rPr>
                <w:sz w:val="20"/>
                <w:szCs w:val="20"/>
                <w:lang w:val="es-ES"/>
              </w:rPr>
            </w:pPr>
            <w:r>
              <w:rPr>
                <w:sz w:val="20"/>
                <w:szCs w:val="20"/>
                <w:lang w:val="es-ES"/>
              </w:rPr>
              <w:t>Colmado Cafetería El Divino Niño</w:t>
            </w:r>
          </w:p>
        </w:tc>
        <w:tc>
          <w:tcPr>
            <w:tcW w:w="4297" w:type="dxa"/>
          </w:tcPr>
          <w:p w:rsidR="0027686B" w:rsidRDefault="0027686B">
            <w:pPr>
              <w:jc w:val="center"/>
              <w:rPr>
                <w:sz w:val="20"/>
                <w:szCs w:val="20"/>
                <w:lang w:val="es-ES"/>
              </w:rPr>
            </w:pPr>
            <w:r>
              <w:rPr>
                <w:sz w:val="20"/>
                <w:szCs w:val="20"/>
                <w:lang w:val="es-ES"/>
              </w:rPr>
              <w:t>(809) 471-8392</w:t>
            </w:r>
          </w:p>
        </w:tc>
      </w:tr>
      <w:tr w:rsidR="0027686B">
        <w:trPr>
          <w:trHeight w:val="22"/>
        </w:trPr>
        <w:tc>
          <w:tcPr>
            <w:tcW w:w="3650" w:type="dxa"/>
          </w:tcPr>
          <w:p w:rsidR="0027686B" w:rsidRDefault="0027686B">
            <w:pPr>
              <w:rPr>
                <w:sz w:val="20"/>
                <w:szCs w:val="20"/>
                <w:lang w:val="es-ES"/>
              </w:rPr>
            </w:pPr>
            <w:r>
              <w:rPr>
                <w:sz w:val="20"/>
                <w:szCs w:val="20"/>
                <w:lang w:val="es-ES"/>
              </w:rPr>
              <w:t>Colmado Caj</w:t>
            </w:r>
          </w:p>
        </w:tc>
        <w:tc>
          <w:tcPr>
            <w:tcW w:w="4297" w:type="dxa"/>
          </w:tcPr>
          <w:p w:rsidR="0027686B" w:rsidRDefault="0027686B">
            <w:pPr>
              <w:jc w:val="center"/>
              <w:rPr>
                <w:sz w:val="20"/>
                <w:szCs w:val="20"/>
                <w:lang w:val="es-ES"/>
              </w:rPr>
            </w:pPr>
            <w:r>
              <w:rPr>
                <w:sz w:val="20"/>
                <w:szCs w:val="20"/>
                <w:lang w:val="es-ES"/>
              </w:rPr>
              <w:t>(809) 471-8038</w:t>
            </w:r>
          </w:p>
        </w:tc>
      </w:tr>
      <w:tr w:rsidR="0027686B">
        <w:trPr>
          <w:trHeight w:val="22"/>
        </w:trPr>
        <w:tc>
          <w:tcPr>
            <w:tcW w:w="3650" w:type="dxa"/>
          </w:tcPr>
          <w:p w:rsidR="0027686B" w:rsidRDefault="0027686B">
            <w:pPr>
              <w:rPr>
                <w:sz w:val="20"/>
                <w:szCs w:val="20"/>
                <w:lang w:val="es-ES"/>
              </w:rPr>
            </w:pPr>
            <w:r>
              <w:rPr>
                <w:sz w:val="20"/>
                <w:szCs w:val="20"/>
                <w:lang w:val="es-ES"/>
              </w:rPr>
              <w:t>Colmado Carlos</w:t>
            </w:r>
          </w:p>
        </w:tc>
        <w:tc>
          <w:tcPr>
            <w:tcW w:w="4297" w:type="dxa"/>
          </w:tcPr>
          <w:p w:rsidR="0027686B" w:rsidRDefault="0027686B">
            <w:pPr>
              <w:jc w:val="center"/>
              <w:rPr>
                <w:sz w:val="20"/>
                <w:szCs w:val="20"/>
                <w:lang w:val="es-ES"/>
              </w:rPr>
            </w:pPr>
            <w:r>
              <w:rPr>
                <w:sz w:val="20"/>
                <w:szCs w:val="20"/>
                <w:lang w:val="es-ES"/>
              </w:rPr>
              <w:t>(809) 295-3645</w:t>
            </w:r>
          </w:p>
        </w:tc>
      </w:tr>
      <w:tr w:rsidR="0027686B">
        <w:trPr>
          <w:trHeight w:val="47"/>
        </w:trPr>
        <w:tc>
          <w:tcPr>
            <w:tcW w:w="3650" w:type="dxa"/>
          </w:tcPr>
          <w:p w:rsidR="0027686B" w:rsidRDefault="0027686B">
            <w:pPr>
              <w:rPr>
                <w:sz w:val="20"/>
                <w:szCs w:val="20"/>
                <w:lang w:val="es-ES"/>
              </w:rPr>
            </w:pPr>
            <w:r>
              <w:rPr>
                <w:sz w:val="20"/>
                <w:szCs w:val="20"/>
                <w:lang w:val="es-ES"/>
              </w:rPr>
              <w:t>Colmado Carmen Ely</w:t>
            </w:r>
          </w:p>
        </w:tc>
        <w:tc>
          <w:tcPr>
            <w:tcW w:w="4297" w:type="dxa"/>
          </w:tcPr>
          <w:p w:rsidR="0027686B" w:rsidRDefault="0027686B">
            <w:pPr>
              <w:jc w:val="center"/>
              <w:rPr>
                <w:sz w:val="20"/>
                <w:szCs w:val="20"/>
                <w:lang w:val="es-ES"/>
              </w:rPr>
            </w:pPr>
            <w:r>
              <w:rPr>
                <w:sz w:val="20"/>
                <w:szCs w:val="20"/>
                <w:lang w:val="es-ES"/>
              </w:rPr>
              <w:t>(809) 580-6391</w:t>
            </w:r>
          </w:p>
        </w:tc>
      </w:tr>
      <w:tr w:rsidR="0027686B">
        <w:trPr>
          <w:trHeight w:val="45"/>
        </w:trPr>
        <w:tc>
          <w:tcPr>
            <w:tcW w:w="3650" w:type="dxa"/>
          </w:tcPr>
          <w:p w:rsidR="0027686B" w:rsidRDefault="0027686B">
            <w:pPr>
              <w:rPr>
                <w:sz w:val="20"/>
                <w:szCs w:val="20"/>
                <w:lang w:val="es-ES"/>
              </w:rPr>
            </w:pPr>
            <w:r>
              <w:rPr>
                <w:sz w:val="20"/>
                <w:szCs w:val="20"/>
                <w:lang w:val="es-ES"/>
              </w:rPr>
              <w:t>Colmado Carnicería Rodríguez</w:t>
            </w:r>
          </w:p>
        </w:tc>
        <w:tc>
          <w:tcPr>
            <w:tcW w:w="4297" w:type="dxa"/>
          </w:tcPr>
          <w:p w:rsidR="0027686B" w:rsidRDefault="0027686B">
            <w:pPr>
              <w:jc w:val="center"/>
              <w:rPr>
                <w:sz w:val="20"/>
                <w:szCs w:val="20"/>
                <w:lang w:val="es-ES"/>
              </w:rPr>
            </w:pPr>
            <w:r>
              <w:rPr>
                <w:sz w:val="20"/>
                <w:szCs w:val="20"/>
                <w:lang w:val="es-ES"/>
              </w:rPr>
              <w:t>(809) 581-7999</w:t>
            </w:r>
          </w:p>
        </w:tc>
      </w:tr>
      <w:tr w:rsidR="0027686B">
        <w:trPr>
          <w:trHeight w:val="45"/>
        </w:trPr>
        <w:tc>
          <w:tcPr>
            <w:tcW w:w="3650" w:type="dxa"/>
          </w:tcPr>
          <w:p w:rsidR="0027686B" w:rsidRDefault="0027686B">
            <w:pPr>
              <w:rPr>
                <w:sz w:val="20"/>
                <w:szCs w:val="20"/>
                <w:lang w:val="es-ES"/>
              </w:rPr>
            </w:pPr>
            <w:r>
              <w:rPr>
                <w:sz w:val="20"/>
                <w:szCs w:val="20"/>
                <w:lang w:val="es-ES"/>
              </w:rPr>
              <w:t>Colmado Carnicería Benítez</w:t>
            </w:r>
          </w:p>
        </w:tc>
        <w:tc>
          <w:tcPr>
            <w:tcW w:w="4297" w:type="dxa"/>
          </w:tcPr>
          <w:p w:rsidR="0027686B" w:rsidRDefault="0027686B">
            <w:pPr>
              <w:jc w:val="center"/>
              <w:rPr>
                <w:sz w:val="20"/>
                <w:szCs w:val="20"/>
                <w:lang w:val="es-ES"/>
              </w:rPr>
            </w:pPr>
            <w:r>
              <w:rPr>
                <w:sz w:val="20"/>
                <w:szCs w:val="20"/>
                <w:lang w:val="es-ES"/>
              </w:rPr>
              <w:t>(809) 582-9021</w:t>
            </w:r>
          </w:p>
        </w:tc>
      </w:tr>
      <w:tr w:rsidR="0027686B">
        <w:trPr>
          <w:trHeight w:val="45"/>
        </w:trPr>
        <w:tc>
          <w:tcPr>
            <w:tcW w:w="3650" w:type="dxa"/>
          </w:tcPr>
          <w:p w:rsidR="0027686B" w:rsidRDefault="0027686B">
            <w:pPr>
              <w:rPr>
                <w:sz w:val="20"/>
                <w:szCs w:val="20"/>
                <w:lang w:val="es-ES"/>
              </w:rPr>
            </w:pPr>
            <w:r>
              <w:rPr>
                <w:sz w:val="20"/>
                <w:szCs w:val="20"/>
                <w:lang w:val="es-ES"/>
              </w:rPr>
              <w:t>Colmado Carnicería Jacinto Carela</w:t>
            </w:r>
          </w:p>
        </w:tc>
        <w:tc>
          <w:tcPr>
            <w:tcW w:w="4297" w:type="dxa"/>
          </w:tcPr>
          <w:p w:rsidR="0027686B" w:rsidRDefault="0027686B">
            <w:pPr>
              <w:jc w:val="center"/>
              <w:rPr>
                <w:sz w:val="20"/>
                <w:szCs w:val="20"/>
                <w:lang w:val="es-ES"/>
              </w:rPr>
            </w:pPr>
            <w:r>
              <w:rPr>
                <w:sz w:val="20"/>
                <w:szCs w:val="20"/>
                <w:lang w:val="es-ES"/>
              </w:rPr>
              <w:t>(809) 295-3019</w:t>
            </w:r>
          </w:p>
        </w:tc>
      </w:tr>
      <w:tr w:rsidR="0027686B">
        <w:trPr>
          <w:trHeight w:val="45"/>
        </w:trPr>
        <w:tc>
          <w:tcPr>
            <w:tcW w:w="3650" w:type="dxa"/>
          </w:tcPr>
          <w:p w:rsidR="0027686B" w:rsidRDefault="0027686B">
            <w:pPr>
              <w:rPr>
                <w:sz w:val="20"/>
                <w:szCs w:val="20"/>
                <w:lang w:val="es-ES"/>
              </w:rPr>
            </w:pPr>
            <w:r>
              <w:rPr>
                <w:sz w:val="20"/>
                <w:szCs w:val="20"/>
                <w:lang w:val="es-ES"/>
              </w:rPr>
              <w:t>Colmado Carnicería Pérez</w:t>
            </w:r>
          </w:p>
        </w:tc>
        <w:tc>
          <w:tcPr>
            <w:tcW w:w="4297" w:type="dxa"/>
          </w:tcPr>
          <w:p w:rsidR="0027686B" w:rsidRDefault="0027686B">
            <w:pPr>
              <w:jc w:val="center"/>
              <w:rPr>
                <w:sz w:val="20"/>
                <w:szCs w:val="20"/>
                <w:lang w:val="es-ES"/>
              </w:rPr>
            </w:pPr>
            <w:r>
              <w:rPr>
                <w:sz w:val="20"/>
                <w:szCs w:val="20"/>
                <w:lang w:val="es-ES"/>
              </w:rPr>
              <w:t>(809) 233-2412</w:t>
            </w:r>
          </w:p>
        </w:tc>
      </w:tr>
      <w:tr w:rsidR="0027686B">
        <w:trPr>
          <w:trHeight w:val="45"/>
        </w:trPr>
        <w:tc>
          <w:tcPr>
            <w:tcW w:w="3650" w:type="dxa"/>
          </w:tcPr>
          <w:p w:rsidR="0027686B" w:rsidRDefault="0027686B">
            <w:pPr>
              <w:rPr>
                <w:sz w:val="20"/>
                <w:szCs w:val="20"/>
                <w:lang w:val="es-ES"/>
              </w:rPr>
            </w:pPr>
            <w:r>
              <w:rPr>
                <w:sz w:val="20"/>
                <w:szCs w:val="20"/>
                <w:lang w:val="es-ES"/>
              </w:rPr>
              <w:t>Colmado Carolina</w:t>
            </w:r>
          </w:p>
        </w:tc>
        <w:tc>
          <w:tcPr>
            <w:tcW w:w="4297" w:type="dxa"/>
          </w:tcPr>
          <w:p w:rsidR="0027686B" w:rsidRDefault="0027686B">
            <w:pPr>
              <w:jc w:val="center"/>
              <w:rPr>
                <w:sz w:val="20"/>
                <w:szCs w:val="20"/>
                <w:lang w:val="es-ES"/>
              </w:rPr>
            </w:pPr>
            <w:r>
              <w:rPr>
                <w:sz w:val="20"/>
                <w:szCs w:val="20"/>
                <w:lang w:val="es-ES"/>
              </w:rPr>
              <w:t>(809) 471-8038</w:t>
            </w:r>
          </w:p>
        </w:tc>
      </w:tr>
      <w:tr w:rsidR="0027686B">
        <w:trPr>
          <w:trHeight w:val="45"/>
        </w:trPr>
        <w:tc>
          <w:tcPr>
            <w:tcW w:w="3650" w:type="dxa"/>
          </w:tcPr>
          <w:p w:rsidR="0027686B" w:rsidRDefault="0027686B">
            <w:pPr>
              <w:rPr>
                <w:sz w:val="20"/>
                <w:szCs w:val="20"/>
                <w:lang w:val="es-ES"/>
              </w:rPr>
            </w:pPr>
            <w:r>
              <w:rPr>
                <w:sz w:val="20"/>
                <w:szCs w:val="20"/>
                <w:lang w:val="es-ES"/>
              </w:rPr>
              <w:t>Colmado Castillo</w:t>
            </w:r>
          </w:p>
        </w:tc>
        <w:tc>
          <w:tcPr>
            <w:tcW w:w="4297" w:type="dxa"/>
          </w:tcPr>
          <w:p w:rsidR="0027686B" w:rsidRDefault="0027686B">
            <w:pPr>
              <w:jc w:val="center"/>
              <w:rPr>
                <w:sz w:val="20"/>
                <w:szCs w:val="20"/>
                <w:lang w:val="es-ES"/>
              </w:rPr>
            </w:pPr>
            <w:r>
              <w:rPr>
                <w:sz w:val="20"/>
                <w:szCs w:val="20"/>
                <w:lang w:val="es-ES"/>
              </w:rPr>
              <w:t>(809) 233-5745</w:t>
            </w:r>
          </w:p>
        </w:tc>
      </w:tr>
      <w:tr w:rsidR="0027686B">
        <w:trPr>
          <w:trHeight w:val="45"/>
        </w:trPr>
        <w:tc>
          <w:tcPr>
            <w:tcW w:w="3650" w:type="dxa"/>
          </w:tcPr>
          <w:p w:rsidR="0027686B" w:rsidRDefault="0027686B">
            <w:pPr>
              <w:rPr>
                <w:sz w:val="20"/>
                <w:szCs w:val="20"/>
                <w:lang w:val="es-ES"/>
              </w:rPr>
            </w:pPr>
            <w:r>
              <w:rPr>
                <w:sz w:val="20"/>
                <w:szCs w:val="20"/>
                <w:lang w:val="es-ES"/>
              </w:rPr>
              <w:t>Colmado Castillo</w:t>
            </w:r>
          </w:p>
        </w:tc>
        <w:tc>
          <w:tcPr>
            <w:tcW w:w="4297" w:type="dxa"/>
          </w:tcPr>
          <w:p w:rsidR="0027686B" w:rsidRDefault="0027686B">
            <w:pPr>
              <w:jc w:val="center"/>
              <w:rPr>
                <w:sz w:val="20"/>
                <w:szCs w:val="20"/>
                <w:lang w:val="es-ES"/>
              </w:rPr>
            </w:pPr>
            <w:r>
              <w:rPr>
                <w:sz w:val="20"/>
                <w:szCs w:val="20"/>
                <w:lang w:val="es-ES"/>
              </w:rPr>
              <w:t>(809) 971-1735</w:t>
            </w:r>
          </w:p>
        </w:tc>
      </w:tr>
      <w:tr w:rsidR="0027686B">
        <w:trPr>
          <w:trHeight w:val="45"/>
        </w:trPr>
        <w:tc>
          <w:tcPr>
            <w:tcW w:w="3650" w:type="dxa"/>
          </w:tcPr>
          <w:p w:rsidR="0027686B" w:rsidRDefault="0027686B">
            <w:pPr>
              <w:rPr>
                <w:sz w:val="20"/>
                <w:szCs w:val="20"/>
                <w:lang w:val="es-ES"/>
              </w:rPr>
            </w:pPr>
            <w:r>
              <w:rPr>
                <w:sz w:val="20"/>
                <w:szCs w:val="20"/>
                <w:lang w:val="es-ES"/>
              </w:rPr>
              <w:t>Colmado Castillo Rodríguez</w:t>
            </w:r>
          </w:p>
        </w:tc>
        <w:tc>
          <w:tcPr>
            <w:tcW w:w="4297" w:type="dxa"/>
          </w:tcPr>
          <w:p w:rsidR="0027686B" w:rsidRDefault="0027686B">
            <w:pPr>
              <w:jc w:val="center"/>
              <w:rPr>
                <w:sz w:val="20"/>
                <w:szCs w:val="20"/>
                <w:lang w:val="es-ES"/>
              </w:rPr>
            </w:pPr>
            <w:r>
              <w:rPr>
                <w:sz w:val="20"/>
                <w:szCs w:val="20"/>
                <w:lang w:val="es-ES"/>
              </w:rPr>
              <w:t>(809) 575-1444</w:t>
            </w:r>
          </w:p>
        </w:tc>
      </w:tr>
      <w:tr w:rsidR="0027686B">
        <w:trPr>
          <w:trHeight w:val="34"/>
        </w:trPr>
        <w:tc>
          <w:tcPr>
            <w:tcW w:w="3650" w:type="dxa"/>
          </w:tcPr>
          <w:p w:rsidR="0027686B" w:rsidRDefault="0027686B">
            <w:pPr>
              <w:rPr>
                <w:sz w:val="20"/>
                <w:szCs w:val="20"/>
                <w:lang w:val="es-ES"/>
              </w:rPr>
            </w:pPr>
            <w:r>
              <w:rPr>
                <w:sz w:val="20"/>
                <w:szCs w:val="20"/>
                <w:lang w:val="es-ES"/>
              </w:rPr>
              <w:t>Colmado Ceballos</w:t>
            </w:r>
          </w:p>
        </w:tc>
        <w:tc>
          <w:tcPr>
            <w:tcW w:w="4297" w:type="dxa"/>
          </w:tcPr>
          <w:p w:rsidR="0027686B" w:rsidRDefault="0027686B">
            <w:pPr>
              <w:jc w:val="center"/>
              <w:rPr>
                <w:sz w:val="20"/>
                <w:szCs w:val="20"/>
                <w:lang w:val="es-ES"/>
              </w:rPr>
            </w:pPr>
            <w:r>
              <w:rPr>
                <w:sz w:val="20"/>
                <w:szCs w:val="20"/>
                <w:lang w:val="es-ES"/>
              </w:rPr>
              <w:t>(809) 576-7776</w:t>
            </w:r>
          </w:p>
        </w:tc>
      </w:tr>
      <w:tr w:rsidR="0027686B">
        <w:trPr>
          <w:trHeight w:val="22"/>
        </w:trPr>
        <w:tc>
          <w:tcPr>
            <w:tcW w:w="3650" w:type="dxa"/>
          </w:tcPr>
          <w:p w:rsidR="0027686B" w:rsidRDefault="0027686B">
            <w:pPr>
              <w:rPr>
                <w:sz w:val="20"/>
                <w:szCs w:val="20"/>
                <w:lang w:val="es-ES"/>
              </w:rPr>
            </w:pPr>
            <w:r>
              <w:rPr>
                <w:sz w:val="20"/>
                <w:szCs w:val="20"/>
                <w:lang w:val="es-ES"/>
              </w:rPr>
              <w:t>Colmado Central</w:t>
            </w:r>
          </w:p>
        </w:tc>
        <w:tc>
          <w:tcPr>
            <w:tcW w:w="4297" w:type="dxa"/>
          </w:tcPr>
          <w:p w:rsidR="0027686B" w:rsidRDefault="0027686B">
            <w:pPr>
              <w:jc w:val="center"/>
              <w:rPr>
                <w:sz w:val="20"/>
                <w:szCs w:val="20"/>
                <w:lang w:val="es-ES"/>
              </w:rPr>
            </w:pPr>
            <w:r>
              <w:rPr>
                <w:sz w:val="20"/>
                <w:szCs w:val="20"/>
                <w:lang w:val="es-ES"/>
              </w:rPr>
              <w:t>(809) 582-2505</w:t>
            </w:r>
          </w:p>
        </w:tc>
      </w:tr>
      <w:tr w:rsidR="0027686B">
        <w:trPr>
          <w:trHeight w:val="22"/>
        </w:trPr>
        <w:tc>
          <w:tcPr>
            <w:tcW w:w="3650" w:type="dxa"/>
          </w:tcPr>
          <w:p w:rsidR="0027686B" w:rsidRDefault="0027686B">
            <w:pPr>
              <w:rPr>
                <w:sz w:val="20"/>
                <w:szCs w:val="20"/>
                <w:lang w:val="es-ES"/>
              </w:rPr>
            </w:pPr>
            <w:r>
              <w:rPr>
                <w:sz w:val="20"/>
                <w:szCs w:val="20"/>
                <w:lang w:val="es-ES"/>
              </w:rPr>
              <w:t>Colmado Cepeda</w:t>
            </w:r>
          </w:p>
        </w:tc>
        <w:tc>
          <w:tcPr>
            <w:tcW w:w="4297" w:type="dxa"/>
          </w:tcPr>
          <w:p w:rsidR="0027686B" w:rsidRDefault="0027686B">
            <w:pPr>
              <w:jc w:val="center"/>
              <w:rPr>
                <w:sz w:val="20"/>
                <w:szCs w:val="20"/>
                <w:lang w:val="es-ES"/>
              </w:rPr>
            </w:pPr>
            <w:r>
              <w:rPr>
                <w:sz w:val="20"/>
                <w:szCs w:val="20"/>
                <w:lang w:val="es-ES"/>
              </w:rPr>
              <w:t>(809) 612-5464</w:t>
            </w:r>
          </w:p>
        </w:tc>
      </w:tr>
      <w:tr w:rsidR="0027686B">
        <w:trPr>
          <w:trHeight w:val="22"/>
        </w:trPr>
        <w:tc>
          <w:tcPr>
            <w:tcW w:w="3650" w:type="dxa"/>
          </w:tcPr>
          <w:p w:rsidR="0027686B" w:rsidRDefault="0027686B">
            <w:pPr>
              <w:rPr>
                <w:sz w:val="20"/>
                <w:szCs w:val="20"/>
                <w:lang w:val="es-ES"/>
              </w:rPr>
            </w:pPr>
            <w:r>
              <w:rPr>
                <w:sz w:val="20"/>
                <w:szCs w:val="20"/>
                <w:lang w:val="es-ES"/>
              </w:rPr>
              <w:t>Colmado Charles</w:t>
            </w:r>
          </w:p>
        </w:tc>
        <w:tc>
          <w:tcPr>
            <w:tcW w:w="4297" w:type="dxa"/>
          </w:tcPr>
          <w:p w:rsidR="0027686B" w:rsidRDefault="0027686B">
            <w:pPr>
              <w:jc w:val="center"/>
              <w:rPr>
                <w:sz w:val="20"/>
                <w:szCs w:val="20"/>
                <w:lang w:val="es-ES"/>
              </w:rPr>
            </w:pPr>
            <w:r>
              <w:rPr>
                <w:sz w:val="20"/>
                <w:szCs w:val="20"/>
                <w:lang w:val="es-ES"/>
              </w:rPr>
              <w:t>(809) 575-5196</w:t>
            </w:r>
          </w:p>
        </w:tc>
      </w:tr>
      <w:tr w:rsidR="0027686B">
        <w:trPr>
          <w:trHeight w:val="22"/>
        </w:trPr>
        <w:tc>
          <w:tcPr>
            <w:tcW w:w="3650" w:type="dxa"/>
          </w:tcPr>
          <w:p w:rsidR="0027686B" w:rsidRDefault="0027686B">
            <w:pPr>
              <w:rPr>
                <w:sz w:val="20"/>
                <w:szCs w:val="20"/>
                <w:lang w:val="es-ES"/>
              </w:rPr>
            </w:pPr>
            <w:r>
              <w:rPr>
                <w:sz w:val="20"/>
                <w:szCs w:val="20"/>
                <w:lang w:val="es-ES"/>
              </w:rPr>
              <w:t>Colmado Chaulín</w:t>
            </w:r>
          </w:p>
        </w:tc>
        <w:tc>
          <w:tcPr>
            <w:tcW w:w="4297" w:type="dxa"/>
          </w:tcPr>
          <w:p w:rsidR="0027686B" w:rsidRDefault="0027686B">
            <w:pPr>
              <w:jc w:val="center"/>
              <w:rPr>
                <w:sz w:val="20"/>
                <w:szCs w:val="20"/>
                <w:lang w:val="es-ES"/>
              </w:rPr>
            </w:pPr>
            <w:r>
              <w:rPr>
                <w:sz w:val="20"/>
                <w:szCs w:val="20"/>
                <w:lang w:val="es-ES"/>
              </w:rPr>
              <w:t>(809) 295-3106</w:t>
            </w:r>
          </w:p>
        </w:tc>
      </w:tr>
      <w:tr w:rsidR="0027686B">
        <w:trPr>
          <w:trHeight w:val="22"/>
        </w:trPr>
        <w:tc>
          <w:tcPr>
            <w:tcW w:w="3650" w:type="dxa"/>
          </w:tcPr>
          <w:p w:rsidR="0027686B" w:rsidRDefault="0027686B">
            <w:pPr>
              <w:rPr>
                <w:sz w:val="20"/>
                <w:szCs w:val="20"/>
                <w:lang w:val="es-ES"/>
              </w:rPr>
            </w:pPr>
            <w:r>
              <w:rPr>
                <w:sz w:val="20"/>
                <w:szCs w:val="20"/>
                <w:lang w:val="es-ES"/>
              </w:rPr>
              <w:t>Colmado Chelo</w:t>
            </w:r>
          </w:p>
        </w:tc>
        <w:tc>
          <w:tcPr>
            <w:tcW w:w="4297" w:type="dxa"/>
          </w:tcPr>
          <w:p w:rsidR="0027686B" w:rsidRDefault="0027686B">
            <w:pPr>
              <w:jc w:val="center"/>
              <w:rPr>
                <w:sz w:val="20"/>
                <w:szCs w:val="20"/>
                <w:lang w:val="es-ES"/>
              </w:rPr>
            </w:pPr>
            <w:r>
              <w:rPr>
                <w:sz w:val="20"/>
                <w:szCs w:val="20"/>
                <w:lang w:val="es-ES"/>
              </w:rPr>
              <w:t>(809) 587-3836</w:t>
            </w:r>
          </w:p>
        </w:tc>
      </w:tr>
      <w:tr w:rsidR="0027686B">
        <w:trPr>
          <w:trHeight w:val="22"/>
        </w:trPr>
        <w:tc>
          <w:tcPr>
            <w:tcW w:w="3650" w:type="dxa"/>
          </w:tcPr>
          <w:p w:rsidR="0027686B" w:rsidRDefault="0027686B">
            <w:pPr>
              <w:rPr>
                <w:sz w:val="20"/>
                <w:szCs w:val="20"/>
                <w:lang w:val="es-ES"/>
              </w:rPr>
            </w:pPr>
            <w:r>
              <w:rPr>
                <w:sz w:val="20"/>
                <w:szCs w:val="20"/>
                <w:lang w:val="es-ES"/>
              </w:rPr>
              <w:t>Colmado Cibao</w:t>
            </w:r>
          </w:p>
        </w:tc>
        <w:tc>
          <w:tcPr>
            <w:tcW w:w="4297" w:type="dxa"/>
          </w:tcPr>
          <w:p w:rsidR="0027686B" w:rsidRDefault="0027686B">
            <w:pPr>
              <w:jc w:val="center"/>
              <w:rPr>
                <w:sz w:val="20"/>
                <w:szCs w:val="20"/>
                <w:lang w:val="es-ES"/>
              </w:rPr>
            </w:pPr>
            <w:r>
              <w:rPr>
                <w:sz w:val="20"/>
                <w:szCs w:val="20"/>
                <w:lang w:val="es-ES"/>
              </w:rPr>
              <w:t>(809) 580-7183</w:t>
            </w:r>
          </w:p>
        </w:tc>
      </w:tr>
      <w:tr w:rsidR="0027686B">
        <w:trPr>
          <w:trHeight w:val="22"/>
        </w:trPr>
        <w:tc>
          <w:tcPr>
            <w:tcW w:w="3650" w:type="dxa"/>
          </w:tcPr>
          <w:p w:rsidR="0027686B" w:rsidRDefault="0027686B">
            <w:pPr>
              <w:rPr>
                <w:sz w:val="20"/>
                <w:szCs w:val="20"/>
                <w:lang w:val="es-ES"/>
              </w:rPr>
            </w:pPr>
            <w:r>
              <w:rPr>
                <w:sz w:val="20"/>
                <w:szCs w:val="20"/>
                <w:lang w:val="es-ES"/>
              </w:rPr>
              <w:t>Colmado Cindy</w:t>
            </w:r>
          </w:p>
        </w:tc>
        <w:tc>
          <w:tcPr>
            <w:tcW w:w="4297" w:type="dxa"/>
          </w:tcPr>
          <w:p w:rsidR="0027686B" w:rsidRDefault="0027686B">
            <w:pPr>
              <w:jc w:val="center"/>
              <w:rPr>
                <w:sz w:val="20"/>
                <w:szCs w:val="20"/>
                <w:lang w:val="es-ES"/>
              </w:rPr>
            </w:pPr>
            <w:r>
              <w:rPr>
                <w:sz w:val="20"/>
                <w:szCs w:val="20"/>
                <w:lang w:val="es-ES"/>
              </w:rPr>
              <w:t>(809) 247-5112</w:t>
            </w:r>
          </w:p>
        </w:tc>
      </w:tr>
      <w:tr w:rsidR="0027686B">
        <w:trPr>
          <w:trHeight w:val="22"/>
        </w:trPr>
        <w:tc>
          <w:tcPr>
            <w:tcW w:w="3650" w:type="dxa"/>
          </w:tcPr>
          <w:p w:rsidR="0027686B" w:rsidRDefault="0027686B">
            <w:pPr>
              <w:rPr>
                <w:sz w:val="20"/>
                <w:szCs w:val="20"/>
                <w:lang w:val="es-ES"/>
              </w:rPr>
            </w:pPr>
            <w:r>
              <w:rPr>
                <w:sz w:val="20"/>
                <w:szCs w:val="20"/>
                <w:lang w:val="es-ES"/>
              </w:rPr>
              <w:t>Colmado Claris</w:t>
            </w:r>
          </w:p>
        </w:tc>
        <w:tc>
          <w:tcPr>
            <w:tcW w:w="4297" w:type="dxa"/>
          </w:tcPr>
          <w:p w:rsidR="0027686B" w:rsidRDefault="0027686B">
            <w:pPr>
              <w:jc w:val="center"/>
              <w:rPr>
                <w:sz w:val="20"/>
                <w:szCs w:val="20"/>
                <w:lang w:val="es-ES"/>
              </w:rPr>
            </w:pPr>
            <w:r>
              <w:rPr>
                <w:sz w:val="20"/>
                <w:szCs w:val="20"/>
                <w:lang w:val="es-ES"/>
              </w:rPr>
              <w:t>(809) 581-6562</w:t>
            </w:r>
          </w:p>
        </w:tc>
      </w:tr>
      <w:tr w:rsidR="0027686B">
        <w:trPr>
          <w:trHeight w:val="22"/>
        </w:trPr>
        <w:tc>
          <w:tcPr>
            <w:tcW w:w="3650" w:type="dxa"/>
          </w:tcPr>
          <w:p w:rsidR="0027686B" w:rsidRDefault="0027686B">
            <w:pPr>
              <w:rPr>
                <w:sz w:val="20"/>
                <w:szCs w:val="20"/>
                <w:lang w:val="es-ES"/>
              </w:rPr>
            </w:pPr>
            <w:r>
              <w:rPr>
                <w:sz w:val="20"/>
                <w:szCs w:val="20"/>
                <w:lang w:val="es-ES"/>
              </w:rPr>
              <w:t>Colmado Claritza</w:t>
            </w:r>
          </w:p>
        </w:tc>
        <w:tc>
          <w:tcPr>
            <w:tcW w:w="4297" w:type="dxa"/>
          </w:tcPr>
          <w:p w:rsidR="0027686B" w:rsidRDefault="0027686B">
            <w:pPr>
              <w:jc w:val="center"/>
              <w:rPr>
                <w:sz w:val="20"/>
                <w:szCs w:val="20"/>
                <w:lang w:val="es-ES"/>
              </w:rPr>
            </w:pPr>
            <w:r>
              <w:rPr>
                <w:sz w:val="20"/>
                <w:szCs w:val="20"/>
                <w:lang w:val="es-ES"/>
              </w:rPr>
              <w:t>(809) 576-9501</w:t>
            </w:r>
          </w:p>
        </w:tc>
      </w:tr>
      <w:tr w:rsidR="0027686B">
        <w:trPr>
          <w:trHeight w:val="22"/>
        </w:trPr>
        <w:tc>
          <w:tcPr>
            <w:tcW w:w="3650" w:type="dxa"/>
          </w:tcPr>
          <w:p w:rsidR="0027686B" w:rsidRDefault="0027686B">
            <w:pPr>
              <w:rPr>
                <w:sz w:val="20"/>
                <w:szCs w:val="20"/>
                <w:lang w:val="es-ES"/>
              </w:rPr>
            </w:pPr>
            <w:r>
              <w:rPr>
                <w:sz w:val="20"/>
                <w:szCs w:val="20"/>
                <w:lang w:val="es-ES"/>
              </w:rPr>
              <w:t>Colmado Claudia</w:t>
            </w:r>
          </w:p>
        </w:tc>
        <w:tc>
          <w:tcPr>
            <w:tcW w:w="4297" w:type="dxa"/>
          </w:tcPr>
          <w:p w:rsidR="0027686B" w:rsidRDefault="0027686B">
            <w:pPr>
              <w:jc w:val="center"/>
              <w:rPr>
                <w:sz w:val="20"/>
                <w:szCs w:val="20"/>
                <w:lang w:val="es-ES"/>
              </w:rPr>
            </w:pPr>
            <w:r>
              <w:rPr>
                <w:sz w:val="20"/>
                <w:szCs w:val="20"/>
                <w:lang w:val="es-ES"/>
              </w:rPr>
              <w:t>(809) 580-5826</w:t>
            </w:r>
          </w:p>
        </w:tc>
      </w:tr>
      <w:tr w:rsidR="0027686B">
        <w:trPr>
          <w:trHeight w:val="22"/>
        </w:trPr>
        <w:tc>
          <w:tcPr>
            <w:tcW w:w="3650" w:type="dxa"/>
          </w:tcPr>
          <w:p w:rsidR="0027686B" w:rsidRDefault="0027686B">
            <w:pPr>
              <w:rPr>
                <w:sz w:val="20"/>
                <w:szCs w:val="20"/>
                <w:lang w:val="es-ES"/>
              </w:rPr>
            </w:pPr>
            <w:r>
              <w:rPr>
                <w:sz w:val="20"/>
                <w:szCs w:val="20"/>
                <w:lang w:val="es-ES"/>
              </w:rPr>
              <w:t>Colmado Concepción</w:t>
            </w:r>
          </w:p>
        </w:tc>
        <w:tc>
          <w:tcPr>
            <w:tcW w:w="4297" w:type="dxa"/>
          </w:tcPr>
          <w:p w:rsidR="0027686B" w:rsidRDefault="0027686B">
            <w:pPr>
              <w:jc w:val="center"/>
              <w:rPr>
                <w:sz w:val="20"/>
                <w:szCs w:val="20"/>
                <w:lang w:val="es-ES"/>
              </w:rPr>
            </w:pPr>
            <w:r>
              <w:rPr>
                <w:sz w:val="20"/>
                <w:szCs w:val="20"/>
                <w:lang w:val="es-ES"/>
              </w:rPr>
              <w:t>(809) 233-7344</w:t>
            </w:r>
          </w:p>
        </w:tc>
      </w:tr>
      <w:tr w:rsidR="0027686B">
        <w:trPr>
          <w:trHeight w:val="22"/>
        </w:trPr>
        <w:tc>
          <w:tcPr>
            <w:tcW w:w="3650" w:type="dxa"/>
          </w:tcPr>
          <w:p w:rsidR="0027686B" w:rsidRDefault="0027686B">
            <w:pPr>
              <w:rPr>
                <w:sz w:val="20"/>
                <w:szCs w:val="20"/>
                <w:lang w:val="es-ES"/>
              </w:rPr>
            </w:pPr>
            <w:r>
              <w:rPr>
                <w:sz w:val="20"/>
                <w:szCs w:val="20"/>
                <w:lang w:val="es-ES"/>
              </w:rPr>
              <w:t>Colmado Crisma</w:t>
            </w:r>
          </w:p>
        </w:tc>
        <w:tc>
          <w:tcPr>
            <w:tcW w:w="4297" w:type="dxa"/>
          </w:tcPr>
          <w:p w:rsidR="0027686B" w:rsidRDefault="0027686B">
            <w:pPr>
              <w:jc w:val="center"/>
              <w:rPr>
                <w:sz w:val="20"/>
                <w:szCs w:val="20"/>
                <w:lang w:val="es-ES"/>
              </w:rPr>
            </w:pPr>
            <w:r>
              <w:rPr>
                <w:sz w:val="20"/>
                <w:szCs w:val="20"/>
                <w:lang w:val="es-ES"/>
              </w:rPr>
              <w:t>(809) 295-1106</w:t>
            </w:r>
          </w:p>
        </w:tc>
      </w:tr>
      <w:tr w:rsidR="0027686B">
        <w:trPr>
          <w:trHeight w:val="22"/>
        </w:trPr>
        <w:tc>
          <w:tcPr>
            <w:tcW w:w="3650" w:type="dxa"/>
          </w:tcPr>
          <w:p w:rsidR="0027686B" w:rsidRDefault="0027686B">
            <w:pPr>
              <w:rPr>
                <w:sz w:val="20"/>
                <w:szCs w:val="20"/>
                <w:lang w:val="es-ES"/>
              </w:rPr>
            </w:pPr>
            <w:r>
              <w:rPr>
                <w:sz w:val="20"/>
                <w:szCs w:val="20"/>
                <w:lang w:val="es-ES"/>
              </w:rPr>
              <w:t>Colmado Cristal</w:t>
            </w:r>
          </w:p>
        </w:tc>
        <w:tc>
          <w:tcPr>
            <w:tcW w:w="4297" w:type="dxa"/>
          </w:tcPr>
          <w:p w:rsidR="0027686B" w:rsidRDefault="0027686B">
            <w:pPr>
              <w:jc w:val="center"/>
              <w:rPr>
                <w:sz w:val="20"/>
                <w:szCs w:val="20"/>
                <w:lang w:val="es-ES"/>
              </w:rPr>
            </w:pPr>
            <w:r>
              <w:rPr>
                <w:sz w:val="20"/>
                <w:szCs w:val="20"/>
                <w:lang w:val="es-ES"/>
              </w:rPr>
              <w:t>(809) 576-6885</w:t>
            </w:r>
          </w:p>
        </w:tc>
      </w:tr>
      <w:tr w:rsidR="0027686B">
        <w:trPr>
          <w:trHeight w:val="22"/>
        </w:trPr>
        <w:tc>
          <w:tcPr>
            <w:tcW w:w="3650" w:type="dxa"/>
          </w:tcPr>
          <w:p w:rsidR="0027686B" w:rsidRDefault="0027686B">
            <w:pPr>
              <w:rPr>
                <w:sz w:val="20"/>
                <w:szCs w:val="20"/>
                <w:lang w:val="es-ES"/>
              </w:rPr>
            </w:pPr>
            <w:r>
              <w:rPr>
                <w:sz w:val="20"/>
                <w:szCs w:val="20"/>
                <w:lang w:val="es-ES"/>
              </w:rPr>
              <w:t>Colmado Cristal</w:t>
            </w:r>
          </w:p>
        </w:tc>
        <w:tc>
          <w:tcPr>
            <w:tcW w:w="4297" w:type="dxa"/>
          </w:tcPr>
          <w:p w:rsidR="0027686B" w:rsidRDefault="0027686B">
            <w:pPr>
              <w:jc w:val="center"/>
              <w:rPr>
                <w:sz w:val="20"/>
                <w:szCs w:val="20"/>
                <w:lang w:val="es-ES"/>
              </w:rPr>
            </w:pPr>
            <w:r>
              <w:rPr>
                <w:sz w:val="20"/>
                <w:szCs w:val="20"/>
                <w:lang w:val="es-ES"/>
              </w:rPr>
              <w:t>(809) 471-4004</w:t>
            </w:r>
          </w:p>
        </w:tc>
      </w:tr>
      <w:tr w:rsidR="0027686B">
        <w:trPr>
          <w:trHeight w:val="22"/>
        </w:trPr>
        <w:tc>
          <w:tcPr>
            <w:tcW w:w="3650" w:type="dxa"/>
          </w:tcPr>
          <w:p w:rsidR="0027686B" w:rsidRDefault="0027686B">
            <w:pPr>
              <w:rPr>
                <w:sz w:val="20"/>
                <w:szCs w:val="20"/>
                <w:lang w:val="es-ES"/>
              </w:rPr>
            </w:pPr>
            <w:r>
              <w:rPr>
                <w:sz w:val="20"/>
                <w:szCs w:val="20"/>
                <w:lang w:val="es-ES"/>
              </w:rPr>
              <w:t>Colmado Cristal</w:t>
            </w:r>
          </w:p>
        </w:tc>
        <w:tc>
          <w:tcPr>
            <w:tcW w:w="4297" w:type="dxa"/>
          </w:tcPr>
          <w:p w:rsidR="0027686B" w:rsidRDefault="0027686B">
            <w:pPr>
              <w:jc w:val="center"/>
              <w:rPr>
                <w:sz w:val="20"/>
                <w:szCs w:val="20"/>
                <w:lang w:val="es-ES"/>
              </w:rPr>
            </w:pPr>
            <w:r>
              <w:rPr>
                <w:sz w:val="20"/>
                <w:szCs w:val="20"/>
                <w:lang w:val="es-ES"/>
              </w:rPr>
              <w:t>(809) 233-3944</w:t>
            </w:r>
          </w:p>
        </w:tc>
      </w:tr>
      <w:tr w:rsidR="0027686B">
        <w:trPr>
          <w:trHeight w:val="22"/>
        </w:trPr>
        <w:tc>
          <w:tcPr>
            <w:tcW w:w="3650" w:type="dxa"/>
          </w:tcPr>
          <w:p w:rsidR="0027686B" w:rsidRDefault="0027686B">
            <w:pPr>
              <w:rPr>
                <w:sz w:val="20"/>
                <w:szCs w:val="20"/>
                <w:lang w:val="es-ES"/>
              </w:rPr>
            </w:pPr>
            <w:r>
              <w:rPr>
                <w:sz w:val="20"/>
                <w:szCs w:val="20"/>
                <w:lang w:val="es-ES"/>
              </w:rPr>
              <w:t>Colmado Cristian</w:t>
            </w:r>
          </w:p>
        </w:tc>
        <w:tc>
          <w:tcPr>
            <w:tcW w:w="4297" w:type="dxa"/>
          </w:tcPr>
          <w:p w:rsidR="0027686B" w:rsidRDefault="0027686B">
            <w:pPr>
              <w:jc w:val="center"/>
              <w:rPr>
                <w:sz w:val="20"/>
                <w:szCs w:val="20"/>
                <w:lang w:val="es-ES"/>
              </w:rPr>
            </w:pPr>
            <w:r>
              <w:rPr>
                <w:sz w:val="20"/>
                <w:szCs w:val="20"/>
                <w:lang w:val="es-ES"/>
              </w:rPr>
              <w:t>(809) 489-1848</w:t>
            </w:r>
          </w:p>
        </w:tc>
      </w:tr>
      <w:tr w:rsidR="0027686B">
        <w:trPr>
          <w:trHeight w:val="22"/>
        </w:trPr>
        <w:tc>
          <w:tcPr>
            <w:tcW w:w="3650" w:type="dxa"/>
          </w:tcPr>
          <w:p w:rsidR="0027686B" w:rsidRDefault="0027686B">
            <w:pPr>
              <w:rPr>
                <w:sz w:val="20"/>
                <w:szCs w:val="20"/>
                <w:lang w:val="es-ES"/>
              </w:rPr>
            </w:pPr>
            <w:r>
              <w:rPr>
                <w:sz w:val="20"/>
                <w:szCs w:val="20"/>
                <w:lang w:val="es-ES"/>
              </w:rPr>
              <w:t>Colmado Cristina</w:t>
            </w:r>
          </w:p>
        </w:tc>
        <w:tc>
          <w:tcPr>
            <w:tcW w:w="4297" w:type="dxa"/>
          </w:tcPr>
          <w:p w:rsidR="0027686B" w:rsidRDefault="0027686B">
            <w:pPr>
              <w:jc w:val="center"/>
              <w:rPr>
                <w:sz w:val="20"/>
                <w:szCs w:val="20"/>
                <w:lang w:val="es-ES"/>
              </w:rPr>
            </w:pPr>
            <w:r>
              <w:rPr>
                <w:sz w:val="20"/>
                <w:szCs w:val="20"/>
                <w:lang w:val="es-ES"/>
              </w:rPr>
              <w:t>(809) 582-4758</w:t>
            </w:r>
          </w:p>
        </w:tc>
      </w:tr>
      <w:tr w:rsidR="0027686B">
        <w:trPr>
          <w:trHeight w:val="22"/>
        </w:trPr>
        <w:tc>
          <w:tcPr>
            <w:tcW w:w="3650" w:type="dxa"/>
          </w:tcPr>
          <w:p w:rsidR="0027686B" w:rsidRDefault="0027686B">
            <w:pPr>
              <w:rPr>
                <w:sz w:val="20"/>
                <w:szCs w:val="20"/>
                <w:lang w:val="es-ES"/>
              </w:rPr>
            </w:pPr>
            <w:r>
              <w:rPr>
                <w:sz w:val="20"/>
                <w:szCs w:val="20"/>
                <w:lang w:val="es-ES"/>
              </w:rPr>
              <w:t>Colmado Cristopher</w:t>
            </w:r>
          </w:p>
        </w:tc>
        <w:tc>
          <w:tcPr>
            <w:tcW w:w="4297" w:type="dxa"/>
          </w:tcPr>
          <w:p w:rsidR="0027686B" w:rsidRDefault="0027686B">
            <w:pPr>
              <w:jc w:val="center"/>
              <w:rPr>
                <w:sz w:val="20"/>
                <w:szCs w:val="20"/>
                <w:lang w:val="es-ES"/>
              </w:rPr>
            </w:pPr>
            <w:r>
              <w:rPr>
                <w:sz w:val="20"/>
                <w:szCs w:val="20"/>
                <w:lang w:val="es-ES"/>
              </w:rPr>
              <w:t>(809) 570-2489</w:t>
            </w:r>
          </w:p>
        </w:tc>
      </w:tr>
      <w:tr w:rsidR="0027686B">
        <w:trPr>
          <w:trHeight w:val="22"/>
        </w:trPr>
        <w:tc>
          <w:tcPr>
            <w:tcW w:w="3650" w:type="dxa"/>
          </w:tcPr>
          <w:p w:rsidR="0027686B" w:rsidRDefault="0027686B">
            <w:pPr>
              <w:rPr>
                <w:sz w:val="20"/>
                <w:szCs w:val="20"/>
                <w:lang w:val="es-ES"/>
              </w:rPr>
            </w:pPr>
            <w:r>
              <w:rPr>
                <w:sz w:val="20"/>
                <w:szCs w:val="20"/>
                <w:lang w:val="es-ES"/>
              </w:rPr>
              <w:t>Colmado Cristóbal</w:t>
            </w:r>
          </w:p>
        </w:tc>
        <w:tc>
          <w:tcPr>
            <w:tcW w:w="4297" w:type="dxa"/>
          </w:tcPr>
          <w:p w:rsidR="0027686B" w:rsidRDefault="0027686B">
            <w:pPr>
              <w:jc w:val="center"/>
              <w:rPr>
                <w:sz w:val="20"/>
                <w:szCs w:val="20"/>
                <w:lang w:val="es-ES"/>
              </w:rPr>
            </w:pPr>
            <w:r>
              <w:rPr>
                <w:sz w:val="20"/>
                <w:szCs w:val="20"/>
                <w:lang w:val="es-ES"/>
              </w:rPr>
              <w:t>(809) 575-3090</w:t>
            </w:r>
          </w:p>
        </w:tc>
      </w:tr>
    </w:tbl>
    <w:p w:rsidR="0027686B" w:rsidRDefault="0027686B">
      <w:pPr>
        <w:spacing w:before="100" w:beforeAutospacing="1" w:after="100" w:afterAutospacing="1"/>
        <w:ind w:left="540" w:right="1682"/>
        <w:jc w:val="both"/>
        <w:rPr>
          <w:b/>
          <w:color w:val="000000"/>
          <w:u w:val="single"/>
          <w:lang w:val="es-ES"/>
        </w:rPr>
      </w:pPr>
      <w:r>
        <w:rPr>
          <w:b/>
          <w:color w:val="000000"/>
          <w:u w:val="single"/>
          <w:lang w:val="es-ES"/>
        </w:rPr>
        <w:t xml:space="preserve">FARMACIAS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4296"/>
      </w:tblGrid>
      <w:tr w:rsidR="0027686B">
        <w:tc>
          <w:tcPr>
            <w:tcW w:w="3651" w:type="dxa"/>
          </w:tcPr>
          <w:p w:rsidR="0027686B" w:rsidRDefault="0027686B">
            <w:pPr>
              <w:ind w:right="-57"/>
              <w:rPr>
                <w:b/>
                <w:color w:val="008000"/>
                <w:lang w:val="es-ES"/>
              </w:rPr>
            </w:pPr>
            <w:r>
              <w:rPr>
                <w:b/>
                <w:color w:val="008000"/>
                <w:lang w:val="es-ES"/>
              </w:rPr>
              <w:t>Nombre del Negocio</w:t>
            </w:r>
          </w:p>
        </w:tc>
        <w:tc>
          <w:tcPr>
            <w:tcW w:w="4296" w:type="dxa"/>
          </w:tcPr>
          <w:p w:rsidR="0027686B" w:rsidRDefault="0027686B">
            <w:pPr>
              <w:jc w:val="center"/>
              <w:rPr>
                <w:b/>
                <w:color w:val="008000"/>
                <w:lang w:val="es-ES"/>
              </w:rPr>
            </w:pPr>
            <w:r>
              <w:rPr>
                <w:b/>
                <w:color w:val="008000"/>
                <w:lang w:val="es-ES"/>
              </w:rPr>
              <w:t>Teléfono</w:t>
            </w:r>
          </w:p>
        </w:tc>
      </w:tr>
      <w:tr w:rsidR="0027686B">
        <w:tc>
          <w:tcPr>
            <w:tcW w:w="3651" w:type="dxa"/>
          </w:tcPr>
          <w:p w:rsidR="0027686B" w:rsidRDefault="0027686B">
            <w:pPr>
              <w:ind w:right="-57"/>
              <w:rPr>
                <w:b/>
                <w:highlight w:val="green"/>
                <w:lang w:val="es-ES"/>
              </w:rPr>
            </w:pPr>
            <w:hyperlink r:id="rId12" w:history="1">
              <w:r>
                <w:rPr>
                  <w:rStyle w:val="Strong"/>
                  <w:b w:val="0"/>
                  <w:sz w:val="20"/>
                  <w:szCs w:val="20"/>
                  <w:lang w:val="es-ES"/>
                </w:rPr>
                <w:t>Farmacia San Luis</w:t>
              </w:r>
            </w:hyperlink>
          </w:p>
        </w:tc>
        <w:tc>
          <w:tcPr>
            <w:tcW w:w="4296" w:type="dxa"/>
          </w:tcPr>
          <w:p w:rsidR="0027686B" w:rsidRDefault="0027686B">
            <w:pPr>
              <w:jc w:val="center"/>
              <w:rPr>
                <w:b/>
                <w:color w:val="008000"/>
                <w:highlight w:val="green"/>
                <w:lang w:val="es-ES"/>
              </w:rPr>
            </w:pPr>
            <w:r>
              <w:rPr>
                <w:sz w:val="20"/>
                <w:szCs w:val="20"/>
                <w:lang w:val="es-ES"/>
              </w:rPr>
              <w:t>(809) 247-6494</w:t>
            </w:r>
          </w:p>
        </w:tc>
      </w:tr>
      <w:tr w:rsidR="0027686B">
        <w:tc>
          <w:tcPr>
            <w:tcW w:w="3651" w:type="dxa"/>
          </w:tcPr>
          <w:p w:rsidR="0027686B" w:rsidRDefault="0027686B">
            <w:pPr>
              <w:ind w:right="-57"/>
              <w:rPr>
                <w:highlight w:val="green"/>
                <w:lang w:val="es-ES"/>
              </w:rPr>
            </w:pPr>
            <w:r>
              <w:rPr>
                <w:rStyle w:val="Strong"/>
                <w:sz w:val="20"/>
                <w:szCs w:val="20"/>
                <w:lang w:val="es-ES"/>
              </w:rPr>
              <w:t>Farmacia Edel</w:t>
            </w:r>
          </w:p>
        </w:tc>
        <w:tc>
          <w:tcPr>
            <w:tcW w:w="4296" w:type="dxa"/>
          </w:tcPr>
          <w:p w:rsidR="0027686B" w:rsidRDefault="0027686B">
            <w:pPr>
              <w:jc w:val="center"/>
              <w:rPr>
                <w:b/>
                <w:color w:val="008000"/>
                <w:highlight w:val="green"/>
                <w:lang w:val="es-ES"/>
              </w:rPr>
            </w:pPr>
            <w:r>
              <w:rPr>
                <w:sz w:val="20"/>
                <w:szCs w:val="20"/>
                <w:lang w:val="es-ES"/>
              </w:rPr>
              <w:t>(809) 226-8111</w:t>
            </w:r>
          </w:p>
        </w:tc>
      </w:tr>
      <w:tr w:rsidR="0027686B">
        <w:tc>
          <w:tcPr>
            <w:tcW w:w="3651" w:type="dxa"/>
          </w:tcPr>
          <w:p w:rsidR="0027686B" w:rsidRDefault="0027686B">
            <w:pPr>
              <w:ind w:right="-57"/>
              <w:rPr>
                <w:highlight w:val="green"/>
                <w:lang w:val="es-ES"/>
              </w:rPr>
            </w:pPr>
            <w:r>
              <w:rPr>
                <w:rStyle w:val="Strong"/>
                <w:sz w:val="20"/>
                <w:szCs w:val="20"/>
                <w:lang w:val="es-ES"/>
              </w:rPr>
              <w:t>Farmacia Ivelsy</w:t>
            </w:r>
          </w:p>
        </w:tc>
        <w:tc>
          <w:tcPr>
            <w:tcW w:w="4296" w:type="dxa"/>
          </w:tcPr>
          <w:p w:rsidR="0027686B" w:rsidRDefault="0027686B">
            <w:pPr>
              <w:jc w:val="center"/>
              <w:rPr>
                <w:b/>
                <w:color w:val="008000"/>
                <w:highlight w:val="green"/>
                <w:lang w:val="es-ES"/>
              </w:rPr>
            </w:pPr>
            <w:r>
              <w:rPr>
                <w:sz w:val="20"/>
                <w:szCs w:val="20"/>
                <w:lang w:val="es-ES"/>
              </w:rPr>
              <w:t>(809) 226-2093</w:t>
            </w:r>
          </w:p>
        </w:tc>
      </w:tr>
      <w:tr w:rsidR="0027686B">
        <w:trPr>
          <w:trHeight w:val="32"/>
        </w:trPr>
        <w:tc>
          <w:tcPr>
            <w:tcW w:w="3651" w:type="dxa"/>
          </w:tcPr>
          <w:p w:rsidR="0027686B" w:rsidRDefault="0027686B">
            <w:pPr>
              <w:ind w:right="-57"/>
              <w:rPr>
                <w:b/>
                <w:color w:val="008000"/>
                <w:highlight w:val="green"/>
                <w:lang w:val="es-ES"/>
              </w:rPr>
            </w:pPr>
            <w:r>
              <w:rPr>
                <w:sz w:val="20"/>
                <w:szCs w:val="20"/>
                <w:lang w:val="es-ES"/>
              </w:rPr>
              <w:t>Farlux, C por A</w:t>
            </w:r>
          </w:p>
        </w:tc>
        <w:tc>
          <w:tcPr>
            <w:tcW w:w="4296" w:type="dxa"/>
          </w:tcPr>
          <w:p w:rsidR="0027686B" w:rsidRDefault="0027686B">
            <w:pPr>
              <w:jc w:val="center"/>
              <w:rPr>
                <w:b/>
                <w:color w:val="008000"/>
                <w:highlight w:val="green"/>
                <w:lang w:val="es-ES"/>
              </w:rPr>
            </w:pPr>
            <w:r>
              <w:rPr>
                <w:sz w:val="20"/>
                <w:szCs w:val="20"/>
                <w:lang w:val="es-ES"/>
              </w:rPr>
              <w:t>(809) 724-4881</w:t>
            </w:r>
          </w:p>
        </w:tc>
      </w:tr>
      <w:tr w:rsidR="0027686B">
        <w:trPr>
          <w:trHeight w:val="20"/>
        </w:trPr>
        <w:tc>
          <w:tcPr>
            <w:tcW w:w="3651" w:type="dxa"/>
          </w:tcPr>
          <w:p w:rsidR="0027686B" w:rsidRDefault="0027686B">
            <w:pPr>
              <w:ind w:right="-57"/>
              <w:rPr>
                <w:sz w:val="20"/>
                <w:szCs w:val="20"/>
                <w:lang w:val="es-ES"/>
              </w:rPr>
            </w:pPr>
            <w:r>
              <w:rPr>
                <w:sz w:val="20"/>
                <w:szCs w:val="20"/>
                <w:lang w:val="es-ES"/>
              </w:rPr>
              <w:t>Farmacentro La Esmeralda</w:t>
            </w:r>
          </w:p>
        </w:tc>
        <w:tc>
          <w:tcPr>
            <w:tcW w:w="4296" w:type="dxa"/>
          </w:tcPr>
          <w:p w:rsidR="0027686B" w:rsidRDefault="0027686B">
            <w:pPr>
              <w:jc w:val="center"/>
              <w:rPr>
                <w:sz w:val="20"/>
                <w:szCs w:val="20"/>
                <w:lang w:val="es-ES"/>
              </w:rPr>
            </w:pPr>
            <w:r>
              <w:rPr>
                <w:sz w:val="20"/>
                <w:szCs w:val="20"/>
                <w:lang w:val="es-ES"/>
              </w:rPr>
              <w:t>(809) 583-2122</w:t>
            </w:r>
          </w:p>
        </w:tc>
      </w:tr>
      <w:tr w:rsidR="0027686B">
        <w:trPr>
          <w:trHeight w:val="20"/>
        </w:trPr>
        <w:tc>
          <w:tcPr>
            <w:tcW w:w="3651" w:type="dxa"/>
          </w:tcPr>
          <w:p w:rsidR="0027686B" w:rsidRDefault="0027686B">
            <w:pPr>
              <w:ind w:right="-57"/>
              <w:rPr>
                <w:sz w:val="20"/>
                <w:szCs w:val="20"/>
                <w:lang w:val="es-ES"/>
              </w:rPr>
            </w:pPr>
            <w:r>
              <w:rPr>
                <w:sz w:val="20"/>
                <w:szCs w:val="20"/>
                <w:lang w:val="es-ES"/>
              </w:rPr>
              <w:t>Farmacentro La Esmeralda</w:t>
            </w:r>
          </w:p>
        </w:tc>
        <w:tc>
          <w:tcPr>
            <w:tcW w:w="4296" w:type="dxa"/>
          </w:tcPr>
          <w:p w:rsidR="0027686B" w:rsidRDefault="0027686B">
            <w:pPr>
              <w:jc w:val="center"/>
              <w:rPr>
                <w:sz w:val="20"/>
                <w:szCs w:val="20"/>
                <w:lang w:val="es-ES"/>
              </w:rPr>
            </w:pPr>
            <w:r>
              <w:rPr>
                <w:sz w:val="20"/>
                <w:szCs w:val="20"/>
                <w:lang w:val="es-ES"/>
              </w:rPr>
              <w:t>(809) 583-5094</w:t>
            </w:r>
          </w:p>
        </w:tc>
      </w:tr>
      <w:tr w:rsidR="0027686B">
        <w:trPr>
          <w:trHeight w:val="20"/>
        </w:trPr>
        <w:tc>
          <w:tcPr>
            <w:tcW w:w="3651" w:type="dxa"/>
          </w:tcPr>
          <w:p w:rsidR="0027686B" w:rsidRDefault="0027686B">
            <w:pPr>
              <w:ind w:right="-57"/>
              <w:rPr>
                <w:sz w:val="20"/>
                <w:szCs w:val="20"/>
                <w:lang w:val="es-ES"/>
              </w:rPr>
            </w:pPr>
            <w:r>
              <w:rPr>
                <w:sz w:val="20"/>
                <w:szCs w:val="20"/>
                <w:lang w:val="es-ES"/>
              </w:rPr>
              <w:t>Farmacentro Leyda</w:t>
            </w:r>
          </w:p>
        </w:tc>
        <w:tc>
          <w:tcPr>
            <w:tcW w:w="4296" w:type="dxa"/>
          </w:tcPr>
          <w:p w:rsidR="0027686B" w:rsidRDefault="0027686B">
            <w:pPr>
              <w:jc w:val="center"/>
              <w:rPr>
                <w:sz w:val="20"/>
                <w:szCs w:val="20"/>
                <w:lang w:val="es-ES"/>
              </w:rPr>
            </w:pPr>
            <w:r>
              <w:rPr>
                <w:sz w:val="20"/>
                <w:szCs w:val="20"/>
                <w:lang w:val="es-ES"/>
              </w:rPr>
              <w:t>(809) 226-3305</w:t>
            </w:r>
          </w:p>
        </w:tc>
      </w:tr>
      <w:tr w:rsidR="0027686B">
        <w:trPr>
          <w:trHeight w:val="20"/>
        </w:trPr>
        <w:tc>
          <w:tcPr>
            <w:tcW w:w="3651" w:type="dxa"/>
          </w:tcPr>
          <w:p w:rsidR="0027686B" w:rsidRDefault="0027686B">
            <w:pPr>
              <w:ind w:right="-57"/>
              <w:rPr>
                <w:sz w:val="20"/>
                <w:szCs w:val="20"/>
                <w:lang w:val="es-ES"/>
              </w:rPr>
            </w:pPr>
            <w:r>
              <w:rPr>
                <w:sz w:val="20"/>
                <w:szCs w:val="20"/>
                <w:lang w:val="es-ES"/>
              </w:rPr>
              <w:t>Farmacentro Leyda</w:t>
            </w:r>
          </w:p>
        </w:tc>
        <w:tc>
          <w:tcPr>
            <w:tcW w:w="4296" w:type="dxa"/>
          </w:tcPr>
          <w:p w:rsidR="0027686B" w:rsidRDefault="0027686B">
            <w:pPr>
              <w:jc w:val="center"/>
              <w:rPr>
                <w:sz w:val="20"/>
                <w:szCs w:val="20"/>
                <w:lang w:val="es-ES"/>
              </w:rPr>
            </w:pPr>
            <w:r>
              <w:rPr>
                <w:sz w:val="20"/>
                <w:szCs w:val="20"/>
                <w:lang w:val="es-ES"/>
              </w:rPr>
              <w:t>(809) 587-3235</w:t>
            </w:r>
          </w:p>
        </w:tc>
      </w:tr>
      <w:tr w:rsidR="0027686B">
        <w:trPr>
          <w:trHeight w:val="20"/>
        </w:trPr>
        <w:tc>
          <w:tcPr>
            <w:tcW w:w="3651" w:type="dxa"/>
          </w:tcPr>
          <w:p w:rsidR="0027686B" w:rsidRDefault="0027686B">
            <w:pPr>
              <w:ind w:right="-57"/>
              <w:rPr>
                <w:sz w:val="20"/>
                <w:szCs w:val="20"/>
                <w:lang w:val="es-ES"/>
              </w:rPr>
            </w:pPr>
            <w:r>
              <w:rPr>
                <w:sz w:val="20"/>
                <w:szCs w:val="20"/>
                <w:lang w:val="es-ES"/>
              </w:rPr>
              <w:t>Farmacia 2000</w:t>
            </w:r>
          </w:p>
        </w:tc>
        <w:tc>
          <w:tcPr>
            <w:tcW w:w="4296" w:type="dxa"/>
          </w:tcPr>
          <w:p w:rsidR="0027686B" w:rsidRDefault="0027686B">
            <w:pPr>
              <w:jc w:val="center"/>
              <w:rPr>
                <w:sz w:val="20"/>
                <w:szCs w:val="20"/>
                <w:lang w:val="es-ES"/>
              </w:rPr>
            </w:pPr>
            <w:r>
              <w:rPr>
                <w:sz w:val="20"/>
                <w:szCs w:val="20"/>
                <w:lang w:val="es-ES"/>
              </w:rPr>
              <w:t>(809) 570-0550</w:t>
            </w:r>
          </w:p>
        </w:tc>
      </w:tr>
      <w:tr w:rsidR="0027686B">
        <w:trPr>
          <w:trHeight w:val="20"/>
        </w:trPr>
        <w:tc>
          <w:tcPr>
            <w:tcW w:w="3651" w:type="dxa"/>
          </w:tcPr>
          <w:p w:rsidR="0027686B" w:rsidRDefault="0027686B">
            <w:pPr>
              <w:ind w:right="-57"/>
              <w:rPr>
                <w:sz w:val="20"/>
                <w:szCs w:val="20"/>
                <w:lang w:val="es-ES"/>
              </w:rPr>
            </w:pPr>
            <w:r>
              <w:rPr>
                <w:sz w:val="20"/>
                <w:szCs w:val="20"/>
                <w:lang w:val="es-ES"/>
              </w:rPr>
              <w:t>Farmacia Aarón</w:t>
            </w:r>
          </w:p>
        </w:tc>
        <w:tc>
          <w:tcPr>
            <w:tcW w:w="4296" w:type="dxa"/>
          </w:tcPr>
          <w:p w:rsidR="0027686B" w:rsidRDefault="0027686B">
            <w:pPr>
              <w:jc w:val="center"/>
              <w:rPr>
                <w:sz w:val="20"/>
                <w:szCs w:val="20"/>
                <w:lang w:val="es-ES"/>
              </w:rPr>
            </w:pPr>
            <w:r>
              <w:rPr>
                <w:sz w:val="20"/>
                <w:szCs w:val="20"/>
                <w:lang w:val="es-ES"/>
              </w:rPr>
              <w:t>(809) 241-2752</w:t>
            </w:r>
          </w:p>
        </w:tc>
      </w:tr>
      <w:tr w:rsidR="0027686B">
        <w:trPr>
          <w:trHeight w:val="20"/>
        </w:trPr>
        <w:tc>
          <w:tcPr>
            <w:tcW w:w="3651" w:type="dxa"/>
          </w:tcPr>
          <w:p w:rsidR="0027686B" w:rsidRDefault="0027686B">
            <w:pPr>
              <w:ind w:right="-57"/>
              <w:rPr>
                <w:sz w:val="20"/>
                <w:szCs w:val="20"/>
                <w:lang w:val="es-ES"/>
              </w:rPr>
            </w:pPr>
            <w:r>
              <w:rPr>
                <w:sz w:val="20"/>
                <w:szCs w:val="20"/>
                <w:lang w:val="es-ES"/>
              </w:rPr>
              <w:t>Farmacia Aida</w:t>
            </w:r>
          </w:p>
        </w:tc>
        <w:tc>
          <w:tcPr>
            <w:tcW w:w="4296" w:type="dxa"/>
          </w:tcPr>
          <w:p w:rsidR="0027686B" w:rsidRDefault="0027686B">
            <w:pPr>
              <w:jc w:val="center"/>
              <w:rPr>
                <w:sz w:val="20"/>
                <w:szCs w:val="20"/>
                <w:lang w:val="es-ES"/>
              </w:rPr>
            </w:pPr>
            <w:r>
              <w:rPr>
                <w:sz w:val="20"/>
                <w:szCs w:val="20"/>
                <w:lang w:val="es-ES"/>
              </w:rPr>
              <w:t>(809) 580-8042</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Aladino</w:t>
            </w:r>
          </w:p>
        </w:tc>
        <w:tc>
          <w:tcPr>
            <w:tcW w:w="4296" w:type="dxa"/>
          </w:tcPr>
          <w:p w:rsidR="0027686B" w:rsidRDefault="0027686B">
            <w:pPr>
              <w:jc w:val="center"/>
              <w:rPr>
                <w:sz w:val="20"/>
                <w:szCs w:val="20"/>
                <w:lang w:val="es-ES"/>
              </w:rPr>
            </w:pPr>
            <w:r>
              <w:rPr>
                <w:sz w:val="20"/>
                <w:szCs w:val="20"/>
                <w:lang w:val="es-ES"/>
              </w:rPr>
              <w:t>(809) 622-0742</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Alba</w:t>
            </w:r>
          </w:p>
        </w:tc>
        <w:tc>
          <w:tcPr>
            <w:tcW w:w="4296" w:type="dxa"/>
          </w:tcPr>
          <w:p w:rsidR="0027686B" w:rsidRDefault="0027686B">
            <w:pPr>
              <w:jc w:val="center"/>
              <w:rPr>
                <w:sz w:val="20"/>
                <w:szCs w:val="20"/>
                <w:lang w:val="es-ES"/>
              </w:rPr>
            </w:pPr>
            <w:r>
              <w:rPr>
                <w:sz w:val="20"/>
                <w:szCs w:val="20"/>
                <w:lang w:val="es-ES"/>
              </w:rPr>
              <w:t>(809) 582-7371</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Alemán</w:t>
            </w:r>
          </w:p>
        </w:tc>
        <w:tc>
          <w:tcPr>
            <w:tcW w:w="4296" w:type="dxa"/>
          </w:tcPr>
          <w:p w:rsidR="0027686B" w:rsidRDefault="0027686B">
            <w:pPr>
              <w:jc w:val="center"/>
              <w:rPr>
                <w:sz w:val="20"/>
                <w:szCs w:val="20"/>
                <w:lang w:val="es-ES"/>
              </w:rPr>
            </w:pPr>
            <w:r>
              <w:rPr>
                <w:sz w:val="20"/>
                <w:szCs w:val="20"/>
                <w:lang w:val="es-ES"/>
              </w:rPr>
              <w:t>(809) 580-2237</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Alialy, CxA</w:t>
            </w:r>
          </w:p>
        </w:tc>
        <w:tc>
          <w:tcPr>
            <w:tcW w:w="4296" w:type="dxa"/>
          </w:tcPr>
          <w:p w:rsidR="0027686B" w:rsidRDefault="0027686B">
            <w:pPr>
              <w:jc w:val="center"/>
              <w:rPr>
                <w:sz w:val="20"/>
                <w:szCs w:val="20"/>
                <w:lang w:val="es-ES"/>
              </w:rPr>
            </w:pPr>
            <w:r>
              <w:rPr>
                <w:sz w:val="20"/>
                <w:szCs w:val="20"/>
                <w:lang w:val="es-ES"/>
              </w:rPr>
              <w:t>(809) 582-2602</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Alianza CxA</w:t>
            </w:r>
          </w:p>
        </w:tc>
        <w:tc>
          <w:tcPr>
            <w:tcW w:w="4296" w:type="dxa"/>
          </w:tcPr>
          <w:p w:rsidR="0027686B" w:rsidRDefault="0027686B">
            <w:pPr>
              <w:jc w:val="center"/>
              <w:rPr>
                <w:sz w:val="20"/>
                <w:szCs w:val="20"/>
                <w:lang w:val="es-ES"/>
              </w:rPr>
            </w:pPr>
            <w:r>
              <w:rPr>
                <w:sz w:val="20"/>
                <w:szCs w:val="20"/>
                <w:lang w:val="es-ES"/>
              </w:rPr>
              <w:t>(809) 583-9777</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Altagracia</w:t>
            </w:r>
          </w:p>
        </w:tc>
        <w:tc>
          <w:tcPr>
            <w:tcW w:w="4296" w:type="dxa"/>
          </w:tcPr>
          <w:p w:rsidR="0027686B" w:rsidRDefault="0027686B">
            <w:pPr>
              <w:jc w:val="center"/>
              <w:rPr>
                <w:sz w:val="20"/>
                <w:szCs w:val="20"/>
                <w:lang w:val="es-ES"/>
              </w:rPr>
            </w:pPr>
            <w:r>
              <w:rPr>
                <w:sz w:val="20"/>
                <w:szCs w:val="20"/>
                <w:lang w:val="es-ES"/>
              </w:rPr>
              <w:t>(809) 575-2772</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Altagracia Rodriguez Rojas</w:t>
            </w:r>
          </w:p>
        </w:tc>
        <w:tc>
          <w:tcPr>
            <w:tcW w:w="4296" w:type="dxa"/>
          </w:tcPr>
          <w:p w:rsidR="0027686B" w:rsidRDefault="0027686B">
            <w:pPr>
              <w:jc w:val="center"/>
              <w:rPr>
                <w:sz w:val="20"/>
                <w:szCs w:val="20"/>
                <w:lang w:val="es-ES"/>
              </w:rPr>
            </w:pPr>
            <w:r>
              <w:rPr>
                <w:sz w:val="20"/>
                <w:szCs w:val="20"/>
                <w:lang w:val="es-ES"/>
              </w:rPr>
              <w:t>(809) 575-9179</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Altbaez</w:t>
            </w:r>
          </w:p>
        </w:tc>
        <w:tc>
          <w:tcPr>
            <w:tcW w:w="4296" w:type="dxa"/>
          </w:tcPr>
          <w:p w:rsidR="0027686B" w:rsidRDefault="0027686B">
            <w:pPr>
              <w:jc w:val="center"/>
              <w:rPr>
                <w:sz w:val="20"/>
                <w:szCs w:val="20"/>
                <w:lang w:val="es-ES"/>
              </w:rPr>
            </w:pPr>
            <w:r>
              <w:rPr>
                <w:sz w:val="20"/>
                <w:szCs w:val="20"/>
                <w:lang w:val="es-ES"/>
              </w:rPr>
              <w:t>(809) 576-1303</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Alvin</w:t>
            </w:r>
          </w:p>
        </w:tc>
        <w:tc>
          <w:tcPr>
            <w:tcW w:w="4296" w:type="dxa"/>
          </w:tcPr>
          <w:p w:rsidR="0027686B" w:rsidRDefault="0027686B">
            <w:pPr>
              <w:jc w:val="center"/>
              <w:rPr>
                <w:sz w:val="20"/>
                <w:szCs w:val="20"/>
                <w:lang w:val="es-ES"/>
              </w:rPr>
            </w:pPr>
            <w:r>
              <w:rPr>
                <w:sz w:val="20"/>
                <w:szCs w:val="20"/>
                <w:lang w:val="es-ES"/>
              </w:rPr>
              <w:t>(809) 736-7546</w:t>
            </w:r>
          </w:p>
        </w:tc>
      </w:tr>
      <w:tr w:rsidR="0027686B">
        <w:trPr>
          <w:trHeight w:val="20"/>
        </w:trPr>
        <w:tc>
          <w:tcPr>
            <w:tcW w:w="3651" w:type="dxa"/>
          </w:tcPr>
          <w:p w:rsidR="0027686B" w:rsidRDefault="0027686B">
            <w:pPr>
              <w:ind w:right="-57"/>
              <w:rPr>
                <w:sz w:val="20"/>
                <w:szCs w:val="20"/>
                <w:lang w:val="es-ES"/>
              </w:rPr>
            </w:pPr>
            <w:r>
              <w:rPr>
                <w:sz w:val="20"/>
                <w:szCs w:val="20"/>
                <w:lang w:val="es-ES"/>
              </w:rPr>
              <w:t>Farmacia Alvin</w:t>
            </w:r>
          </w:p>
        </w:tc>
        <w:tc>
          <w:tcPr>
            <w:tcW w:w="4296" w:type="dxa"/>
          </w:tcPr>
          <w:p w:rsidR="0027686B" w:rsidRDefault="0027686B">
            <w:pPr>
              <w:jc w:val="center"/>
              <w:rPr>
                <w:sz w:val="20"/>
                <w:szCs w:val="20"/>
                <w:lang w:val="es-ES"/>
              </w:rPr>
            </w:pPr>
            <w:r>
              <w:rPr>
                <w:sz w:val="20"/>
                <w:szCs w:val="20"/>
                <w:lang w:val="es-ES"/>
              </w:rPr>
              <w:t>(809) 734-0152</w:t>
            </w:r>
          </w:p>
        </w:tc>
      </w:tr>
      <w:tr w:rsidR="0027686B">
        <w:trPr>
          <w:trHeight w:val="20"/>
        </w:trPr>
        <w:tc>
          <w:tcPr>
            <w:tcW w:w="3651" w:type="dxa"/>
          </w:tcPr>
          <w:p w:rsidR="0027686B" w:rsidRDefault="0027686B">
            <w:pPr>
              <w:ind w:right="-57"/>
              <w:rPr>
                <w:sz w:val="20"/>
                <w:szCs w:val="20"/>
                <w:lang w:val="es-ES"/>
              </w:rPr>
            </w:pPr>
            <w:r>
              <w:rPr>
                <w:sz w:val="20"/>
                <w:szCs w:val="20"/>
                <w:lang w:val="es-ES"/>
              </w:rPr>
              <w:t>Farmacia Amy Nicole</w:t>
            </w:r>
          </w:p>
        </w:tc>
        <w:tc>
          <w:tcPr>
            <w:tcW w:w="4296" w:type="dxa"/>
          </w:tcPr>
          <w:p w:rsidR="0027686B" w:rsidRDefault="0027686B">
            <w:pPr>
              <w:jc w:val="center"/>
              <w:rPr>
                <w:sz w:val="20"/>
                <w:szCs w:val="20"/>
                <w:lang w:val="es-ES"/>
              </w:rPr>
            </w:pPr>
            <w:r>
              <w:rPr>
                <w:sz w:val="20"/>
                <w:szCs w:val="20"/>
                <w:lang w:val="es-ES"/>
              </w:rPr>
              <w:t>(809) 295-2704</w:t>
            </w:r>
          </w:p>
        </w:tc>
      </w:tr>
      <w:tr w:rsidR="0027686B">
        <w:trPr>
          <w:trHeight w:val="40"/>
        </w:trPr>
        <w:tc>
          <w:tcPr>
            <w:tcW w:w="3651" w:type="dxa"/>
          </w:tcPr>
          <w:p w:rsidR="0027686B" w:rsidRDefault="0027686B">
            <w:pPr>
              <w:ind w:right="-57"/>
              <w:rPr>
                <w:sz w:val="20"/>
                <w:szCs w:val="20"/>
                <w:lang w:val="es-ES"/>
              </w:rPr>
            </w:pPr>
            <w:r>
              <w:rPr>
                <w:sz w:val="20"/>
                <w:szCs w:val="20"/>
                <w:lang w:val="es-ES"/>
              </w:rPr>
              <w:t>Farmacia Ana Luz</w:t>
            </w:r>
          </w:p>
        </w:tc>
        <w:tc>
          <w:tcPr>
            <w:tcW w:w="4296" w:type="dxa"/>
          </w:tcPr>
          <w:p w:rsidR="0027686B" w:rsidRDefault="0027686B">
            <w:pPr>
              <w:jc w:val="center"/>
              <w:rPr>
                <w:sz w:val="20"/>
                <w:szCs w:val="20"/>
                <w:lang w:val="es-ES"/>
              </w:rPr>
            </w:pPr>
            <w:r>
              <w:rPr>
                <w:sz w:val="20"/>
                <w:szCs w:val="20"/>
                <w:lang w:val="es-ES"/>
              </w:rPr>
              <w:t>(809) 583-9295</w:t>
            </w:r>
          </w:p>
        </w:tc>
      </w:tr>
      <w:tr w:rsidR="0027686B">
        <w:trPr>
          <w:trHeight w:val="40"/>
        </w:trPr>
        <w:tc>
          <w:tcPr>
            <w:tcW w:w="3651" w:type="dxa"/>
          </w:tcPr>
          <w:p w:rsidR="0027686B" w:rsidRDefault="0027686B">
            <w:pPr>
              <w:ind w:right="-57"/>
              <w:rPr>
                <w:sz w:val="20"/>
                <w:szCs w:val="20"/>
                <w:lang w:val="es-ES"/>
              </w:rPr>
            </w:pPr>
            <w:r>
              <w:rPr>
                <w:sz w:val="20"/>
                <w:szCs w:val="20"/>
                <w:lang w:val="es-ES"/>
              </w:rPr>
              <w:t>Farmacia Ana María</w:t>
            </w:r>
          </w:p>
        </w:tc>
        <w:tc>
          <w:tcPr>
            <w:tcW w:w="4296" w:type="dxa"/>
          </w:tcPr>
          <w:p w:rsidR="0027686B" w:rsidRDefault="0027686B">
            <w:pPr>
              <w:jc w:val="center"/>
              <w:rPr>
                <w:sz w:val="20"/>
                <w:szCs w:val="20"/>
                <w:lang w:val="es-ES"/>
              </w:rPr>
            </w:pPr>
            <w:r>
              <w:rPr>
                <w:sz w:val="20"/>
                <w:szCs w:val="20"/>
                <w:lang w:val="es-ES"/>
              </w:rPr>
              <w:t>(809) 575-8439</w:t>
            </w:r>
          </w:p>
        </w:tc>
      </w:tr>
      <w:tr w:rsidR="0027686B">
        <w:trPr>
          <w:trHeight w:val="40"/>
        </w:trPr>
        <w:tc>
          <w:tcPr>
            <w:tcW w:w="3651" w:type="dxa"/>
          </w:tcPr>
          <w:p w:rsidR="0027686B" w:rsidRDefault="0027686B">
            <w:pPr>
              <w:ind w:right="-57"/>
              <w:rPr>
                <w:sz w:val="20"/>
                <w:szCs w:val="20"/>
                <w:lang w:val="es-ES"/>
              </w:rPr>
            </w:pPr>
            <w:r>
              <w:rPr>
                <w:sz w:val="20"/>
                <w:szCs w:val="20"/>
                <w:lang w:val="es-ES"/>
              </w:rPr>
              <w:t>Farmacia Angel Pastor</w:t>
            </w:r>
          </w:p>
        </w:tc>
        <w:tc>
          <w:tcPr>
            <w:tcW w:w="4296" w:type="dxa"/>
          </w:tcPr>
          <w:p w:rsidR="0027686B" w:rsidRDefault="0027686B">
            <w:pPr>
              <w:jc w:val="center"/>
              <w:rPr>
                <w:sz w:val="20"/>
                <w:szCs w:val="20"/>
                <w:lang w:val="es-ES"/>
              </w:rPr>
            </w:pPr>
            <w:r>
              <w:rPr>
                <w:sz w:val="20"/>
                <w:szCs w:val="20"/>
                <w:lang w:val="es-ES"/>
              </w:rPr>
              <w:t>(809) 580-4228</w:t>
            </w:r>
          </w:p>
        </w:tc>
      </w:tr>
      <w:tr w:rsidR="0027686B">
        <w:trPr>
          <w:trHeight w:val="40"/>
        </w:trPr>
        <w:tc>
          <w:tcPr>
            <w:tcW w:w="3651" w:type="dxa"/>
          </w:tcPr>
          <w:p w:rsidR="0027686B" w:rsidRDefault="0027686B">
            <w:pPr>
              <w:ind w:right="-57"/>
              <w:rPr>
                <w:sz w:val="20"/>
                <w:szCs w:val="20"/>
                <w:lang w:val="es-ES"/>
              </w:rPr>
            </w:pPr>
            <w:r>
              <w:rPr>
                <w:sz w:val="20"/>
                <w:szCs w:val="20"/>
                <w:lang w:val="es-ES"/>
              </w:rPr>
              <w:t xml:space="preserve">Farmacia Anlly </w:t>
            </w:r>
          </w:p>
        </w:tc>
        <w:tc>
          <w:tcPr>
            <w:tcW w:w="4296" w:type="dxa"/>
          </w:tcPr>
          <w:p w:rsidR="0027686B" w:rsidRDefault="0027686B">
            <w:pPr>
              <w:jc w:val="center"/>
              <w:rPr>
                <w:sz w:val="20"/>
                <w:szCs w:val="20"/>
                <w:lang w:val="es-ES"/>
              </w:rPr>
            </w:pPr>
            <w:r>
              <w:rPr>
                <w:sz w:val="20"/>
                <w:szCs w:val="20"/>
                <w:lang w:val="es-ES"/>
              </w:rPr>
              <w:t>(809) 570-7035</w:t>
            </w:r>
          </w:p>
        </w:tc>
      </w:tr>
      <w:tr w:rsidR="0027686B">
        <w:trPr>
          <w:trHeight w:val="40"/>
        </w:trPr>
        <w:tc>
          <w:tcPr>
            <w:tcW w:w="3651" w:type="dxa"/>
          </w:tcPr>
          <w:p w:rsidR="0027686B" w:rsidRDefault="0027686B">
            <w:pPr>
              <w:ind w:right="-57"/>
              <w:rPr>
                <w:sz w:val="20"/>
                <w:szCs w:val="20"/>
                <w:lang w:val="es-ES"/>
              </w:rPr>
            </w:pPr>
            <w:r>
              <w:rPr>
                <w:sz w:val="20"/>
                <w:szCs w:val="20"/>
                <w:lang w:val="es-ES"/>
              </w:rPr>
              <w:t>Farmacia Anny</w:t>
            </w:r>
          </w:p>
        </w:tc>
        <w:tc>
          <w:tcPr>
            <w:tcW w:w="4296" w:type="dxa"/>
          </w:tcPr>
          <w:p w:rsidR="0027686B" w:rsidRDefault="0027686B">
            <w:pPr>
              <w:jc w:val="center"/>
              <w:rPr>
                <w:sz w:val="20"/>
                <w:szCs w:val="20"/>
                <w:lang w:val="es-ES"/>
              </w:rPr>
            </w:pPr>
            <w:r>
              <w:rPr>
                <w:sz w:val="20"/>
                <w:szCs w:val="20"/>
                <w:lang w:val="es-ES"/>
              </w:rPr>
              <w:t>(809) 582-5050</w:t>
            </w:r>
          </w:p>
        </w:tc>
      </w:tr>
      <w:tr w:rsidR="0027686B">
        <w:trPr>
          <w:trHeight w:val="40"/>
        </w:trPr>
        <w:tc>
          <w:tcPr>
            <w:tcW w:w="3651" w:type="dxa"/>
          </w:tcPr>
          <w:p w:rsidR="0027686B" w:rsidRDefault="0027686B">
            <w:pPr>
              <w:ind w:right="-57"/>
              <w:rPr>
                <w:sz w:val="20"/>
                <w:szCs w:val="20"/>
                <w:lang w:val="es-ES"/>
              </w:rPr>
            </w:pPr>
            <w:r>
              <w:rPr>
                <w:sz w:val="20"/>
                <w:szCs w:val="20"/>
                <w:lang w:val="es-ES"/>
              </w:rPr>
              <w:t>Farmacia Arneris</w:t>
            </w:r>
          </w:p>
        </w:tc>
        <w:tc>
          <w:tcPr>
            <w:tcW w:w="4296" w:type="dxa"/>
          </w:tcPr>
          <w:p w:rsidR="0027686B" w:rsidRDefault="0027686B">
            <w:pPr>
              <w:jc w:val="center"/>
              <w:rPr>
                <w:sz w:val="20"/>
                <w:szCs w:val="20"/>
                <w:lang w:val="es-ES"/>
              </w:rPr>
            </w:pPr>
            <w:r>
              <w:rPr>
                <w:sz w:val="20"/>
                <w:szCs w:val="20"/>
                <w:lang w:val="es-ES"/>
              </w:rPr>
              <w:t>(809) 575-7670</w:t>
            </w:r>
          </w:p>
        </w:tc>
      </w:tr>
      <w:tr w:rsidR="0027686B">
        <w:trPr>
          <w:trHeight w:val="40"/>
        </w:trPr>
        <w:tc>
          <w:tcPr>
            <w:tcW w:w="3651" w:type="dxa"/>
          </w:tcPr>
          <w:p w:rsidR="0027686B" w:rsidRDefault="0027686B">
            <w:pPr>
              <w:ind w:right="-57"/>
              <w:rPr>
                <w:sz w:val="20"/>
                <w:szCs w:val="20"/>
                <w:lang w:val="es-ES"/>
              </w:rPr>
            </w:pPr>
            <w:r>
              <w:rPr>
                <w:sz w:val="20"/>
                <w:szCs w:val="20"/>
                <w:lang w:val="es-ES"/>
              </w:rPr>
              <w:t>Farmacia Arroyo Hondo</w:t>
            </w:r>
          </w:p>
        </w:tc>
        <w:tc>
          <w:tcPr>
            <w:tcW w:w="4296" w:type="dxa"/>
          </w:tcPr>
          <w:p w:rsidR="0027686B" w:rsidRDefault="0027686B">
            <w:pPr>
              <w:jc w:val="center"/>
              <w:rPr>
                <w:sz w:val="20"/>
                <w:szCs w:val="20"/>
                <w:lang w:val="es-ES"/>
              </w:rPr>
            </w:pPr>
            <w:r>
              <w:rPr>
                <w:sz w:val="20"/>
                <w:szCs w:val="20"/>
                <w:lang w:val="es-ES"/>
              </w:rPr>
              <w:t>(809) 471-8414</w:t>
            </w:r>
          </w:p>
        </w:tc>
      </w:tr>
      <w:tr w:rsidR="0027686B">
        <w:trPr>
          <w:trHeight w:val="40"/>
        </w:trPr>
        <w:tc>
          <w:tcPr>
            <w:tcW w:w="3651" w:type="dxa"/>
          </w:tcPr>
          <w:p w:rsidR="0027686B" w:rsidRDefault="0027686B">
            <w:pPr>
              <w:ind w:right="-57"/>
              <w:rPr>
                <w:sz w:val="20"/>
                <w:szCs w:val="20"/>
                <w:lang w:val="es-ES"/>
              </w:rPr>
            </w:pPr>
            <w:r>
              <w:rPr>
                <w:sz w:val="20"/>
                <w:szCs w:val="20"/>
                <w:lang w:val="es-ES"/>
              </w:rPr>
              <w:t xml:space="preserve">Farmacia Aurora </w:t>
            </w:r>
          </w:p>
        </w:tc>
        <w:tc>
          <w:tcPr>
            <w:tcW w:w="4296" w:type="dxa"/>
          </w:tcPr>
          <w:p w:rsidR="0027686B" w:rsidRDefault="0027686B">
            <w:pPr>
              <w:jc w:val="center"/>
              <w:rPr>
                <w:sz w:val="20"/>
                <w:szCs w:val="20"/>
                <w:lang w:val="es-ES"/>
              </w:rPr>
            </w:pPr>
            <w:r>
              <w:rPr>
                <w:sz w:val="20"/>
                <w:szCs w:val="20"/>
                <w:lang w:val="es-ES"/>
              </w:rPr>
              <w:t>(809) 575-1545</w:t>
            </w:r>
          </w:p>
        </w:tc>
      </w:tr>
      <w:tr w:rsidR="0027686B">
        <w:trPr>
          <w:trHeight w:val="40"/>
        </w:trPr>
        <w:tc>
          <w:tcPr>
            <w:tcW w:w="3651" w:type="dxa"/>
          </w:tcPr>
          <w:p w:rsidR="0027686B" w:rsidRDefault="0027686B">
            <w:pPr>
              <w:ind w:right="-57"/>
              <w:rPr>
                <w:sz w:val="20"/>
                <w:szCs w:val="20"/>
                <w:lang w:val="es-ES"/>
              </w:rPr>
            </w:pPr>
            <w:r>
              <w:rPr>
                <w:sz w:val="20"/>
                <w:szCs w:val="20"/>
                <w:lang w:val="es-ES"/>
              </w:rPr>
              <w:t>Farmacia Bella</w:t>
            </w:r>
          </w:p>
        </w:tc>
        <w:tc>
          <w:tcPr>
            <w:tcW w:w="4296" w:type="dxa"/>
          </w:tcPr>
          <w:p w:rsidR="0027686B" w:rsidRDefault="0027686B">
            <w:pPr>
              <w:jc w:val="center"/>
              <w:rPr>
                <w:sz w:val="20"/>
                <w:szCs w:val="20"/>
                <w:lang w:val="es-ES"/>
              </w:rPr>
            </w:pPr>
            <w:r>
              <w:rPr>
                <w:sz w:val="20"/>
                <w:szCs w:val="20"/>
                <w:lang w:val="es-ES"/>
              </w:rPr>
              <w:t>(809) 247-0655</w:t>
            </w:r>
          </w:p>
        </w:tc>
      </w:tr>
      <w:tr w:rsidR="0027686B">
        <w:trPr>
          <w:trHeight w:val="40"/>
        </w:trPr>
        <w:tc>
          <w:tcPr>
            <w:tcW w:w="3651" w:type="dxa"/>
          </w:tcPr>
          <w:p w:rsidR="0027686B" w:rsidRDefault="0027686B">
            <w:pPr>
              <w:ind w:right="-57"/>
              <w:rPr>
                <w:sz w:val="20"/>
                <w:szCs w:val="20"/>
                <w:lang w:val="es-ES"/>
              </w:rPr>
            </w:pPr>
            <w:r>
              <w:rPr>
                <w:sz w:val="20"/>
                <w:szCs w:val="20"/>
                <w:lang w:val="es-ES"/>
              </w:rPr>
              <w:t>Farmacia Bella</w:t>
            </w:r>
          </w:p>
        </w:tc>
        <w:tc>
          <w:tcPr>
            <w:tcW w:w="4296" w:type="dxa"/>
          </w:tcPr>
          <w:p w:rsidR="0027686B" w:rsidRDefault="0027686B">
            <w:pPr>
              <w:jc w:val="center"/>
              <w:rPr>
                <w:sz w:val="20"/>
                <w:szCs w:val="20"/>
                <w:lang w:val="es-ES"/>
              </w:rPr>
            </w:pPr>
            <w:r>
              <w:rPr>
                <w:sz w:val="20"/>
                <w:szCs w:val="20"/>
                <w:lang w:val="es-ES"/>
              </w:rPr>
              <w:t>(809) 247-1185</w:t>
            </w:r>
          </w:p>
        </w:tc>
      </w:tr>
      <w:tr w:rsidR="0027686B">
        <w:trPr>
          <w:trHeight w:val="40"/>
        </w:trPr>
        <w:tc>
          <w:tcPr>
            <w:tcW w:w="3651" w:type="dxa"/>
          </w:tcPr>
          <w:p w:rsidR="0027686B" w:rsidRDefault="0027686B">
            <w:pPr>
              <w:ind w:right="-57"/>
              <w:rPr>
                <w:sz w:val="20"/>
                <w:szCs w:val="20"/>
                <w:lang w:val="es-ES"/>
              </w:rPr>
            </w:pPr>
            <w:r>
              <w:rPr>
                <w:sz w:val="20"/>
                <w:szCs w:val="20"/>
                <w:lang w:val="es-ES"/>
              </w:rPr>
              <w:t>Farmacia Bianca Emilse</w:t>
            </w:r>
          </w:p>
        </w:tc>
        <w:tc>
          <w:tcPr>
            <w:tcW w:w="4296" w:type="dxa"/>
          </w:tcPr>
          <w:p w:rsidR="0027686B" w:rsidRDefault="0027686B">
            <w:pPr>
              <w:jc w:val="center"/>
              <w:rPr>
                <w:sz w:val="20"/>
                <w:szCs w:val="20"/>
                <w:lang w:val="es-ES"/>
              </w:rPr>
            </w:pPr>
            <w:r>
              <w:rPr>
                <w:sz w:val="20"/>
                <w:szCs w:val="20"/>
                <w:lang w:val="es-ES"/>
              </w:rPr>
              <w:t>(809) 583-1498</w:t>
            </w:r>
          </w:p>
        </w:tc>
      </w:tr>
      <w:tr w:rsidR="0027686B">
        <w:trPr>
          <w:trHeight w:val="40"/>
        </w:trPr>
        <w:tc>
          <w:tcPr>
            <w:tcW w:w="3651" w:type="dxa"/>
          </w:tcPr>
          <w:p w:rsidR="0027686B" w:rsidRDefault="0027686B">
            <w:pPr>
              <w:ind w:right="-57"/>
              <w:rPr>
                <w:sz w:val="20"/>
                <w:szCs w:val="20"/>
                <w:lang w:val="es-ES"/>
              </w:rPr>
            </w:pPr>
            <w:r>
              <w:rPr>
                <w:sz w:val="20"/>
                <w:szCs w:val="20"/>
                <w:lang w:val="es-ES"/>
              </w:rPr>
              <w:t>Farmacia Brenova</w:t>
            </w:r>
          </w:p>
        </w:tc>
        <w:tc>
          <w:tcPr>
            <w:tcW w:w="4296" w:type="dxa"/>
          </w:tcPr>
          <w:p w:rsidR="0027686B" w:rsidRDefault="0027686B">
            <w:pPr>
              <w:jc w:val="center"/>
              <w:rPr>
                <w:sz w:val="20"/>
                <w:szCs w:val="20"/>
                <w:lang w:val="es-ES"/>
              </w:rPr>
            </w:pPr>
            <w:r>
              <w:rPr>
                <w:sz w:val="20"/>
                <w:szCs w:val="20"/>
                <w:lang w:val="es-ES"/>
              </w:rPr>
              <w:t>(809) 580-7327</w:t>
            </w:r>
          </w:p>
        </w:tc>
      </w:tr>
      <w:tr w:rsidR="0027686B">
        <w:trPr>
          <w:trHeight w:val="40"/>
        </w:trPr>
        <w:tc>
          <w:tcPr>
            <w:tcW w:w="3651" w:type="dxa"/>
          </w:tcPr>
          <w:p w:rsidR="0027686B" w:rsidRDefault="0027686B">
            <w:pPr>
              <w:ind w:right="-57"/>
              <w:rPr>
                <w:sz w:val="20"/>
                <w:szCs w:val="20"/>
                <w:lang w:val="es-ES"/>
              </w:rPr>
            </w:pPr>
            <w:r>
              <w:rPr>
                <w:sz w:val="20"/>
                <w:szCs w:val="20"/>
                <w:lang w:val="es-ES"/>
              </w:rPr>
              <w:t>Farmacia Buen Pastor</w:t>
            </w:r>
          </w:p>
        </w:tc>
        <w:tc>
          <w:tcPr>
            <w:tcW w:w="4296" w:type="dxa"/>
          </w:tcPr>
          <w:p w:rsidR="0027686B" w:rsidRDefault="0027686B">
            <w:pPr>
              <w:jc w:val="center"/>
              <w:rPr>
                <w:sz w:val="20"/>
                <w:szCs w:val="20"/>
                <w:lang w:val="es-ES"/>
              </w:rPr>
            </w:pPr>
            <w:r>
              <w:rPr>
                <w:sz w:val="20"/>
                <w:szCs w:val="20"/>
                <w:lang w:val="es-ES"/>
              </w:rPr>
              <w:t>(809) 241-2255</w:t>
            </w:r>
          </w:p>
        </w:tc>
      </w:tr>
      <w:tr w:rsidR="0027686B">
        <w:trPr>
          <w:trHeight w:val="40"/>
        </w:trPr>
        <w:tc>
          <w:tcPr>
            <w:tcW w:w="3651" w:type="dxa"/>
          </w:tcPr>
          <w:p w:rsidR="0027686B" w:rsidRDefault="0027686B">
            <w:pPr>
              <w:ind w:right="-57"/>
              <w:rPr>
                <w:sz w:val="20"/>
                <w:szCs w:val="20"/>
                <w:lang w:val="es-ES"/>
              </w:rPr>
            </w:pPr>
            <w:r>
              <w:rPr>
                <w:sz w:val="20"/>
                <w:szCs w:val="20"/>
                <w:lang w:val="es-ES"/>
              </w:rPr>
              <w:t>Farmacia Buenos Aires</w:t>
            </w:r>
          </w:p>
        </w:tc>
        <w:tc>
          <w:tcPr>
            <w:tcW w:w="4296" w:type="dxa"/>
          </w:tcPr>
          <w:p w:rsidR="0027686B" w:rsidRDefault="0027686B">
            <w:pPr>
              <w:jc w:val="center"/>
              <w:rPr>
                <w:sz w:val="20"/>
                <w:szCs w:val="20"/>
                <w:lang w:val="es-ES"/>
              </w:rPr>
            </w:pPr>
            <w:r>
              <w:rPr>
                <w:sz w:val="20"/>
                <w:szCs w:val="20"/>
                <w:lang w:val="es-ES"/>
              </w:rPr>
              <w:t>(809) 576-0565</w:t>
            </w:r>
          </w:p>
        </w:tc>
      </w:tr>
      <w:tr w:rsidR="0027686B">
        <w:trPr>
          <w:trHeight w:val="40"/>
        </w:trPr>
        <w:tc>
          <w:tcPr>
            <w:tcW w:w="3651" w:type="dxa"/>
          </w:tcPr>
          <w:p w:rsidR="0027686B" w:rsidRDefault="0027686B">
            <w:pPr>
              <w:ind w:right="-57"/>
              <w:rPr>
                <w:sz w:val="20"/>
                <w:szCs w:val="20"/>
                <w:lang w:val="es-ES"/>
              </w:rPr>
            </w:pPr>
            <w:r>
              <w:rPr>
                <w:sz w:val="20"/>
                <w:szCs w:val="20"/>
                <w:lang w:val="es-ES"/>
              </w:rPr>
              <w:t>Farmacia Camejo</w:t>
            </w:r>
          </w:p>
        </w:tc>
        <w:tc>
          <w:tcPr>
            <w:tcW w:w="4296" w:type="dxa"/>
          </w:tcPr>
          <w:p w:rsidR="0027686B" w:rsidRDefault="0027686B">
            <w:pPr>
              <w:jc w:val="center"/>
              <w:rPr>
                <w:sz w:val="20"/>
                <w:szCs w:val="20"/>
                <w:lang w:val="es-ES"/>
              </w:rPr>
            </w:pPr>
            <w:r>
              <w:rPr>
                <w:sz w:val="20"/>
                <w:szCs w:val="20"/>
                <w:lang w:val="es-ES"/>
              </w:rPr>
              <w:t>(809) 575-8990</w:t>
            </w:r>
          </w:p>
        </w:tc>
      </w:tr>
      <w:tr w:rsidR="0027686B">
        <w:trPr>
          <w:trHeight w:val="40"/>
        </w:trPr>
        <w:tc>
          <w:tcPr>
            <w:tcW w:w="3651" w:type="dxa"/>
          </w:tcPr>
          <w:p w:rsidR="0027686B" w:rsidRDefault="0027686B">
            <w:pPr>
              <w:ind w:right="-57"/>
              <w:rPr>
                <w:sz w:val="20"/>
                <w:szCs w:val="20"/>
                <w:lang w:val="es-ES"/>
              </w:rPr>
            </w:pPr>
            <w:r>
              <w:rPr>
                <w:sz w:val="20"/>
                <w:szCs w:val="20"/>
                <w:lang w:val="es-ES"/>
              </w:rPr>
              <w:t>Farmacia Camejo</w:t>
            </w:r>
          </w:p>
        </w:tc>
        <w:tc>
          <w:tcPr>
            <w:tcW w:w="4296" w:type="dxa"/>
          </w:tcPr>
          <w:p w:rsidR="0027686B" w:rsidRDefault="0027686B">
            <w:pPr>
              <w:jc w:val="center"/>
              <w:rPr>
                <w:sz w:val="20"/>
                <w:szCs w:val="20"/>
                <w:lang w:val="es-ES"/>
              </w:rPr>
            </w:pPr>
            <w:r>
              <w:rPr>
                <w:sz w:val="20"/>
                <w:szCs w:val="20"/>
                <w:lang w:val="es-ES"/>
              </w:rPr>
              <w:t>(809) 570-0805</w:t>
            </w:r>
          </w:p>
        </w:tc>
      </w:tr>
      <w:tr w:rsidR="0027686B">
        <w:trPr>
          <w:trHeight w:val="40"/>
        </w:trPr>
        <w:tc>
          <w:tcPr>
            <w:tcW w:w="3651" w:type="dxa"/>
          </w:tcPr>
          <w:p w:rsidR="0027686B" w:rsidRDefault="0027686B">
            <w:pPr>
              <w:ind w:right="-57"/>
              <w:rPr>
                <w:sz w:val="20"/>
                <w:szCs w:val="20"/>
                <w:lang w:val="es-ES"/>
              </w:rPr>
            </w:pPr>
            <w:r>
              <w:rPr>
                <w:sz w:val="20"/>
                <w:szCs w:val="20"/>
                <w:lang w:val="es-ES"/>
              </w:rPr>
              <w:t>Farmacia Canalda</w:t>
            </w:r>
          </w:p>
        </w:tc>
        <w:tc>
          <w:tcPr>
            <w:tcW w:w="4296" w:type="dxa"/>
          </w:tcPr>
          <w:p w:rsidR="0027686B" w:rsidRDefault="0027686B">
            <w:pPr>
              <w:jc w:val="center"/>
              <w:rPr>
                <w:sz w:val="20"/>
                <w:szCs w:val="20"/>
                <w:lang w:val="es-ES"/>
              </w:rPr>
            </w:pPr>
            <w:r>
              <w:rPr>
                <w:sz w:val="20"/>
                <w:szCs w:val="20"/>
                <w:lang w:val="es-ES"/>
              </w:rPr>
              <w:t>(809) 580-2231</w:t>
            </w:r>
          </w:p>
        </w:tc>
      </w:tr>
      <w:tr w:rsidR="0027686B">
        <w:trPr>
          <w:trHeight w:val="34"/>
        </w:trPr>
        <w:tc>
          <w:tcPr>
            <w:tcW w:w="3651" w:type="dxa"/>
          </w:tcPr>
          <w:p w:rsidR="0027686B" w:rsidRDefault="0027686B">
            <w:pPr>
              <w:ind w:right="-57"/>
              <w:rPr>
                <w:sz w:val="20"/>
                <w:szCs w:val="20"/>
                <w:lang w:val="es-ES"/>
              </w:rPr>
            </w:pPr>
            <w:r>
              <w:rPr>
                <w:sz w:val="20"/>
                <w:szCs w:val="20"/>
                <w:lang w:val="es-ES"/>
              </w:rPr>
              <w:t>Farmacia Canario</w:t>
            </w:r>
          </w:p>
        </w:tc>
        <w:tc>
          <w:tcPr>
            <w:tcW w:w="4296" w:type="dxa"/>
          </w:tcPr>
          <w:p w:rsidR="0027686B" w:rsidRDefault="0027686B">
            <w:pPr>
              <w:jc w:val="center"/>
              <w:rPr>
                <w:sz w:val="20"/>
                <w:szCs w:val="20"/>
                <w:lang w:val="es-ES"/>
              </w:rPr>
            </w:pPr>
            <w:r>
              <w:rPr>
                <w:sz w:val="20"/>
                <w:szCs w:val="20"/>
                <w:lang w:val="es-ES"/>
              </w:rPr>
              <w:t>(809) 575-6089</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Cantizano</w:t>
            </w:r>
          </w:p>
        </w:tc>
        <w:tc>
          <w:tcPr>
            <w:tcW w:w="4296" w:type="dxa"/>
          </w:tcPr>
          <w:p w:rsidR="0027686B" w:rsidRDefault="0027686B">
            <w:pPr>
              <w:jc w:val="center"/>
              <w:rPr>
                <w:sz w:val="20"/>
                <w:szCs w:val="20"/>
                <w:lang w:val="es-ES"/>
              </w:rPr>
            </w:pPr>
            <w:r>
              <w:rPr>
                <w:sz w:val="20"/>
                <w:szCs w:val="20"/>
                <w:lang w:val="es-ES"/>
              </w:rPr>
              <w:t>(809) 241-0161</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Carelsa</w:t>
            </w:r>
          </w:p>
        </w:tc>
        <w:tc>
          <w:tcPr>
            <w:tcW w:w="4296" w:type="dxa"/>
          </w:tcPr>
          <w:p w:rsidR="0027686B" w:rsidRDefault="0027686B">
            <w:pPr>
              <w:jc w:val="center"/>
              <w:rPr>
                <w:sz w:val="20"/>
                <w:szCs w:val="20"/>
                <w:lang w:val="es-ES"/>
              </w:rPr>
            </w:pPr>
            <w:r>
              <w:rPr>
                <w:sz w:val="20"/>
                <w:szCs w:val="20"/>
                <w:lang w:val="es-ES"/>
              </w:rPr>
              <w:t>(809) 724-7239</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Caridad</w:t>
            </w:r>
          </w:p>
        </w:tc>
        <w:tc>
          <w:tcPr>
            <w:tcW w:w="4296" w:type="dxa"/>
          </w:tcPr>
          <w:p w:rsidR="0027686B" w:rsidRDefault="0027686B">
            <w:pPr>
              <w:jc w:val="center"/>
              <w:rPr>
                <w:sz w:val="20"/>
                <w:szCs w:val="20"/>
                <w:lang w:val="es-ES"/>
              </w:rPr>
            </w:pPr>
            <w:r>
              <w:rPr>
                <w:sz w:val="20"/>
                <w:szCs w:val="20"/>
                <w:lang w:val="es-ES"/>
              </w:rPr>
              <w:t>(809) 583-2222</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Carlest</w:t>
            </w:r>
          </w:p>
        </w:tc>
        <w:tc>
          <w:tcPr>
            <w:tcW w:w="4296" w:type="dxa"/>
          </w:tcPr>
          <w:p w:rsidR="0027686B" w:rsidRDefault="0027686B">
            <w:pPr>
              <w:jc w:val="center"/>
              <w:rPr>
                <w:sz w:val="20"/>
                <w:szCs w:val="20"/>
                <w:lang w:val="es-ES"/>
              </w:rPr>
            </w:pPr>
            <w:r>
              <w:rPr>
                <w:sz w:val="20"/>
                <w:szCs w:val="20"/>
                <w:lang w:val="es-ES"/>
              </w:rPr>
              <w:t>(809) 582-3255</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Carmen</w:t>
            </w:r>
          </w:p>
        </w:tc>
        <w:tc>
          <w:tcPr>
            <w:tcW w:w="4296" w:type="dxa"/>
          </w:tcPr>
          <w:p w:rsidR="0027686B" w:rsidRDefault="0027686B">
            <w:pPr>
              <w:jc w:val="center"/>
              <w:rPr>
                <w:sz w:val="20"/>
                <w:szCs w:val="20"/>
                <w:lang w:val="es-ES"/>
              </w:rPr>
            </w:pPr>
            <w:r>
              <w:rPr>
                <w:sz w:val="20"/>
                <w:szCs w:val="20"/>
                <w:lang w:val="es-ES"/>
              </w:rPr>
              <w:t>(809) 580-2538</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Carmen Lidia</w:t>
            </w:r>
          </w:p>
        </w:tc>
        <w:tc>
          <w:tcPr>
            <w:tcW w:w="4296" w:type="dxa"/>
          </w:tcPr>
          <w:p w:rsidR="0027686B" w:rsidRDefault="0027686B">
            <w:pPr>
              <w:jc w:val="center"/>
              <w:rPr>
                <w:sz w:val="20"/>
                <w:szCs w:val="20"/>
                <w:lang w:val="es-ES"/>
              </w:rPr>
            </w:pPr>
            <w:r>
              <w:rPr>
                <w:sz w:val="20"/>
                <w:szCs w:val="20"/>
                <w:lang w:val="es-ES"/>
              </w:rPr>
              <w:t>(809) 583-6580</w:t>
            </w:r>
          </w:p>
        </w:tc>
      </w:tr>
      <w:tr w:rsidR="0027686B">
        <w:trPr>
          <w:trHeight w:val="22"/>
        </w:trPr>
        <w:tc>
          <w:tcPr>
            <w:tcW w:w="3651" w:type="dxa"/>
          </w:tcPr>
          <w:p w:rsidR="0027686B" w:rsidRDefault="0027686B">
            <w:pPr>
              <w:ind w:right="-57"/>
              <w:rPr>
                <w:sz w:val="20"/>
                <w:szCs w:val="20"/>
                <w:lang w:val="es-ES"/>
              </w:rPr>
            </w:pPr>
            <w:r>
              <w:rPr>
                <w:sz w:val="20"/>
                <w:szCs w:val="20"/>
                <w:lang w:val="es-ES"/>
              </w:rPr>
              <w:t>Farmacia Carol</w:t>
            </w:r>
          </w:p>
        </w:tc>
        <w:tc>
          <w:tcPr>
            <w:tcW w:w="4296" w:type="dxa"/>
          </w:tcPr>
          <w:p w:rsidR="0027686B" w:rsidRDefault="0027686B">
            <w:pPr>
              <w:jc w:val="center"/>
              <w:rPr>
                <w:sz w:val="20"/>
                <w:szCs w:val="20"/>
                <w:lang w:val="es-ES"/>
              </w:rPr>
            </w:pPr>
            <w:r>
              <w:rPr>
                <w:sz w:val="20"/>
                <w:szCs w:val="20"/>
                <w:lang w:val="es-ES"/>
              </w:rPr>
              <w:t>(809) 724-1516</w:t>
            </w:r>
          </w:p>
        </w:tc>
      </w:tr>
      <w:tr w:rsidR="0027686B">
        <w:trPr>
          <w:trHeight w:val="22"/>
        </w:trPr>
        <w:tc>
          <w:tcPr>
            <w:tcW w:w="3651" w:type="dxa"/>
          </w:tcPr>
          <w:p w:rsidR="0027686B" w:rsidRDefault="0027686B">
            <w:pPr>
              <w:ind w:right="-57"/>
              <w:rPr>
                <w:sz w:val="20"/>
                <w:szCs w:val="20"/>
                <w:lang w:val="es-ES"/>
              </w:rPr>
            </w:pPr>
            <w:r>
              <w:rPr>
                <w:sz w:val="20"/>
                <w:szCs w:val="20"/>
                <w:lang w:val="es-ES"/>
              </w:rPr>
              <w:t xml:space="preserve">Farmacia Carol </w:t>
            </w:r>
          </w:p>
        </w:tc>
        <w:tc>
          <w:tcPr>
            <w:tcW w:w="4296" w:type="dxa"/>
          </w:tcPr>
          <w:p w:rsidR="0027686B" w:rsidRDefault="0027686B">
            <w:pPr>
              <w:jc w:val="center"/>
              <w:rPr>
                <w:sz w:val="20"/>
                <w:szCs w:val="20"/>
                <w:lang w:val="es-ES"/>
              </w:rPr>
            </w:pPr>
            <w:r>
              <w:rPr>
                <w:sz w:val="20"/>
                <w:szCs w:val="20"/>
                <w:lang w:val="es-ES"/>
              </w:rPr>
              <w:t>(809) 241-0000</w:t>
            </w:r>
          </w:p>
        </w:tc>
      </w:tr>
      <w:tr w:rsidR="0027686B">
        <w:trPr>
          <w:trHeight w:val="22"/>
        </w:trPr>
        <w:tc>
          <w:tcPr>
            <w:tcW w:w="3651" w:type="dxa"/>
          </w:tcPr>
          <w:p w:rsidR="0027686B" w:rsidRDefault="0027686B">
            <w:pPr>
              <w:ind w:right="-57"/>
              <w:rPr>
                <w:sz w:val="20"/>
                <w:szCs w:val="20"/>
                <w:lang w:val="es-ES"/>
              </w:rPr>
            </w:pPr>
            <w:r>
              <w:rPr>
                <w:sz w:val="20"/>
                <w:szCs w:val="20"/>
                <w:lang w:val="es-ES"/>
              </w:rPr>
              <w:t>Farmacia Ceibita</w:t>
            </w:r>
          </w:p>
        </w:tc>
        <w:tc>
          <w:tcPr>
            <w:tcW w:w="4296" w:type="dxa"/>
          </w:tcPr>
          <w:p w:rsidR="0027686B" w:rsidRDefault="0027686B">
            <w:pPr>
              <w:jc w:val="center"/>
              <w:rPr>
                <w:sz w:val="20"/>
                <w:szCs w:val="20"/>
                <w:lang w:val="es-ES"/>
              </w:rPr>
            </w:pPr>
            <w:r>
              <w:rPr>
                <w:sz w:val="20"/>
                <w:szCs w:val="20"/>
                <w:lang w:val="es-ES"/>
              </w:rPr>
              <w:t>(809) 233-3688</w:t>
            </w:r>
          </w:p>
        </w:tc>
      </w:tr>
      <w:tr w:rsidR="0027686B">
        <w:trPr>
          <w:trHeight w:val="22"/>
        </w:trPr>
        <w:tc>
          <w:tcPr>
            <w:tcW w:w="3651" w:type="dxa"/>
          </w:tcPr>
          <w:p w:rsidR="0027686B" w:rsidRDefault="0027686B">
            <w:pPr>
              <w:ind w:right="-57"/>
              <w:rPr>
                <w:sz w:val="20"/>
                <w:szCs w:val="20"/>
                <w:lang w:val="es-ES"/>
              </w:rPr>
            </w:pPr>
            <w:r>
              <w:rPr>
                <w:sz w:val="20"/>
                <w:szCs w:val="20"/>
                <w:lang w:val="es-ES"/>
              </w:rPr>
              <w:t>Farmacia Chalia</w:t>
            </w:r>
          </w:p>
        </w:tc>
        <w:tc>
          <w:tcPr>
            <w:tcW w:w="4296" w:type="dxa"/>
          </w:tcPr>
          <w:p w:rsidR="0027686B" w:rsidRDefault="0027686B">
            <w:pPr>
              <w:jc w:val="center"/>
              <w:rPr>
                <w:sz w:val="20"/>
                <w:szCs w:val="20"/>
                <w:lang w:val="es-ES"/>
              </w:rPr>
            </w:pPr>
            <w:r>
              <w:rPr>
                <w:sz w:val="20"/>
                <w:szCs w:val="20"/>
                <w:lang w:val="es-ES"/>
              </w:rPr>
              <w:t>(809) 971-5965</w:t>
            </w:r>
          </w:p>
        </w:tc>
      </w:tr>
      <w:tr w:rsidR="0027686B">
        <w:trPr>
          <w:trHeight w:val="22"/>
        </w:trPr>
        <w:tc>
          <w:tcPr>
            <w:tcW w:w="3651" w:type="dxa"/>
          </w:tcPr>
          <w:p w:rsidR="0027686B" w:rsidRDefault="0027686B">
            <w:pPr>
              <w:ind w:right="-57"/>
              <w:rPr>
                <w:sz w:val="20"/>
                <w:szCs w:val="20"/>
                <w:lang w:val="es-ES"/>
              </w:rPr>
            </w:pPr>
            <w:r>
              <w:rPr>
                <w:sz w:val="20"/>
                <w:szCs w:val="20"/>
                <w:lang w:val="es-ES"/>
              </w:rPr>
              <w:t>Farmacia Cindy</w:t>
            </w:r>
          </w:p>
        </w:tc>
        <w:tc>
          <w:tcPr>
            <w:tcW w:w="4296" w:type="dxa"/>
          </w:tcPr>
          <w:p w:rsidR="0027686B" w:rsidRDefault="0027686B">
            <w:pPr>
              <w:jc w:val="center"/>
              <w:rPr>
                <w:sz w:val="20"/>
                <w:szCs w:val="20"/>
                <w:lang w:val="es-ES"/>
              </w:rPr>
            </w:pPr>
            <w:r>
              <w:rPr>
                <w:sz w:val="20"/>
                <w:szCs w:val="20"/>
                <w:lang w:val="es-ES"/>
              </w:rPr>
              <w:t>(809) 580-2226</w:t>
            </w:r>
          </w:p>
        </w:tc>
      </w:tr>
      <w:tr w:rsidR="0027686B">
        <w:trPr>
          <w:trHeight w:val="22"/>
        </w:trPr>
        <w:tc>
          <w:tcPr>
            <w:tcW w:w="3651" w:type="dxa"/>
          </w:tcPr>
          <w:p w:rsidR="0027686B" w:rsidRDefault="0027686B">
            <w:pPr>
              <w:ind w:right="-57"/>
              <w:rPr>
                <w:sz w:val="20"/>
                <w:szCs w:val="20"/>
                <w:lang w:val="es-ES"/>
              </w:rPr>
            </w:pPr>
            <w:r>
              <w:rPr>
                <w:sz w:val="20"/>
                <w:szCs w:val="20"/>
                <w:lang w:val="es-ES"/>
              </w:rPr>
              <w:t>Farmacia Circunvalación</w:t>
            </w:r>
          </w:p>
        </w:tc>
        <w:tc>
          <w:tcPr>
            <w:tcW w:w="4296" w:type="dxa"/>
          </w:tcPr>
          <w:p w:rsidR="0027686B" w:rsidRDefault="0027686B">
            <w:pPr>
              <w:jc w:val="center"/>
              <w:rPr>
                <w:sz w:val="20"/>
                <w:szCs w:val="20"/>
                <w:lang w:val="es-ES"/>
              </w:rPr>
            </w:pPr>
            <w:r>
              <w:rPr>
                <w:sz w:val="20"/>
                <w:szCs w:val="20"/>
                <w:lang w:val="es-ES"/>
              </w:rPr>
              <w:t>(809) 575-6963</w:t>
            </w:r>
          </w:p>
        </w:tc>
      </w:tr>
      <w:tr w:rsidR="0027686B">
        <w:trPr>
          <w:trHeight w:val="22"/>
        </w:trPr>
        <w:tc>
          <w:tcPr>
            <w:tcW w:w="3651" w:type="dxa"/>
          </w:tcPr>
          <w:p w:rsidR="0027686B" w:rsidRDefault="0027686B">
            <w:pPr>
              <w:ind w:right="-57"/>
              <w:rPr>
                <w:sz w:val="20"/>
                <w:szCs w:val="20"/>
                <w:lang w:val="es-ES"/>
              </w:rPr>
            </w:pPr>
            <w:r>
              <w:rPr>
                <w:sz w:val="20"/>
                <w:szCs w:val="20"/>
                <w:lang w:val="es-ES"/>
              </w:rPr>
              <w:t>Farmacia Cosette</w:t>
            </w:r>
          </w:p>
        </w:tc>
        <w:tc>
          <w:tcPr>
            <w:tcW w:w="4296" w:type="dxa"/>
          </w:tcPr>
          <w:p w:rsidR="0027686B" w:rsidRDefault="0027686B">
            <w:pPr>
              <w:jc w:val="center"/>
              <w:rPr>
                <w:sz w:val="20"/>
                <w:szCs w:val="20"/>
                <w:lang w:val="es-ES"/>
              </w:rPr>
            </w:pPr>
            <w:r>
              <w:rPr>
                <w:sz w:val="20"/>
                <w:szCs w:val="20"/>
                <w:lang w:val="es-ES"/>
              </w:rPr>
              <w:t>(809) 582-5488</w:t>
            </w:r>
          </w:p>
        </w:tc>
      </w:tr>
      <w:tr w:rsidR="0027686B">
        <w:trPr>
          <w:trHeight w:val="22"/>
        </w:trPr>
        <w:tc>
          <w:tcPr>
            <w:tcW w:w="3651" w:type="dxa"/>
          </w:tcPr>
          <w:p w:rsidR="0027686B" w:rsidRDefault="0027686B">
            <w:pPr>
              <w:ind w:right="-57"/>
              <w:rPr>
                <w:sz w:val="20"/>
                <w:szCs w:val="20"/>
                <w:lang w:val="es-ES"/>
              </w:rPr>
            </w:pPr>
            <w:r>
              <w:rPr>
                <w:sz w:val="20"/>
                <w:szCs w:val="20"/>
                <w:lang w:val="es-ES"/>
              </w:rPr>
              <w:t>Farmacia Cristina</w:t>
            </w:r>
          </w:p>
        </w:tc>
        <w:tc>
          <w:tcPr>
            <w:tcW w:w="4296" w:type="dxa"/>
          </w:tcPr>
          <w:p w:rsidR="0027686B" w:rsidRDefault="0027686B">
            <w:pPr>
              <w:jc w:val="center"/>
              <w:rPr>
                <w:sz w:val="20"/>
                <w:szCs w:val="20"/>
                <w:lang w:val="es-ES"/>
              </w:rPr>
            </w:pPr>
            <w:r>
              <w:rPr>
                <w:sz w:val="20"/>
                <w:szCs w:val="20"/>
                <w:lang w:val="es-ES"/>
              </w:rPr>
              <w:t>(809) 581-5121</w:t>
            </w:r>
          </w:p>
        </w:tc>
      </w:tr>
    </w:tbl>
    <w:p w:rsidR="0027686B" w:rsidRDefault="0027686B">
      <w:pPr>
        <w:spacing w:before="100" w:beforeAutospacing="1" w:after="100" w:afterAutospacing="1"/>
        <w:ind w:left="540" w:right="1682"/>
        <w:jc w:val="both"/>
        <w:rPr>
          <w:b/>
          <w:color w:val="000000"/>
          <w:u w:val="single"/>
          <w:lang w:val="es-ES"/>
        </w:rPr>
      </w:pPr>
    </w:p>
    <w:p w:rsidR="0027686B" w:rsidRDefault="0027686B">
      <w:pPr>
        <w:spacing w:before="100" w:beforeAutospacing="1" w:after="100" w:afterAutospacing="1"/>
        <w:ind w:left="540" w:right="1682"/>
        <w:jc w:val="both"/>
        <w:rPr>
          <w:b/>
          <w:color w:val="000000"/>
          <w:u w:val="single"/>
          <w:lang w:val="es-ES"/>
        </w:rPr>
      </w:pPr>
      <w:r>
        <w:rPr>
          <w:b/>
          <w:color w:val="000000"/>
          <w:u w:val="single"/>
          <w:lang w:val="es-ES"/>
        </w:rPr>
        <w:t xml:space="preserve">FERRETERIAS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4296"/>
      </w:tblGrid>
      <w:tr w:rsidR="0027686B">
        <w:tc>
          <w:tcPr>
            <w:tcW w:w="3651" w:type="dxa"/>
          </w:tcPr>
          <w:p w:rsidR="0027686B" w:rsidRDefault="0027686B">
            <w:pPr>
              <w:ind w:right="-57"/>
              <w:rPr>
                <w:b/>
                <w:color w:val="008000"/>
                <w:lang w:val="es-ES"/>
              </w:rPr>
            </w:pPr>
            <w:r>
              <w:rPr>
                <w:b/>
                <w:color w:val="008000"/>
                <w:lang w:val="es-ES"/>
              </w:rPr>
              <w:t>Nombre del Negocio</w:t>
            </w:r>
          </w:p>
        </w:tc>
        <w:tc>
          <w:tcPr>
            <w:tcW w:w="4296" w:type="dxa"/>
          </w:tcPr>
          <w:p w:rsidR="0027686B" w:rsidRDefault="0027686B">
            <w:pPr>
              <w:jc w:val="center"/>
              <w:rPr>
                <w:b/>
                <w:color w:val="008000"/>
                <w:lang w:val="es-ES"/>
              </w:rPr>
            </w:pPr>
            <w:r>
              <w:rPr>
                <w:b/>
                <w:color w:val="008000"/>
                <w:lang w:val="es-ES"/>
              </w:rPr>
              <w:t>Teléfono</w:t>
            </w:r>
          </w:p>
        </w:tc>
      </w:tr>
      <w:tr w:rsidR="0027686B">
        <w:tc>
          <w:tcPr>
            <w:tcW w:w="3651" w:type="dxa"/>
          </w:tcPr>
          <w:p w:rsidR="0027686B" w:rsidRDefault="0027686B">
            <w:pPr>
              <w:ind w:right="-57"/>
              <w:rPr>
                <w:b/>
                <w:highlight w:val="green"/>
                <w:lang w:val="es-ES"/>
              </w:rPr>
            </w:pPr>
            <w:r>
              <w:rPr>
                <w:rStyle w:val="Strong"/>
                <w:b w:val="0"/>
                <w:sz w:val="20"/>
                <w:szCs w:val="20"/>
                <w:lang w:val="es-ES"/>
              </w:rPr>
              <w:t>Bellón (Ferretería Bellón, C por A)</w:t>
            </w:r>
          </w:p>
        </w:tc>
        <w:tc>
          <w:tcPr>
            <w:tcW w:w="4296" w:type="dxa"/>
          </w:tcPr>
          <w:p w:rsidR="0027686B" w:rsidRDefault="0027686B">
            <w:pPr>
              <w:jc w:val="center"/>
              <w:rPr>
                <w:b/>
                <w:color w:val="008000"/>
                <w:highlight w:val="green"/>
                <w:lang w:val="es-ES"/>
              </w:rPr>
            </w:pPr>
            <w:r>
              <w:rPr>
                <w:sz w:val="20"/>
                <w:szCs w:val="20"/>
                <w:lang w:val="es-ES"/>
              </w:rPr>
              <w:t>(809) 226-5555</w:t>
            </w:r>
          </w:p>
        </w:tc>
      </w:tr>
      <w:tr w:rsidR="0027686B">
        <w:tc>
          <w:tcPr>
            <w:tcW w:w="3651" w:type="dxa"/>
          </w:tcPr>
          <w:p w:rsidR="0027686B" w:rsidRDefault="0027686B">
            <w:pPr>
              <w:ind w:right="-57"/>
              <w:rPr>
                <w:b/>
                <w:highlight w:val="green"/>
                <w:lang w:val="es-ES"/>
              </w:rPr>
            </w:pPr>
            <w:hyperlink r:id="rId13" w:history="1">
              <w:r>
                <w:rPr>
                  <w:rStyle w:val="Strong"/>
                  <w:b w:val="0"/>
                  <w:sz w:val="20"/>
                  <w:szCs w:val="20"/>
                  <w:u w:val="single"/>
                  <w:lang w:val="es-ES"/>
                </w:rPr>
                <w:t>F</w:t>
              </w:r>
              <w:r>
                <w:rPr>
                  <w:rStyle w:val="Strong"/>
                  <w:b w:val="0"/>
                  <w:sz w:val="20"/>
                  <w:szCs w:val="20"/>
                  <w:lang w:val="es-ES"/>
                </w:rPr>
                <w:t>erretería Peña R, Cx</w:t>
              </w:r>
              <w:r>
                <w:rPr>
                  <w:rStyle w:val="Strong"/>
                  <w:b w:val="0"/>
                  <w:sz w:val="20"/>
                  <w:szCs w:val="20"/>
                  <w:u w:val="single"/>
                  <w:lang w:val="es-ES"/>
                </w:rPr>
                <w:t>A</w:t>
              </w:r>
            </w:hyperlink>
            <w:r>
              <w:rPr>
                <w:b/>
                <w:lang w:val="es-ES"/>
              </w:rPr>
              <w:t xml:space="preserve"> </w:t>
            </w:r>
          </w:p>
        </w:tc>
        <w:tc>
          <w:tcPr>
            <w:tcW w:w="4296" w:type="dxa"/>
          </w:tcPr>
          <w:p w:rsidR="0027686B" w:rsidRDefault="0027686B">
            <w:pPr>
              <w:jc w:val="center"/>
              <w:rPr>
                <w:b/>
                <w:highlight w:val="green"/>
                <w:lang w:val="es-ES"/>
              </w:rPr>
            </w:pPr>
            <w:r>
              <w:rPr>
                <w:sz w:val="20"/>
                <w:szCs w:val="20"/>
                <w:lang w:val="es-ES"/>
              </w:rPr>
              <w:t>(809) 575-2060</w:t>
            </w:r>
          </w:p>
        </w:tc>
      </w:tr>
      <w:tr w:rsidR="0027686B">
        <w:tc>
          <w:tcPr>
            <w:tcW w:w="3651" w:type="dxa"/>
          </w:tcPr>
          <w:p w:rsidR="0027686B" w:rsidRDefault="0027686B">
            <w:pPr>
              <w:ind w:right="-57"/>
              <w:rPr>
                <w:b/>
                <w:highlight w:val="green"/>
                <w:lang w:val="es-ES"/>
              </w:rPr>
            </w:pPr>
            <w:r>
              <w:rPr>
                <w:rStyle w:val="Strong"/>
                <w:b w:val="0"/>
                <w:sz w:val="20"/>
                <w:szCs w:val="20"/>
                <w:lang w:val="es-ES"/>
              </w:rPr>
              <w:t>Ferretería Ochoa</w:t>
            </w:r>
          </w:p>
        </w:tc>
        <w:tc>
          <w:tcPr>
            <w:tcW w:w="4296" w:type="dxa"/>
          </w:tcPr>
          <w:p w:rsidR="0027686B" w:rsidRDefault="0027686B">
            <w:pPr>
              <w:jc w:val="center"/>
              <w:rPr>
                <w:b/>
                <w:highlight w:val="green"/>
                <w:lang w:val="es-ES"/>
              </w:rPr>
            </w:pPr>
            <w:r>
              <w:rPr>
                <w:sz w:val="20"/>
                <w:szCs w:val="20"/>
                <w:lang w:val="es-ES"/>
              </w:rPr>
              <w:t>(809) 971-8000</w:t>
            </w:r>
          </w:p>
        </w:tc>
      </w:tr>
      <w:tr w:rsidR="0027686B">
        <w:trPr>
          <w:trHeight w:val="32"/>
        </w:trPr>
        <w:tc>
          <w:tcPr>
            <w:tcW w:w="3651" w:type="dxa"/>
          </w:tcPr>
          <w:p w:rsidR="0027686B" w:rsidRDefault="0027686B">
            <w:pPr>
              <w:ind w:right="-57"/>
              <w:rPr>
                <w:b/>
                <w:highlight w:val="green"/>
                <w:lang w:val="it-IT"/>
              </w:rPr>
            </w:pPr>
            <w:hyperlink r:id="rId14" w:history="1">
              <w:r>
                <w:rPr>
                  <w:rStyle w:val="Strong"/>
                  <w:b w:val="0"/>
                  <w:sz w:val="20"/>
                  <w:szCs w:val="20"/>
                  <w:lang w:val="it-IT"/>
                </w:rPr>
                <w:t>Che Estrella (Ferretería Che Estrella)</w:t>
              </w:r>
            </w:hyperlink>
          </w:p>
        </w:tc>
        <w:tc>
          <w:tcPr>
            <w:tcW w:w="4296" w:type="dxa"/>
          </w:tcPr>
          <w:p w:rsidR="0027686B" w:rsidRDefault="0027686B">
            <w:pPr>
              <w:jc w:val="center"/>
              <w:rPr>
                <w:b/>
                <w:highlight w:val="green"/>
                <w:lang w:val="es-ES"/>
              </w:rPr>
            </w:pPr>
            <w:r>
              <w:rPr>
                <w:sz w:val="20"/>
                <w:szCs w:val="20"/>
                <w:lang w:val="es-ES"/>
              </w:rPr>
              <w:t>(809) 582-8390</w:t>
            </w:r>
          </w:p>
        </w:tc>
      </w:tr>
      <w:tr w:rsidR="0027686B">
        <w:trPr>
          <w:trHeight w:val="20"/>
        </w:trPr>
        <w:tc>
          <w:tcPr>
            <w:tcW w:w="3651" w:type="dxa"/>
          </w:tcPr>
          <w:p w:rsidR="0027686B" w:rsidRDefault="0027686B">
            <w:pPr>
              <w:ind w:right="-57"/>
              <w:rPr>
                <w:b/>
                <w:sz w:val="20"/>
                <w:szCs w:val="20"/>
                <w:lang w:val="es-ES"/>
              </w:rPr>
            </w:pPr>
            <w:hyperlink r:id="rId15" w:history="1">
              <w:r>
                <w:rPr>
                  <w:rStyle w:val="Strong"/>
                  <w:b w:val="0"/>
                  <w:sz w:val="20"/>
                  <w:szCs w:val="20"/>
                  <w:u w:val="single"/>
                  <w:lang w:val="es-ES"/>
                </w:rPr>
                <w:t>C</w:t>
              </w:r>
              <w:r>
                <w:rPr>
                  <w:rStyle w:val="Strong"/>
                  <w:b w:val="0"/>
                  <w:sz w:val="20"/>
                  <w:szCs w:val="20"/>
                  <w:lang w:val="es-ES"/>
                </w:rPr>
                <w:t>entro Ferretero Santiago</w:t>
              </w:r>
            </w:hyperlink>
          </w:p>
        </w:tc>
        <w:tc>
          <w:tcPr>
            <w:tcW w:w="4296" w:type="dxa"/>
          </w:tcPr>
          <w:p w:rsidR="0027686B" w:rsidRDefault="0027686B">
            <w:pPr>
              <w:jc w:val="center"/>
              <w:rPr>
                <w:sz w:val="20"/>
                <w:szCs w:val="20"/>
                <w:lang w:val="es-ES"/>
              </w:rPr>
            </w:pPr>
            <w:r>
              <w:rPr>
                <w:sz w:val="20"/>
                <w:szCs w:val="20"/>
                <w:lang w:val="es-ES"/>
              </w:rPr>
              <w:t>(809) 570-6131</w:t>
            </w:r>
          </w:p>
        </w:tc>
      </w:tr>
      <w:tr w:rsidR="0027686B">
        <w:trPr>
          <w:trHeight w:val="20"/>
        </w:trPr>
        <w:tc>
          <w:tcPr>
            <w:tcW w:w="3651" w:type="dxa"/>
          </w:tcPr>
          <w:p w:rsidR="0027686B" w:rsidRDefault="0027686B">
            <w:pPr>
              <w:ind w:right="-57"/>
              <w:rPr>
                <w:b/>
                <w:sz w:val="20"/>
                <w:szCs w:val="20"/>
                <w:lang w:val="es-ES"/>
              </w:rPr>
            </w:pPr>
            <w:r>
              <w:rPr>
                <w:rStyle w:val="Strong"/>
                <w:b w:val="0"/>
                <w:sz w:val="20"/>
                <w:szCs w:val="20"/>
                <w:lang w:val="es-ES"/>
              </w:rPr>
              <w:t>Ferretería Eduardo</w:t>
            </w:r>
          </w:p>
        </w:tc>
        <w:tc>
          <w:tcPr>
            <w:tcW w:w="4296" w:type="dxa"/>
          </w:tcPr>
          <w:p w:rsidR="0027686B" w:rsidRDefault="0027686B">
            <w:pPr>
              <w:jc w:val="center"/>
              <w:rPr>
                <w:sz w:val="20"/>
                <w:szCs w:val="20"/>
                <w:lang w:val="es-ES"/>
              </w:rPr>
            </w:pPr>
            <w:r>
              <w:rPr>
                <w:sz w:val="20"/>
                <w:szCs w:val="20"/>
                <w:lang w:val="es-ES"/>
              </w:rPr>
              <w:t>(809) 489-0088</w:t>
            </w:r>
          </w:p>
        </w:tc>
      </w:tr>
      <w:tr w:rsidR="0027686B">
        <w:trPr>
          <w:trHeight w:val="20"/>
        </w:trPr>
        <w:tc>
          <w:tcPr>
            <w:tcW w:w="3651" w:type="dxa"/>
          </w:tcPr>
          <w:p w:rsidR="0027686B" w:rsidRDefault="0027686B">
            <w:pPr>
              <w:ind w:right="-57"/>
              <w:rPr>
                <w:sz w:val="20"/>
                <w:szCs w:val="20"/>
                <w:lang w:val="es-ES"/>
              </w:rPr>
            </w:pPr>
            <w:r>
              <w:rPr>
                <w:sz w:val="20"/>
                <w:szCs w:val="20"/>
                <w:lang w:val="es-ES"/>
              </w:rPr>
              <w:t>América Interprete</w:t>
            </w:r>
          </w:p>
        </w:tc>
        <w:tc>
          <w:tcPr>
            <w:tcW w:w="4296" w:type="dxa"/>
          </w:tcPr>
          <w:p w:rsidR="0027686B" w:rsidRDefault="0027686B">
            <w:pPr>
              <w:jc w:val="center"/>
              <w:rPr>
                <w:sz w:val="20"/>
                <w:szCs w:val="20"/>
                <w:lang w:val="es-ES"/>
              </w:rPr>
            </w:pPr>
            <w:r>
              <w:rPr>
                <w:sz w:val="20"/>
                <w:szCs w:val="20"/>
                <w:lang w:val="es-ES"/>
              </w:rPr>
              <w:t>(809) 276-7570</w:t>
            </w:r>
          </w:p>
        </w:tc>
      </w:tr>
      <w:tr w:rsidR="0027686B">
        <w:trPr>
          <w:trHeight w:val="20"/>
        </w:trPr>
        <w:tc>
          <w:tcPr>
            <w:tcW w:w="3651" w:type="dxa"/>
          </w:tcPr>
          <w:p w:rsidR="0027686B" w:rsidRDefault="0027686B">
            <w:pPr>
              <w:ind w:right="-57"/>
              <w:rPr>
                <w:sz w:val="20"/>
                <w:szCs w:val="20"/>
                <w:lang w:val="es-ES"/>
              </w:rPr>
            </w:pPr>
            <w:r>
              <w:rPr>
                <w:sz w:val="20"/>
                <w:szCs w:val="20"/>
                <w:lang w:val="es-ES"/>
              </w:rPr>
              <w:t>América Interprete</w:t>
            </w:r>
          </w:p>
        </w:tc>
        <w:tc>
          <w:tcPr>
            <w:tcW w:w="4296" w:type="dxa"/>
          </w:tcPr>
          <w:p w:rsidR="0027686B" w:rsidRDefault="0027686B">
            <w:pPr>
              <w:jc w:val="center"/>
              <w:rPr>
                <w:sz w:val="20"/>
                <w:szCs w:val="20"/>
                <w:lang w:val="es-ES"/>
              </w:rPr>
            </w:pPr>
            <w:r>
              <w:rPr>
                <w:sz w:val="20"/>
                <w:szCs w:val="20"/>
                <w:lang w:val="es-ES"/>
              </w:rPr>
              <w:t>(809) 276-7700</w:t>
            </w:r>
          </w:p>
        </w:tc>
      </w:tr>
      <w:tr w:rsidR="0027686B">
        <w:trPr>
          <w:trHeight w:val="20"/>
        </w:trPr>
        <w:tc>
          <w:tcPr>
            <w:tcW w:w="3651" w:type="dxa"/>
          </w:tcPr>
          <w:p w:rsidR="0027686B" w:rsidRDefault="0027686B">
            <w:pPr>
              <w:ind w:right="-57"/>
              <w:rPr>
                <w:sz w:val="20"/>
                <w:szCs w:val="20"/>
                <w:lang w:val="es-ES"/>
              </w:rPr>
            </w:pPr>
            <w:r>
              <w:rPr>
                <w:sz w:val="20"/>
                <w:szCs w:val="20"/>
                <w:lang w:val="es-ES"/>
              </w:rPr>
              <w:t>Anthony Ferretería</w:t>
            </w:r>
          </w:p>
        </w:tc>
        <w:tc>
          <w:tcPr>
            <w:tcW w:w="4296" w:type="dxa"/>
          </w:tcPr>
          <w:p w:rsidR="0027686B" w:rsidRDefault="0027686B">
            <w:pPr>
              <w:jc w:val="center"/>
              <w:rPr>
                <w:sz w:val="20"/>
                <w:szCs w:val="20"/>
                <w:lang w:val="es-ES"/>
              </w:rPr>
            </w:pPr>
            <w:r>
              <w:rPr>
                <w:sz w:val="20"/>
                <w:szCs w:val="20"/>
                <w:lang w:val="es-ES"/>
              </w:rPr>
              <w:t>(809) 582-0298</w:t>
            </w:r>
          </w:p>
        </w:tc>
      </w:tr>
      <w:tr w:rsidR="0027686B">
        <w:trPr>
          <w:trHeight w:val="20"/>
        </w:trPr>
        <w:tc>
          <w:tcPr>
            <w:tcW w:w="3651" w:type="dxa"/>
          </w:tcPr>
          <w:p w:rsidR="0027686B" w:rsidRDefault="0027686B">
            <w:pPr>
              <w:ind w:right="-57"/>
              <w:rPr>
                <w:sz w:val="20"/>
                <w:szCs w:val="20"/>
                <w:lang w:val="es-ES"/>
              </w:rPr>
            </w:pPr>
            <w:r>
              <w:rPr>
                <w:sz w:val="20"/>
                <w:szCs w:val="20"/>
                <w:lang w:val="es-ES"/>
              </w:rPr>
              <w:t>Aquí Oscar Medina</w:t>
            </w:r>
          </w:p>
        </w:tc>
        <w:tc>
          <w:tcPr>
            <w:tcW w:w="4296" w:type="dxa"/>
          </w:tcPr>
          <w:p w:rsidR="0027686B" w:rsidRDefault="0027686B">
            <w:pPr>
              <w:jc w:val="center"/>
              <w:rPr>
                <w:sz w:val="20"/>
                <w:szCs w:val="20"/>
                <w:lang w:val="es-ES"/>
              </w:rPr>
            </w:pPr>
            <w:r>
              <w:rPr>
                <w:sz w:val="20"/>
                <w:szCs w:val="20"/>
                <w:lang w:val="es-ES"/>
              </w:rPr>
              <w:t>(809) 581-0167</w:t>
            </w:r>
          </w:p>
        </w:tc>
      </w:tr>
      <w:tr w:rsidR="0027686B">
        <w:trPr>
          <w:trHeight w:val="20"/>
        </w:trPr>
        <w:tc>
          <w:tcPr>
            <w:tcW w:w="3651" w:type="dxa"/>
          </w:tcPr>
          <w:p w:rsidR="0027686B" w:rsidRDefault="0027686B">
            <w:pPr>
              <w:ind w:right="-57"/>
              <w:rPr>
                <w:sz w:val="20"/>
                <w:szCs w:val="20"/>
                <w:lang w:val="es-ES"/>
              </w:rPr>
            </w:pPr>
            <w:r>
              <w:rPr>
                <w:sz w:val="20"/>
                <w:szCs w:val="20"/>
                <w:lang w:val="es-ES"/>
              </w:rPr>
              <w:t>Bellon</w:t>
            </w:r>
          </w:p>
        </w:tc>
        <w:tc>
          <w:tcPr>
            <w:tcW w:w="4296" w:type="dxa"/>
          </w:tcPr>
          <w:p w:rsidR="0027686B" w:rsidRDefault="0027686B">
            <w:pPr>
              <w:jc w:val="center"/>
              <w:rPr>
                <w:sz w:val="20"/>
                <w:szCs w:val="20"/>
                <w:lang w:val="es-ES"/>
              </w:rPr>
            </w:pPr>
            <w:r>
              <w:rPr>
                <w:sz w:val="20"/>
                <w:szCs w:val="20"/>
                <w:lang w:val="es-ES"/>
              </w:rPr>
              <w:t>(809) 226-5555</w:t>
            </w:r>
          </w:p>
        </w:tc>
      </w:tr>
      <w:tr w:rsidR="0027686B">
        <w:trPr>
          <w:trHeight w:val="20"/>
        </w:trPr>
        <w:tc>
          <w:tcPr>
            <w:tcW w:w="3651" w:type="dxa"/>
          </w:tcPr>
          <w:p w:rsidR="0027686B" w:rsidRDefault="0027686B">
            <w:pPr>
              <w:ind w:right="-57"/>
              <w:rPr>
                <w:sz w:val="20"/>
                <w:szCs w:val="20"/>
                <w:lang w:val="es-ES"/>
              </w:rPr>
            </w:pPr>
            <w:r>
              <w:rPr>
                <w:sz w:val="20"/>
                <w:szCs w:val="20"/>
                <w:lang w:val="es-ES"/>
              </w:rPr>
              <w:t>Bellon Ferretería, C Por A</w:t>
            </w:r>
          </w:p>
        </w:tc>
        <w:tc>
          <w:tcPr>
            <w:tcW w:w="4296" w:type="dxa"/>
          </w:tcPr>
          <w:p w:rsidR="0027686B" w:rsidRDefault="0027686B">
            <w:pPr>
              <w:jc w:val="center"/>
              <w:rPr>
                <w:sz w:val="20"/>
                <w:szCs w:val="20"/>
                <w:lang w:val="es-ES"/>
              </w:rPr>
            </w:pPr>
            <w:r>
              <w:rPr>
                <w:sz w:val="20"/>
                <w:szCs w:val="20"/>
                <w:lang w:val="es-ES"/>
              </w:rPr>
              <w:t>(809) 226-5555</w:t>
            </w:r>
          </w:p>
        </w:tc>
      </w:tr>
      <w:tr w:rsidR="0027686B">
        <w:trPr>
          <w:trHeight w:val="20"/>
        </w:trPr>
        <w:tc>
          <w:tcPr>
            <w:tcW w:w="3651" w:type="dxa"/>
          </w:tcPr>
          <w:p w:rsidR="0027686B" w:rsidRDefault="0027686B">
            <w:pPr>
              <w:ind w:right="-57"/>
              <w:rPr>
                <w:sz w:val="20"/>
                <w:szCs w:val="20"/>
                <w:lang w:val="es-ES"/>
              </w:rPr>
            </w:pPr>
            <w:r>
              <w:rPr>
                <w:sz w:val="20"/>
                <w:szCs w:val="20"/>
                <w:lang w:val="es-ES"/>
              </w:rPr>
              <w:t>Bergés Mármol, S. A.</w:t>
            </w:r>
          </w:p>
        </w:tc>
        <w:tc>
          <w:tcPr>
            <w:tcW w:w="4296" w:type="dxa"/>
          </w:tcPr>
          <w:p w:rsidR="0027686B" w:rsidRDefault="0027686B">
            <w:pPr>
              <w:jc w:val="center"/>
              <w:rPr>
                <w:sz w:val="20"/>
                <w:szCs w:val="20"/>
                <w:lang w:val="es-ES"/>
              </w:rPr>
            </w:pPr>
            <w:r>
              <w:rPr>
                <w:sz w:val="20"/>
                <w:szCs w:val="20"/>
                <w:lang w:val="es-ES"/>
              </w:rPr>
              <w:t>(809) 276-7600</w:t>
            </w:r>
          </w:p>
        </w:tc>
      </w:tr>
      <w:tr w:rsidR="0027686B">
        <w:trPr>
          <w:trHeight w:val="20"/>
        </w:trPr>
        <w:tc>
          <w:tcPr>
            <w:tcW w:w="3651" w:type="dxa"/>
          </w:tcPr>
          <w:p w:rsidR="0027686B" w:rsidRDefault="0027686B">
            <w:pPr>
              <w:ind w:right="-57"/>
              <w:rPr>
                <w:sz w:val="20"/>
                <w:szCs w:val="20"/>
                <w:lang w:val="es-ES"/>
              </w:rPr>
            </w:pPr>
            <w:r>
              <w:rPr>
                <w:sz w:val="20"/>
                <w:szCs w:val="20"/>
                <w:lang w:val="es-ES"/>
              </w:rPr>
              <w:t>Británica de Seguros, S A</w:t>
            </w:r>
          </w:p>
        </w:tc>
        <w:tc>
          <w:tcPr>
            <w:tcW w:w="4296" w:type="dxa"/>
          </w:tcPr>
          <w:p w:rsidR="0027686B" w:rsidRDefault="0027686B">
            <w:pPr>
              <w:jc w:val="center"/>
              <w:rPr>
                <w:sz w:val="20"/>
                <w:szCs w:val="20"/>
                <w:lang w:val="es-ES"/>
              </w:rPr>
            </w:pPr>
            <w:r>
              <w:rPr>
                <w:sz w:val="20"/>
                <w:szCs w:val="20"/>
                <w:lang w:val="es-ES"/>
              </w:rPr>
              <w:t>(809) 724-6636</w:t>
            </w:r>
          </w:p>
        </w:tc>
      </w:tr>
      <w:tr w:rsidR="0027686B">
        <w:trPr>
          <w:trHeight w:val="20"/>
        </w:trPr>
        <w:tc>
          <w:tcPr>
            <w:tcW w:w="3651" w:type="dxa"/>
          </w:tcPr>
          <w:p w:rsidR="0027686B" w:rsidRDefault="0027686B">
            <w:pPr>
              <w:ind w:right="-57"/>
              <w:rPr>
                <w:sz w:val="20"/>
                <w:szCs w:val="20"/>
                <w:lang w:val="es-ES"/>
              </w:rPr>
            </w:pPr>
            <w:r>
              <w:rPr>
                <w:sz w:val="20"/>
                <w:szCs w:val="20"/>
                <w:lang w:val="es-ES"/>
              </w:rPr>
              <w:t>Casa Campillo</w:t>
            </w:r>
          </w:p>
        </w:tc>
        <w:tc>
          <w:tcPr>
            <w:tcW w:w="4296" w:type="dxa"/>
          </w:tcPr>
          <w:p w:rsidR="0027686B" w:rsidRDefault="0027686B">
            <w:pPr>
              <w:jc w:val="center"/>
              <w:rPr>
                <w:sz w:val="20"/>
                <w:szCs w:val="20"/>
                <w:lang w:val="es-ES"/>
              </w:rPr>
            </w:pPr>
            <w:r>
              <w:rPr>
                <w:sz w:val="20"/>
                <w:szCs w:val="20"/>
                <w:lang w:val="es-ES"/>
              </w:rPr>
              <w:t>(809) 582-2644</w:t>
            </w:r>
          </w:p>
        </w:tc>
      </w:tr>
      <w:tr w:rsidR="0027686B">
        <w:trPr>
          <w:trHeight w:val="20"/>
        </w:trPr>
        <w:tc>
          <w:tcPr>
            <w:tcW w:w="3651" w:type="dxa"/>
          </w:tcPr>
          <w:p w:rsidR="0027686B" w:rsidRDefault="0027686B">
            <w:pPr>
              <w:ind w:right="-57"/>
              <w:rPr>
                <w:sz w:val="20"/>
                <w:szCs w:val="20"/>
                <w:lang w:val="es-ES"/>
              </w:rPr>
            </w:pPr>
            <w:r>
              <w:rPr>
                <w:sz w:val="20"/>
                <w:szCs w:val="20"/>
                <w:lang w:val="es-ES"/>
              </w:rPr>
              <w:t>Centro Comercial Paloma, CxA</w:t>
            </w:r>
          </w:p>
        </w:tc>
        <w:tc>
          <w:tcPr>
            <w:tcW w:w="4296" w:type="dxa"/>
          </w:tcPr>
          <w:p w:rsidR="0027686B" w:rsidRDefault="0027686B">
            <w:pPr>
              <w:jc w:val="center"/>
              <w:rPr>
                <w:sz w:val="20"/>
                <w:szCs w:val="20"/>
                <w:lang w:val="es-ES"/>
              </w:rPr>
            </w:pPr>
            <w:r>
              <w:rPr>
                <w:sz w:val="20"/>
                <w:szCs w:val="20"/>
                <w:lang w:val="es-ES"/>
              </w:rPr>
              <w:t>(809) 275-2163</w:t>
            </w:r>
          </w:p>
        </w:tc>
      </w:tr>
      <w:tr w:rsidR="0027686B">
        <w:trPr>
          <w:trHeight w:val="20"/>
        </w:trPr>
        <w:tc>
          <w:tcPr>
            <w:tcW w:w="3651" w:type="dxa"/>
          </w:tcPr>
          <w:p w:rsidR="0027686B" w:rsidRDefault="0027686B">
            <w:pPr>
              <w:ind w:right="-57"/>
              <w:rPr>
                <w:sz w:val="20"/>
                <w:szCs w:val="20"/>
                <w:lang w:val="es-ES"/>
              </w:rPr>
            </w:pPr>
            <w:r>
              <w:rPr>
                <w:sz w:val="20"/>
                <w:szCs w:val="20"/>
                <w:lang w:val="es-ES"/>
              </w:rPr>
              <w:t>Centro Ferretero Matías, CxA</w:t>
            </w:r>
          </w:p>
        </w:tc>
        <w:tc>
          <w:tcPr>
            <w:tcW w:w="4296" w:type="dxa"/>
          </w:tcPr>
          <w:p w:rsidR="0027686B" w:rsidRDefault="0027686B">
            <w:pPr>
              <w:jc w:val="center"/>
              <w:rPr>
                <w:sz w:val="20"/>
                <w:szCs w:val="20"/>
                <w:lang w:val="es-ES"/>
              </w:rPr>
            </w:pPr>
            <w:r>
              <w:rPr>
                <w:sz w:val="20"/>
                <w:szCs w:val="20"/>
                <w:lang w:val="es-ES"/>
              </w:rPr>
              <w:t>(809) 570-2326</w:t>
            </w:r>
          </w:p>
        </w:tc>
      </w:tr>
      <w:tr w:rsidR="0027686B">
        <w:trPr>
          <w:trHeight w:val="20"/>
        </w:trPr>
        <w:tc>
          <w:tcPr>
            <w:tcW w:w="3651" w:type="dxa"/>
          </w:tcPr>
          <w:p w:rsidR="0027686B" w:rsidRDefault="0027686B">
            <w:pPr>
              <w:ind w:right="-57"/>
              <w:rPr>
                <w:sz w:val="20"/>
                <w:szCs w:val="20"/>
                <w:lang w:val="es-ES"/>
              </w:rPr>
            </w:pPr>
            <w:r>
              <w:rPr>
                <w:sz w:val="20"/>
                <w:szCs w:val="20"/>
                <w:lang w:val="es-ES"/>
              </w:rPr>
              <w:t>Centro Ferretero Del Yaque</w:t>
            </w:r>
          </w:p>
        </w:tc>
        <w:tc>
          <w:tcPr>
            <w:tcW w:w="4296" w:type="dxa"/>
          </w:tcPr>
          <w:p w:rsidR="0027686B" w:rsidRDefault="0027686B">
            <w:pPr>
              <w:jc w:val="center"/>
              <w:rPr>
                <w:sz w:val="20"/>
                <w:szCs w:val="20"/>
                <w:lang w:val="es-ES"/>
              </w:rPr>
            </w:pPr>
            <w:r>
              <w:rPr>
                <w:sz w:val="20"/>
                <w:szCs w:val="20"/>
                <w:lang w:val="es-ES"/>
              </w:rPr>
              <w:t>(809) 581-8644</w:t>
            </w:r>
          </w:p>
        </w:tc>
      </w:tr>
      <w:tr w:rsidR="0027686B">
        <w:trPr>
          <w:trHeight w:val="20"/>
        </w:trPr>
        <w:tc>
          <w:tcPr>
            <w:tcW w:w="3651" w:type="dxa"/>
          </w:tcPr>
          <w:p w:rsidR="0027686B" w:rsidRDefault="0027686B">
            <w:pPr>
              <w:ind w:right="-57"/>
              <w:rPr>
                <w:sz w:val="20"/>
                <w:szCs w:val="20"/>
                <w:lang w:val="es-ES"/>
              </w:rPr>
            </w:pPr>
            <w:r>
              <w:rPr>
                <w:sz w:val="20"/>
                <w:szCs w:val="20"/>
                <w:lang w:val="es-ES"/>
              </w:rPr>
              <w:t>Centro Ferretero Zona Sury</w:t>
            </w:r>
          </w:p>
        </w:tc>
        <w:tc>
          <w:tcPr>
            <w:tcW w:w="4296" w:type="dxa"/>
          </w:tcPr>
          <w:p w:rsidR="0027686B" w:rsidRDefault="0027686B">
            <w:pPr>
              <w:jc w:val="center"/>
              <w:rPr>
                <w:sz w:val="20"/>
                <w:szCs w:val="20"/>
                <w:lang w:val="es-ES"/>
              </w:rPr>
            </w:pPr>
            <w:r>
              <w:rPr>
                <w:sz w:val="20"/>
                <w:szCs w:val="20"/>
                <w:lang w:val="es-ES"/>
              </w:rPr>
              <w:t>(809) 471-3400</w:t>
            </w:r>
          </w:p>
        </w:tc>
      </w:tr>
      <w:tr w:rsidR="0027686B">
        <w:trPr>
          <w:trHeight w:val="20"/>
        </w:trPr>
        <w:tc>
          <w:tcPr>
            <w:tcW w:w="3651" w:type="dxa"/>
          </w:tcPr>
          <w:p w:rsidR="0027686B" w:rsidRDefault="0027686B">
            <w:pPr>
              <w:ind w:right="-57"/>
              <w:rPr>
                <w:sz w:val="20"/>
                <w:szCs w:val="20"/>
                <w:lang w:val="es-ES"/>
              </w:rPr>
            </w:pPr>
            <w:r>
              <w:rPr>
                <w:sz w:val="20"/>
                <w:szCs w:val="20"/>
                <w:lang w:val="es-ES"/>
              </w:rPr>
              <w:t>Centro Ferretero M y B</w:t>
            </w:r>
          </w:p>
        </w:tc>
        <w:tc>
          <w:tcPr>
            <w:tcW w:w="4296" w:type="dxa"/>
          </w:tcPr>
          <w:p w:rsidR="0027686B" w:rsidRDefault="0027686B">
            <w:pPr>
              <w:jc w:val="center"/>
              <w:rPr>
                <w:sz w:val="20"/>
                <w:szCs w:val="20"/>
                <w:lang w:val="es-ES"/>
              </w:rPr>
            </w:pPr>
            <w:r>
              <w:rPr>
                <w:sz w:val="20"/>
                <w:szCs w:val="20"/>
                <w:lang w:val="es-ES"/>
              </w:rPr>
              <w:t>(809) 233-8221</w:t>
            </w:r>
          </w:p>
        </w:tc>
      </w:tr>
      <w:tr w:rsidR="0027686B">
        <w:trPr>
          <w:trHeight w:val="20"/>
        </w:trPr>
        <w:tc>
          <w:tcPr>
            <w:tcW w:w="3651" w:type="dxa"/>
          </w:tcPr>
          <w:p w:rsidR="0027686B" w:rsidRDefault="0027686B">
            <w:pPr>
              <w:ind w:right="-57"/>
              <w:rPr>
                <w:sz w:val="20"/>
                <w:szCs w:val="20"/>
                <w:lang w:val="es-ES"/>
              </w:rPr>
            </w:pPr>
            <w:r>
              <w:rPr>
                <w:sz w:val="20"/>
                <w:szCs w:val="20"/>
                <w:lang w:val="es-ES"/>
              </w:rPr>
              <w:t>Centro Ferretero Bella Vista</w:t>
            </w:r>
          </w:p>
        </w:tc>
        <w:tc>
          <w:tcPr>
            <w:tcW w:w="4296" w:type="dxa"/>
          </w:tcPr>
          <w:p w:rsidR="0027686B" w:rsidRDefault="0027686B">
            <w:pPr>
              <w:jc w:val="center"/>
              <w:rPr>
                <w:sz w:val="20"/>
                <w:szCs w:val="20"/>
                <w:lang w:val="es-ES"/>
              </w:rPr>
            </w:pPr>
            <w:r>
              <w:rPr>
                <w:sz w:val="20"/>
                <w:szCs w:val="20"/>
                <w:lang w:val="es-ES"/>
              </w:rPr>
              <w:t>(809) 247-0775</w:t>
            </w:r>
          </w:p>
        </w:tc>
      </w:tr>
      <w:tr w:rsidR="0027686B">
        <w:trPr>
          <w:trHeight w:val="20"/>
        </w:trPr>
        <w:tc>
          <w:tcPr>
            <w:tcW w:w="3651" w:type="dxa"/>
          </w:tcPr>
          <w:p w:rsidR="0027686B" w:rsidRDefault="0027686B">
            <w:pPr>
              <w:ind w:right="-57"/>
              <w:rPr>
                <w:sz w:val="20"/>
                <w:szCs w:val="20"/>
                <w:lang w:val="es-ES"/>
              </w:rPr>
            </w:pPr>
            <w:r>
              <w:rPr>
                <w:sz w:val="20"/>
                <w:szCs w:val="20"/>
                <w:lang w:val="es-ES"/>
              </w:rPr>
              <w:t>Centro Ferretero García</w:t>
            </w:r>
          </w:p>
        </w:tc>
        <w:tc>
          <w:tcPr>
            <w:tcW w:w="4296" w:type="dxa"/>
          </w:tcPr>
          <w:p w:rsidR="0027686B" w:rsidRDefault="0027686B">
            <w:pPr>
              <w:jc w:val="center"/>
              <w:rPr>
                <w:sz w:val="20"/>
                <w:szCs w:val="20"/>
                <w:lang w:val="es-ES"/>
              </w:rPr>
            </w:pPr>
            <w:r>
              <w:rPr>
                <w:sz w:val="20"/>
                <w:szCs w:val="20"/>
                <w:lang w:val="es-ES"/>
              </w:rPr>
              <w:t>(809) 233-2718</w:t>
            </w:r>
          </w:p>
        </w:tc>
      </w:tr>
      <w:tr w:rsidR="0027686B">
        <w:trPr>
          <w:trHeight w:val="40"/>
        </w:trPr>
        <w:tc>
          <w:tcPr>
            <w:tcW w:w="3651" w:type="dxa"/>
          </w:tcPr>
          <w:p w:rsidR="0027686B" w:rsidRDefault="0027686B">
            <w:pPr>
              <w:ind w:right="-57"/>
              <w:rPr>
                <w:sz w:val="20"/>
                <w:szCs w:val="20"/>
                <w:lang w:val="es-ES"/>
              </w:rPr>
            </w:pPr>
            <w:r>
              <w:rPr>
                <w:sz w:val="20"/>
                <w:szCs w:val="20"/>
                <w:lang w:val="es-ES"/>
              </w:rPr>
              <w:t>Centro Ferretero Estefani</w:t>
            </w:r>
          </w:p>
        </w:tc>
        <w:tc>
          <w:tcPr>
            <w:tcW w:w="4296" w:type="dxa"/>
          </w:tcPr>
          <w:p w:rsidR="0027686B" w:rsidRDefault="0027686B">
            <w:pPr>
              <w:jc w:val="center"/>
              <w:rPr>
                <w:sz w:val="20"/>
                <w:szCs w:val="20"/>
                <w:lang w:val="es-ES"/>
              </w:rPr>
            </w:pPr>
            <w:r>
              <w:rPr>
                <w:sz w:val="20"/>
                <w:szCs w:val="20"/>
                <w:lang w:val="es-ES"/>
              </w:rPr>
              <w:t>(809) 233-3640</w:t>
            </w:r>
          </w:p>
        </w:tc>
      </w:tr>
      <w:tr w:rsidR="0027686B">
        <w:trPr>
          <w:trHeight w:val="40"/>
        </w:trPr>
        <w:tc>
          <w:tcPr>
            <w:tcW w:w="3651" w:type="dxa"/>
          </w:tcPr>
          <w:p w:rsidR="0027686B" w:rsidRDefault="0027686B">
            <w:pPr>
              <w:ind w:right="-57"/>
              <w:rPr>
                <w:sz w:val="20"/>
                <w:szCs w:val="20"/>
                <w:lang w:val="es-ES"/>
              </w:rPr>
            </w:pPr>
            <w:r>
              <w:rPr>
                <w:sz w:val="20"/>
                <w:szCs w:val="20"/>
                <w:lang w:val="es-ES"/>
              </w:rPr>
              <w:t>Centro Hierro Hispanoamérica</w:t>
            </w:r>
          </w:p>
        </w:tc>
        <w:tc>
          <w:tcPr>
            <w:tcW w:w="4296" w:type="dxa"/>
          </w:tcPr>
          <w:p w:rsidR="0027686B" w:rsidRDefault="0027686B">
            <w:pPr>
              <w:jc w:val="center"/>
              <w:rPr>
                <w:sz w:val="20"/>
                <w:szCs w:val="20"/>
                <w:lang w:val="es-ES"/>
              </w:rPr>
            </w:pPr>
            <w:r>
              <w:rPr>
                <w:sz w:val="20"/>
                <w:szCs w:val="20"/>
                <w:lang w:val="es-ES"/>
              </w:rPr>
              <w:t>(809) 233-3335</w:t>
            </w:r>
          </w:p>
        </w:tc>
      </w:tr>
      <w:tr w:rsidR="0027686B">
        <w:trPr>
          <w:trHeight w:val="40"/>
        </w:trPr>
        <w:tc>
          <w:tcPr>
            <w:tcW w:w="3651" w:type="dxa"/>
          </w:tcPr>
          <w:p w:rsidR="0027686B" w:rsidRDefault="0027686B">
            <w:pPr>
              <w:ind w:right="-57"/>
              <w:rPr>
                <w:sz w:val="20"/>
                <w:szCs w:val="20"/>
                <w:lang w:val="es-ES"/>
              </w:rPr>
            </w:pPr>
            <w:r>
              <w:rPr>
                <w:sz w:val="20"/>
                <w:szCs w:val="20"/>
                <w:lang w:val="es-ES"/>
              </w:rPr>
              <w:t>Centro Hierro Taveras</w:t>
            </w:r>
          </w:p>
        </w:tc>
        <w:tc>
          <w:tcPr>
            <w:tcW w:w="4296" w:type="dxa"/>
          </w:tcPr>
          <w:p w:rsidR="0027686B" w:rsidRDefault="0027686B">
            <w:pPr>
              <w:jc w:val="center"/>
              <w:rPr>
                <w:sz w:val="20"/>
                <w:szCs w:val="20"/>
                <w:lang w:val="es-ES"/>
              </w:rPr>
            </w:pPr>
            <w:r>
              <w:rPr>
                <w:sz w:val="20"/>
                <w:szCs w:val="20"/>
                <w:lang w:val="es-ES"/>
              </w:rPr>
              <w:t>(809) 580-8995</w:t>
            </w:r>
          </w:p>
        </w:tc>
      </w:tr>
      <w:tr w:rsidR="0027686B">
        <w:trPr>
          <w:trHeight w:val="40"/>
        </w:trPr>
        <w:tc>
          <w:tcPr>
            <w:tcW w:w="3651" w:type="dxa"/>
          </w:tcPr>
          <w:p w:rsidR="0027686B" w:rsidRDefault="0027686B">
            <w:pPr>
              <w:ind w:right="-57"/>
              <w:rPr>
                <w:sz w:val="20"/>
                <w:szCs w:val="20"/>
                <w:lang w:val="es-ES"/>
              </w:rPr>
            </w:pPr>
            <w:r>
              <w:rPr>
                <w:sz w:val="20"/>
                <w:szCs w:val="20"/>
                <w:lang w:val="es-ES"/>
              </w:rPr>
              <w:t>Colmado Ferretería Reyes</w:t>
            </w:r>
          </w:p>
        </w:tc>
        <w:tc>
          <w:tcPr>
            <w:tcW w:w="4296" w:type="dxa"/>
          </w:tcPr>
          <w:p w:rsidR="0027686B" w:rsidRDefault="0027686B">
            <w:pPr>
              <w:jc w:val="center"/>
              <w:rPr>
                <w:sz w:val="20"/>
                <w:szCs w:val="20"/>
                <w:lang w:val="es-ES"/>
              </w:rPr>
            </w:pPr>
            <w:r>
              <w:rPr>
                <w:sz w:val="20"/>
                <w:szCs w:val="20"/>
                <w:lang w:val="es-ES"/>
              </w:rPr>
              <w:t>(809) 576-2376</w:t>
            </w:r>
          </w:p>
        </w:tc>
      </w:tr>
      <w:tr w:rsidR="0027686B">
        <w:trPr>
          <w:trHeight w:val="40"/>
        </w:trPr>
        <w:tc>
          <w:tcPr>
            <w:tcW w:w="3651" w:type="dxa"/>
          </w:tcPr>
          <w:p w:rsidR="0027686B" w:rsidRDefault="0027686B">
            <w:pPr>
              <w:ind w:right="-57"/>
              <w:rPr>
                <w:sz w:val="20"/>
                <w:szCs w:val="20"/>
                <w:lang w:val="es-ES"/>
              </w:rPr>
            </w:pPr>
            <w:r>
              <w:rPr>
                <w:sz w:val="20"/>
                <w:szCs w:val="20"/>
                <w:lang w:val="es-ES"/>
              </w:rPr>
              <w:t>Colmado Ferretería Mayra</w:t>
            </w:r>
          </w:p>
        </w:tc>
        <w:tc>
          <w:tcPr>
            <w:tcW w:w="4296" w:type="dxa"/>
          </w:tcPr>
          <w:p w:rsidR="0027686B" w:rsidRDefault="0027686B">
            <w:pPr>
              <w:jc w:val="center"/>
              <w:rPr>
                <w:sz w:val="20"/>
                <w:szCs w:val="20"/>
                <w:lang w:val="es-ES"/>
              </w:rPr>
            </w:pPr>
            <w:r>
              <w:rPr>
                <w:sz w:val="20"/>
                <w:szCs w:val="20"/>
                <w:lang w:val="es-ES"/>
              </w:rPr>
              <w:t>(809) 580-8837</w:t>
            </w:r>
          </w:p>
        </w:tc>
      </w:tr>
      <w:tr w:rsidR="0027686B">
        <w:trPr>
          <w:trHeight w:val="40"/>
        </w:trPr>
        <w:tc>
          <w:tcPr>
            <w:tcW w:w="3651" w:type="dxa"/>
          </w:tcPr>
          <w:p w:rsidR="0027686B" w:rsidRDefault="0027686B">
            <w:pPr>
              <w:ind w:right="-57"/>
              <w:rPr>
                <w:sz w:val="20"/>
                <w:szCs w:val="20"/>
                <w:lang w:val="es-ES"/>
              </w:rPr>
            </w:pPr>
            <w:r>
              <w:rPr>
                <w:sz w:val="20"/>
                <w:szCs w:val="20"/>
                <w:lang w:val="es-ES"/>
              </w:rPr>
              <w:t>Comercial M Morales</w:t>
            </w:r>
          </w:p>
        </w:tc>
        <w:tc>
          <w:tcPr>
            <w:tcW w:w="4296" w:type="dxa"/>
          </w:tcPr>
          <w:p w:rsidR="0027686B" w:rsidRDefault="0027686B">
            <w:pPr>
              <w:jc w:val="center"/>
              <w:rPr>
                <w:sz w:val="20"/>
                <w:szCs w:val="20"/>
                <w:lang w:val="es-ES"/>
              </w:rPr>
            </w:pPr>
            <w:r>
              <w:rPr>
                <w:sz w:val="20"/>
                <w:szCs w:val="20"/>
                <w:lang w:val="es-ES"/>
              </w:rPr>
              <w:t>(809) 736-7060</w:t>
            </w:r>
          </w:p>
        </w:tc>
      </w:tr>
      <w:tr w:rsidR="0027686B">
        <w:trPr>
          <w:trHeight w:val="40"/>
        </w:trPr>
        <w:tc>
          <w:tcPr>
            <w:tcW w:w="3651" w:type="dxa"/>
          </w:tcPr>
          <w:p w:rsidR="0027686B" w:rsidRDefault="0027686B">
            <w:pPr>
              <w:ind w:right="-57"/>
              <w:rPr>
                <w:sz w:val="20"/>
                <w:szCs w:val="20"/>
                <w:lang w:val="es-ES"/>
              </w:rPr>
            </w:pPr>
            <w:r>
              <w:rPr>
                <w:sz w:val="20"/>
                <w:szCs w:val="20"/>
                <w:lang w:val="es-ES"/>
              </w:rPr>
              <w:t>Cánada Import, S A</w:t>
            </w:r>
          </w:p>
        </w:tc>
        <w:tc>
          <w:tcPr>
            <w:tcW w:w="4296" w:type="dxa"/>
          </w:tcPr>
          <w:p w:rsidR="0027686B" w:rsidRDefault="0027686B">
            <w:pPr>
              <w:jc w:val="center"/>
              <w:rPr>
                <w:sz w:val="20"/>
                <w:szCs w:val="20"/>
                <w:lang w:val="es-ES"/>
              </w:rPr>
            </w:pPr>
            <w:r>
              <w:rPr>
                <w:sz w:val="20"/>
                <w:szCs w:val="20"/>
                <w:lang w:val="es-ES"/>
              </w:rPr>
              <w:t>(809) 570-6464</w:t>
            </w:r>
          </w:p>
        </w:tc>
      </w:tr>
      <w:tr w:rsidR="0027686B">
        <w:trPr>
          <w:trHeight w:val="40"/>
        </w:trPr>
        <w:tc>
          <w:tcPr>
            <w:tcW w:w="3651" w:type="dxa"/>
          </w:tcPr>
          <w:p w:rsidR="0027686B" w:rsidRDefault="0027686B">
            <w:pPr>
              <w:ind w:right="-57"/>
              <w:rPr>
                <w:sz w:val="20"/>
                <w:szCs w:val="20"/>
                <w:lang w:val="es-ES"/>
              </w:rPr>
            </w:pPr>
            <w:r>
              <w:rPr>
                <w:sz w:val="20"/>
                <w:szCs w:val="20"/>
                <w:lang w:val="es-ES"/>
              </w:rPr>
              <w:t>Cánada Import, S A</w:t>
            </w:r>
          </w:p>
        </w:tc>
        <w:tc>
          <w:tcPr>
            <w:tcW w:w="4296" w:type="dxa"/>
          </w:tcPr>
          <w:p w:rsidR="0027686B" w:rsidRDefault="0027686B">
            <w:pPr>
              <w:jc w:val="center"/>
              <w:rPr>
                <w:sz w:val="20"/>
                <w:szCs w:val="20"/>
                <w:lang w:val="es-ES"/>
              </w:rPr>
            </w:pPr>
            <w:r>
              <w:rPr>
                <w:sz w:val="20"/>
                <w:szCs w:val="20"/>
                <w:lang w:val="es-ES"/>
              </w:rPr>
              <w:t>(809) 276-4908</w:t>
            </w:r>
          </w:p>
        </w:tc>
      </w:tr>
      <w:tr w:rsidR="0027686B">
        <w:trPr>
          <w:trHeight w:val="40"/>
        </w:trPr>
        <w:tc>
          <w:tcPr>
            <w:tcW w:w="3651" w:type="dxa"/>
          </w:tcPr>
          <w:p w:rsidR="0027686B" w:rsidRDefault="0027686B">
            <w:pPr>
              <w:ind w:right="-57"/>
              <w:rPr>
                <w:sz w:val="20"/>
                <w:szCs w:val="20"/>
                <w:lang w:val="es-ES"/>
              </w:rPr>
            </w:pPr>
            <w:r>
              <w:rPr>
                <w:sz w:val="20"/>
                <w:szCs w:val="20"/>
                <w:lang w:val="es-ES"/>
              </w:rPr>
              <w:t>Distribuidora Núñez</w:t>
            </w:r>
          </w:p>
        </w:tc>
        <w:tc>
          <w:tcPr>
            <w:tcW w:w="4296" w:type="dxa"/>
          </w:tcPr>
          <w:p w:rsidR="0027686B" w:rsidRDefault="0027686B">
            <w:pPr>
              <w:jc w:val="center"/>
              <w:rPr>
                <w:sz w:val="20"/>
                <w:szCs w:val="20"/>
                <w:lang w:val="es-ES"/>
              </w:rPr>
            </w:pPr>
            <w:r>
              <w:rPr>
                <w:sz w:val="20"/>
                <w:szCs w:val="20"/>
                <w:lang w:val="es-ES"/>
              </w:rPr>
              <w:t>(809) 582-3241</w:t>
            </w:r>
          </w:p>
        </w:tc>
      </w:tr>
      <w:tr w:rsidR="0027686B">
        <w:trPr>
          <w:trHeight w:val="40"/>
        </w:trPr>
        <w:tc>
          <w:tcPr>
            <w:tcW w:w="3651" w:type="dxa"/>
          </w:tcPr>
          <w:p w:rsidR="0027686B" w:rsidRDefault="0027686B">
            <w:pPr>
              <w:ind w:right="-57"/>
              <w:rPr>
                <w:sz w:val="20"/>
                <w:szCs w:val="20"/>
                <w:lang w:val="es-ES"/>
              </w:rPr>
            </w:pPr>
            <w:r>
              <w:rPr>
                <w:sz w:val="20"/>
                <w:szCs w:val="20"/>
                <w:lang w:val="es-ES"/>
              </w:rPr>
              <w:t>Distribuidora Yamaysa</w:t>
            </w:r>
          </w:p>
        </w:tc>
        <w:tc>
          <w:tcPr>
            <w:tcW w:w="4296" w:type="dxa"/>
          </w:tcPr>
          <w:p w:rsidR="0027686B" w:rsidRDefault="0027686B">
            <w:pPr>
              <w:jc w:val="center"/>
              <w:rPr>
                <w:sz w:val="20"/>
                <w:szCs w:val="20"/>
                <w:lang w:val="es-ES"/>
              </w:rPr>
            </w:pPr>
            <w:r>
              <w:rPr>
                <w:sz w:val="20"/>
                <w:szCs w:val="20"/>
                <w:lang w:val="es-ES"/>
              </w:rPr>
              <w:t>(809) 581-0229</w:t>
            </w:r>
          </w:p>
        </w:tc>
      </w:tr>
      <w:tr w:rsidR="0027686B">
        <w:trPr>
          <w:trHeight w:val="40"/>
        </w:trPr>
        <w:tc>
          <w:tcPr>
            <w:tcW w:w="3651" w:type="dxa"/>
          </w:tcPr>
          <w:p w:rsidR="0027686B" w:rsidRDefault="0027686B">
            <w:pPr>
              <w:ind w:right="-57"/>
              <w:rPr>
                <w:sz w:val="20"/>
                <w:szCs w:val="20"/>
                <w:lang w:val="es-ES"/>
              </w:rPr>
            </w:pPr>
            <w:r>
              <w:rPr>
                <w:sz w:val="20"/>
                <w:szCs w:val="20"/>
                <w:lang w:val="es-ES"/>
              </w:rPr>
              <w:t>Distribuidora Yamaysa</w:t>
            </w:r>
          </w:p>
        </w:tc>
        <w:tc>
          <w:tcPr>
            <w:tcW w:w="4296" w:type="dxa"/>
          </w:tcPr>
          <w:p w:rsidR="0027686B" w:rsidRDefault="0027686B">
            <w:pPr>
              <w:jc w:val="center"/>
              <w:rPr>
                <w:sz w:val="20"/>
                <w:szCs w:val="20"/>
                <w:lang w:val="es-ES"/>
              </w:rPr>
            </w:pPr>
            <w:r>
              <w:rPr>
                <w:sz w:val="20"/>
                <w:szCs w:val="20"/>
                <w:lang w:val="es-ES"/>
              </w:rPr>
              <w:t>(809) 971-8001</w:t>
            </w:r>
          </w:p>
        </w:tc>
      </w:tr>
      <w:tr w:rsidR="0027686B">
        <w:trPr>
          <w:trHeight w:val="40"/>
        </w:trPr>
        <w:tc>
          <w:tcPr>
            <w:tcW w:w="3651" w:type="dxa"/>
          </w:tcPr>
          <w:p w:rsidR="0027686B" w:rsidRDefault="0027686B">
            <w:pPr>
              <w:ind w:right="-57"/>
              <w:rPr>
                <w:sz w:val="20"/>
                <w:szCs w:val="20"/>
                <w:lang w:val="es-ES"/>
              </w:rPr>
            </w:pPr>
            <w:r>
              <w:rPr>
                <w:sz w:val="20"/>
                <w:szCs w:val="20"/>
                <w:lang w:val="es-ES"/>
              </w:rPr>
              <w:t>Don Moreno, CxA</w:t>
            </w:r>
          </w:p>
        </w:tc>
        <w:tc>
          <w:tcPr>
            <w:tcW w:w="4296" w:type="dxa"/>
          </w:tcPr>
          <w:p w:rsidR="0027686B" w:rsidRDefault="0027686B">
            <w:pPr>
              <w:jc w:val="center"/>
              <w:rPr>
                <w:sz w:val="20"/>
                <w:szCs w:val="20"/>
                <w:lang w:val="es-ES"/>
              </w:rPr>
            </w:pPr>
            <w:r>
              <w:rPr>
                <w:sz w:val="20"/>
                <w:szCs w:val="20"/>
                <w:lang w:val="es-ES"/>
              </w:rPr>
              <w:t>(809) 570-8596</w:t>
            </w:r>
          </w:p>
        </w:tc>
      </w:tr>
      <w:tr w:rsidR="0027686B">
        <w:trPr>
          <w:trHeight w:val="40"/>
        </w:trPr>
        <w:tc>
          <w:tcPr>
            <w:tcW w:w="3651" w:type="dxa"/>
          </w:tcPr>
          <w:p w:rsidR="0027686B" w:rsidRDefault="0027686B">
            <w:pPr>
              <w:ind w:right="-57"/>
              <w:rPr>
                <w:sz w:val="20"/>
                <w:szCs w:val="20"/>
                <w:lang w:val="es-ES"/>
              </w:rPr>
            </w:pPr>
            <w:r>
              <w:rPr>
                <w:sz w:val="20"/>
                <w:szCs w:val="20"/>
                <w:lang w:val="es-ES"/>
              </w:rPr>
              <w:t>El Puente Comercial</w:t>
            </w:r>
          </w:p>
        </w:tc>
        <w:tc>
          <w:tcPr>
            <w:tcW w:w="4296" w:type="dxa"/>
          </w:tcPr>
          <w:p w:rsidR="0027686B" w:rsidRDefault="0027686B">
            <w:pPr>
              <w:jc w:val="center"/>
              <w:rPr>
                <w:sz w:val="20"/>
                <w:szCs w:val="20"/>
                <w:lang w:val="es-ES"/>
              </w:rPr>
            </w:pPr>
            <w:r>
              <w:rPr>
                <w:sz w:val="20"/>
                <w:szCs w:val="20"/>
                <w:lang w:val="es-ES"/>
              </w:rPr>
              <w:t>(809) 580-6836</w:t>
            </w:r>
          </w:p>
        </w:tc>
      </w:tr>
      <w:tr w:rsidR="0027686B">
        <w:trPr>
          <w:trHeight w:val="40"/>
        </w:trPr>
        <w:tc>
          <w:tcPr>
            <w:tcW w:w="3651" w:type="dxa"/>
          </w:tcPr>
          <w:p w:rsidR="0027686B" w:rsidRDefault="0027686B">
            <w:pPr>
              <w:ind w:right="-57"/>
              <w:rPr>
                <w:sz w:val="20"/>
                <w:szCs w:val="20"/>
                <w:lang w:val="es-ES"/>
              </w:rPr>
            </w:pPr>
            <w:r>
              <w:rPr>
                <w:sz w:val="20"/>
                <w:szCs w:val="20"/>
                <w:lang w:val="es-ES"/>
              </w:rPr>
              <w:t>Empresa Núñez</w:t>
            </w:r>
          </w:p>
        </w:tc>
        <w:tc>
          <w:tcPr>
            <w:tcW w:w="4296" w:type="dxa"/>
          </w:tcPr>
          <w:p w:rsidR="0027686B" w:rsidRDefault="0027686B">
            <w:pPr>
              <w:jc w:val="center"/>
              <w:rPr>
                <w:sz w:val="20"/>
                <w:szCs w:val="20"/>
                <w:lang w:val="es-ES"/>
              </w:rPr>
            </w:pPr>
            <w:r>
              <w:rPr>
                <w:sz w:val="20"/>
                <w:szCs w:val="20"/>
                <w:lang w:val="es-ES"/>
              </w:rPr>
              <w:t>(809) 247-1626</w:t>
            </w:r>
          </w:p>
        </w:tc>
      </w:tr>
      <w:tr w:rsidR="0027686B">
        <w:trPr>
          <w:trHeight w:val="40"/>
        </w:trPr>
        <w:tc>
          <w:tcPr>
            <w:tcW w:w="3651" w:type="dxa"/>
          </w:tcPr>
          <w:p w:rsidR="0027686B" w:rsidRDefault="0027686B">
            <w:pPr>
              <w:ind w:right="-57"/>
              <w:rPr>
                <w:sz w:val="20"/>
                <w:szCs w:val="20"/>
                <w:lang w:val="es-ES"/>
              </w:rPr>
            </w:pPr>
            <w:r>
              <w:rPr>
                <w:sz w:val="20"/>
                <w:szCs w:val="20"/>
                <w:lang w:val="es-ES"/>
              </w:rPr>
              <w:t>Empresas Alfeco</w:t>
            </w:r>
          </w:p>
        </w:tc>
        <w:tc>
          <w:tcPr>
            <w:tcW w:w="4296" w:type="dxa"/>
          </w:tcPr>
          <w:p w:rsidR="0027686B" w:rsidRDefault="0027686B">
            <w:pPr>
              <w:jc w:val="center"/>
              <w:rPr>
                <w:sz w:val="20"/>
                <w:szCs w:val="20"/>
                <w:lang w:val="es-ES"/>
              </w:rPr>
            </w:pPr>
            <w:r>
              <w:rPr>
                <w:sz w:val="20"/>
                <w:szCs w:val="20"/>
                <w:lang w:val="es-ES"/>
              </w:rPr>
              <w:t>(809) 582-8535</w:t>
            </w:r>
          </w:p>
        </w:tc>
      </w:tr>
      <w:tr w:rsidR="0027686B">
        <w:trPr>
          <w:trHeight w:val="40"/>
        </w:trPr>
        <w:tc>
          <w:tcPr>
            <w:tcW w:w="3651" w:type="dxa"/>
          </w:tcPr>
          <w:p w:rsidR="0027686B" w:rsidRDefault="0027686B">
            <w:pPr>
              <w:ind w:right="-57"/>
              <w:rPr>
                <w:sz w:val="20"/>
                <w:szCs w:val="20"/>
                <w:lang w:val="es-ES"/>
              </w:rPr>
            </w:pPr>
            <w:r>
              <w:rPr>
                <w:sz w:val="20"/>
                <w:szCs w:val="20"/>
                <w:lang w:val="es-ES"/>
              </w:rPr>
              <w:t>Empresas Núñez S A</w:t>
            </w:r>
          </w:p>
        </w:tc>
        <w:tc>
          <w:tcPr>
            <w:tcW w:w="4296" w:type="dxa"/>
          </w:tcPr>
          <w:p w:rsidR="0027686B" w:rsidRDefault="0027686B">
            <w:pPr>
              <w:jc w:val="center"/>
              <w:rPr>
                <w:sz w:val="20"/>
                <w:szCs w:val="20"/>
                <w:lang w:val="es-ES"/>
              </w:rPr>
            </w:pPr>
            <w:r>
              <w:rPr>
                <w:sz w:val="20"/>
                <w:szCs w:val="20"/>
                <w:lang w:val="es-ES"/>
              </w:rPr>
              <w:t>(809) 582-5141</w:t>
            </w:r>
          </w:p>
        </w:tc>
      </w:tr>
      <w:tr w:rsidR="0027686B">
        <w:trPr>
          <w:trHeight w:val="40"/>
        </w:trPr>
        <w:tc>
          <w:tcPr>
            <w:tcW w:w="3651" w:type="dxa"/>
          </w:tcPr>
          <w:p w:rsidR="0027686B" w:rsidRDefault="0027686B">
            <w:pPr>
              <w:ind w:right="-57"/>
              <w:rPr>
                <w:sz w:val="20"/>
                <w:szCs w:val="20"/>
                <w:lang w:val="es-ES"/>
              </w:rPr>
            </w:pPr>
            <w:r>
              <w:rPr>
                <w:sz w:val="20"/>
                <w:szCs w:val="20"/>
                <w:lang w:val="es-ES"/>
              </w:rPr>
              <w:t>Empresas Núñez S A</w:t>
            </w:r>
          </w:p>
        </w:tc>
        <w:tc>
          <w:tcPr>
            <w:tcW w:w="4296" w:type="dxa"/>
          </w:tcPr>
          <w:p w:rsidR="0027686B" w:rsidRDefault="0027686B">
            <w:pPr>
              <w:jc w:val="center"/>
              <w:rPr>
                <w:sz w:val="20"/>
                <w:szCs w:val="20"/>
                <w:lang w:val="es-ES"/>
              </w:rPr>
            </w:pPr>
            <w:r>
              <w:rPr>
                <w:sz w:val="20"/>
                <w:szCs w:val="20"/>
                <w:lang w:val="es-ES"/>
              </w:rPr>
              <w:t>(809) 233-7719</w:t>
            </w:r>
          </w:p>
        </w:tc>
      </w:tr>
      <w:tr w:rsidR="0027686B">
        <w:trPr>
          <w:trHeight w:val="34"/>
        </w:trPr>
        <w:tc>
          <w:tcPr>
            <w:tcW w:w="3651" w:type="dxa"/>
          </w:tcPr>
          <w:p w:rsidR="0027686B" w:rsidRDefault="0027686B">
            <w:pPr>
              <w:ind w:right="-57"/>
              <w:rPr>
                <w:sz w:val="20"/>
                <w:szCs w:val="20"/>
                <w:lang w:val="es-ES"/>
              </w:rPr>
            </w:pPr>
            <w:r>
              <w:rPr>
                <w:sz w:val="20"/>
                <w:szCs w:val="20"/>
                <w:lang w:val="es-ES"/>
              </w:rPr>
              <w:t>Empresas Núñez S A</w:t>
            </w:r>
          </w:p>
        </w:tc>
        <w:tc>
          <w:tcPr>
            <w:tcW w:w="4296" w:type="dxa"/>
          </w:tcPr>
          <w:p w:rsidR="0027686B" w:rsidRDefault="0027686B">
            <w:pPr>
              <w:jc w:val="center"/>
              <w:rPr>
                <w:sz w:val="20"/>
                <w:szCs w:val="20"/>
                <w:lang w:val="es-ES"/>
              </w:rPr>
            </w:pPr>
            <w:r>
              <w:rPr>
                <w:sz w:val="20"/>
                <w:szCs w:val="20"/>
                <w:lang w:val="es-ES"/>
              </w:rPr>
              <w:t>(809) 241-5887</w:t>
            </w:r>
          </w:p>
        </w:tc>
      </w:tr>
      <w:tr w:rsidR="0027686B">
        <w:trPr>
          <w:trHeight w:val="22"/>
        </w:trPr>
        <w:tc>
          <w:tcPr>
            <w:tcW w:w="3651" w:type="dxa"/>
          </w:tcPr>
          <w:p w:rsidR="0027686B" w:rsidRDefault="0027686B">
            <w:pPr>
              <w:ind w:right="-57"/>
              <w:rPr>
                <w:sz w:val="20"/>
                <w:szCs w:val="20"/>
                <w:lang w:val="es-ES"/>
              </w:rPr>
            </w:pPr>
            <w:r>
              <w:rPr>
                <w:sz w:val="20"/>
                <w:szCs w:val="20"/>
                <w:lang w:val="es-ES"/>
              </w:rPr>
              <w:t>Empresas Núñez S A</w:t>
            </w:r>
          </w:p>
        </w:tc>
        <w:tc>
          <w:tcPr>
            <w:tcW w:w="4296" w:type="dxa"/>
          </w:tcPr>
          <w:p w:rsidR="0027686B" w:rsidRDefault="0027686B">
            <w:pPr>
              <w:jc w:val="center"/>
              <w:rPr>
                <w:sz w:val="20"/>
                <w:szCs w:val="20"/>
                <w:lang w:val="es-ES"/>
              </w:rPr>
            </w:pPr>
            <w:r>
              <w:rPr>
                <w:sz w:val="20"/>
                <w:szCs w:val="20"/>
                <w:lang w:val="es-ES"/>
              </w:rPr>
              <w:t>(809) 242-7099</w:t>
            </w:r>
          </w:p>
        </w:tc>
      </w:tr>
      <w:tr w:rsidR="0027686B">
        <w:trPr>
          <w:trHeight w:val="22"/>
        </w:trPr>
        <w:tc>
          <w:tcPr>
            <w:tcW w:w="3651" w:type="dxa"/>
          </w:tcPr>
          <w:p w:rsidR="0027686B" w:rsidRDefault="0027686B">
            <w:pPr>
              <w:ind w:right="-57"/>
              <w:rPr>
                <w:sz w:val="20"/>
                <w:szCs w:val="20"/>
                <w:lang w:val="es-ES"/>
              </w:rPr>
            </w:pPr>
            <w:r>
              <w:rPr>
                <w:sz w:val="20"/>
                <w:szCs w:val="20"/>
                <w:lang w:val="es-ES"/>
              </w:rPr>
              <w:t>Empresas Núñez S A</w:t>
            </w:r>
          </w:p>
        </w:tc>
        <w:tc>
          <w:tcPr>
            <w:tcW w:w="4296" w:type="dxa"/>
          </w:tcPr>
          <w:p w:rsidR="0027686B" w:rsidRDefault="0027686B">
            <w:pPr>
              <w:jc w:val="center"/>
              <w:rPr>
                <w:sz w:val="20"/>
                <w:szCs w:val="20"/>
                <w:lang w:val="es-ES"/>
              </w:rPr>
            </w:pPr>
            <w:r>
              <w:rPr>
                <w:sz w:val="20"/>
                <w:szCs w:val="20"/>
                <w:lang w:val="es-ES"/>
              </w:rPr>
              <w:t>(809) 337-4190</w:t>
            </w:r>
          </w:p>
        </w:tc>
      </w:tr>
      <w:tr w:rsidR="0027686B">
        <w:trPr>
          <w:trHeight w:val="22"/>
        </w:trPr>
        <w:tc>
          <w:tcPr>
            <w:tcW w:w="3651" w:type="dxa"/>
          </w:tcPr>
          <w:p w:rsidR="0027686B" w:rsidRDefault="0027686B">
            <w:pPr>
              <w:ind w:right="-57"/>
              <w:rPr>
                <w:sz w:val="20"/>
                <w:szCs w:val="20"/>
                <w:lang w:val="es-ES"/>
              </w:rPr>
            </w:pPr>
            <w:r>
              <w:rPr>
                <w:sz w:val="20"/>
                <w:szCs w:val="20"/>
                <w:lang w:val="es-ES"/>
              </w:rPr>
              <w:t>Empresas Núñez S A</w:t>
            </w:r>
          </w:p>
        </w:tc>
        <w:tc>
          <w:tcPr>
            <w:tcW w:w="4296" w:type="dxa"/>
          </w:tcPr>
          <w:p w:rsidR="0027686B" w:rsidRDefault="0027686B">
            <w:pPr>
              <w:jc w:val="center"/>
              <w:rPr>
                <w:sz w:val="20"/>
                <w:szCs w:val="20"/>
                <w:lang w:val="es-ES"/>
              </w:rPr>
            </w:pPr>
            <w:r>
              <w:rPr>
                <w:sz w:val="20"/>
                <w:szCs w:val="20"/>
                <w:lang w:val="es-ES"/>
              </w:rPr>
              <w:t>(809) 724-0113</w:t>
            </w:r>
          </w:p>
        </w:tc>
      </w:tr>
      <w:tr w:rsidR="0027686B">
        <w:trPr>
          <w:trHeight w:val="22"/>
        </w:trPr>
        <w:tc>
          <w:tcPr>
            <w:tcW w:w="3651" w:type="dxa"/>
          </w:tcPr>
          <w:p w:rsidR="0027686B" w:rsidRDefault="0027686B">
            <w:pPr>
              <w:ind w:right="-57"/>
              <w:rPr>
                <w:sz w:val="20"/>
                <w:szCs w:val="20"/>
                <w:lang w:val="es-ES"/>
              </w:rPr>
            </w:pPr>
            <w:r>
              <w:rPr>
                <w:sz w:val="20"/>
                <w:szCs w:val="20"/>
                <w:lang w:val="es-ES"/>
              </w:rPr>
              <w:t>Fabrica De Tubos Che Estrella Cxa</w:t>
            </w:r>
          </w:p>
        </w:tc>
        <w:tc>
          <w:tcPr>
            <w:tcW w:w="4296" w:type="dxa"/>
          </w:tcPr>
          <w:p w:rsidR="0027686B" w:rsidRDefault="0027686B">
            <w:pPr>
              <w:jc w:val="center"/>
              <w:rPr>
                <w:sz w:val="20"/>
                <w:szCs w:val="20"/>
                <w:lang w:val="es-ES"/>
              </w:rPr>
            </w:pPr>
            <w:r>
              <w:rPr>
                <w:sz w:val="20"/>
                <w:szCs w:val="20"/>
                <w:lang w:val="es-ES"/>
              </w:rPr>
              <w:t>(809) 582-8390</w:t>
            </w:r>
          </w:p>
        </w:tc>
      </w:tr>
      <w:tr w:rsidR="0027686B">
        <w:trPr>
          <w:trHeight w:val="22"/>
        </w:trPr>
        <w:tc>
          <w:tcPr>
            <w:tcW w:w="3651" w:type="dxa"/>
          </w:tcPr>
          <w:p w:rsidR="0027686B" w:rsidRDefault="0027686B">
            <w:pPr>
              <w:ind w:right="-57"/>
              <w:rPr>
                <w:sz w:val="20"/>
                <w:szCs w:val="20"/>
                <w:lang w:val="es-ES"/>
              </w:rPr>
            </w:pPr>
            <w:r>
              <w:rPr>
                <w:sz w:val="20"/>
                <w:szCs w:val="20"/>
                <w:lang w:val="es-ES"/>
              </w:rPr>
              <w:t>Fanini, Omar M</w:t>
            </w:r>
          </w:p>
        </w:tc>
        <w:tc>
          <w:tcPr>
            <w:tcW w:w="4296" w:type="dxa"/>
          </w:tcPr>
          <w:p w:rsidR="0027686B" w:rsidRDefault="0027686B">
            <w:pPr>
              <w:jc w:val="center"/>
              <w:rPr>
                <w:sz w:val="20"/>
                <w:szCs w:val="20"/>
                <w:lang w:val="es-ES"/>
              </w:rPr>
            </w:pPr>
            <w:r>
              <w:rPr>
                <w:sz w:val="20"/>
                <w:szCs w:val="20"/>
                <w:lang w:val="es-ES"/>
              </w:rPr>
              <w:t>(809) 921-1061</w:t>
            </w:r>
          </w:p>
        </w:tc>
      </w:tr>
      <w:tr w:rsidR="0027686B">
        <w:trPr>
          <w:trHeight w:val="22"/>
        </w:trPr>
        <w:tc>
          <w:tcPr>
            <w:tcW w:w="3651" w:type="dxa"/>
          </w:tcPr>
          <w:p w:rsidR="0027686B" w:rsidRDefault="0027686B">
            <w:pPr>
              <w:ind w:right="-57"/>
              <w:rPr>
                <w:sz w:val="20"/>
                <w:szCs w:val="20"/>
                <w:lang w:val="es-ES"/>
              </w:rPr>
            </w:pPr>
            <w:r>
              <w:rPr>
                <w:sz w:val="20"/>
                <w:szCs w:val="20"/>
                <w:lang w:val="es-ES"/>
              </w:rPr>
              <w:t>Fernández, Fernando</w:t>
            </w:r>
          </w:p>
        </w:tc>
        <w:tc>
          <w:tcPr>
            <w:tcW w:w="4296" w:type="dxa"/>
          </w:tcPr>
          <w:p w:rsidR="0027686B" w:rsidRDefault="0027686B">
            <w:pPr>
              <w:jc w:val="center"/>
              <w:rPr>
                <w:sz w:val="20"/>
                <w:szCs w:val="20"/>
                <w:lang w:val="es-ES"/>
              </w:rPr>
            </w:pPr>
            <w:r>
              <w:rPr>
                <w:sz w:val="20"/>
                <w:szCs w:val="20"/>
                <w:lang w:val="es-ES"/>
              </w:rPr>
              <w:t>(809) 971-3437</w:t>
            </w:r>
          </w:p>
        </w:tc>
      </w:tr>
      <w:tr w:rsidR="0027686B">
        <w:trPr>
          <w:trHeight w:val="22"/>
        </w:trPr>
        <w:tc>
          <w:tcPr>
            <w:tcW w:w="3651" w:type="dxa"/>
          </w:tcPr>
          <w:p w:rsidR="0027686B" w:rsidRDefault="0027686B">
            <w:pPr>
              <w:ind w:right="-57"/>
              <w:rPr>
                <w:sz w:val="20"/>
                <w:szCs w:val="20"/>
                <w:lang w:val="es-ES"/>
              </w:rPr>
            </w:pPr>
            <w:r>
              <w:rPr>
                <w:sz w:val="20"/>
                <w:szCs w:val="20"/>
                <w:lang w:val="es-ES"/>
              </w:rPr>
              <w:t>Ferrecentro Tavárez</w:t>
            </w:r>
          </w:p>
        </w:tc>
        <w:tc>
          <w:tcPr>
            <w:tcW w:w="4296" w:type="dxa"/>
          </w:tcPr>
          <w:p w:rsidR="0027686B" w:rsidRDefault="0027686B">
            <w:pPr>
              <w:jc w:val="center"/>
              <w:rPr>
                <w:sz w:val="20"/>
                <w:szCs w:val="20"/>
                <w:lang w:val="es-ES"/>
              </w:rPr>
            </w:pPr>
            <w:r>
              <w:rPr>
                <w:sz w:val="20"/>
                <w:szCs w:val="20"/>
                <w:lang w:val="es-ES"/>
              </w:rPr>
              <w:t>(809) 736-7080</w:t>
            </w:r>
          </w:p>
        </w:tc>
      </w:tr>
      <w:tr w:rsidR="0027686B">
        <w:trPr>
          <w:trHeight w:val="22"/>
        </w:trPr>
        <w:tc>
          <w:tcPr>
            <w:tcW w:w="3651" w:type="dxa"/>
          </w:tcPr>
          <w:p w:rsidR="0027686B" w:rsidRDefault="0027686B">
            <w:pPr>
              <w:ind w:right="-57"/>
              <w:rPr>
                <w:sz w:val="20"/>
                <w:szCs w:val="20"/>
                <w:lang w:val="es-ES"/>
              </w:rPr>
            </w:pPr>
            <w:r>
              <w:rPr>
                <w:sz w:val="20"/>
                <w:szCs w:val="20"/>
                <w:lang w:val="es-ES"/>
              </w:rPr>
              <w:t>Ferretería Optimo</w:t>
            </w:r>
          </w:p>
        </w:tc>
        <w:tc>
          <w:tcPr>
            <w:tcW w:w="4296" w:type="dxa"/>
          </w:tcPr>
          <w:p w:rsidR="0027686B" w:rsidRDefault="0027686B">
            <w:pPr>
              <w:jc w:val="center"/>
              <w:rPr>
                <w:sz w:val="20"/>
                <w:szCs w:val="20"/>
                <w:lang w:val="es-ES"/>
              </w:rPr>
            </w:pPr>
            <w:r>
              <w:rPr>
                <w:sz w:val="20"/>
                <w:szCs w:val="20"/>
                <w:lang w:val="es-ES"/>
              </w:rPr>
              <w:t>(809) 247-1852</w:t>
            </w:r>
          </w:p>
        </w:tc>
      </w:tr>
      <w:tr w:rsidR="0027686B">
        <w:trPr>
          <w:trHeight w:val="22"/>
        </w:trPr>
        <w:tc>
          <w:tcPr>
            <w:tcW w:w="3651" w:type="dxa"/>
          </w:tcPr>
          <w:p w:rsidR="0027686B" w:rsidRDefault="0027686B">
            <w:pPr>
              <w:ind w:right="-57"/>
              <w:rPr>
                <w:sz w:val="20"/>
                <w:szCs w:val="20"/>
                <w:lang w:val="es-ES"/>
              </w:rPr>
            </w:pPr>
            <w:r>
              <w:rPr>
                <w:sz w:val="20"/>
                <w:szCs w:val="20"/>
                <w:lang w:val="es-ES"/>
              </w:rPr>
              <w:t>Ferretería América</w:t>
            </w:r>
          </w:p>
        </w:tc>
        <w:tc>
          <w:tcPr>
            <w:tcW w:w="4296" w:type="dxa"/>
          </w:tcPr>
          <w:p w:rsidR="0027686B" w:rsidRDefault="0027686B">
            <w:pPr>
              <w:jc w:val="center"/>
              <w:rPr>
                <w:sz w:val="20"/>
                <w:szCs w:val="20"/>
                <w:lang w:val="es-ES"/>
              </w:rPr>
            </w:pPr>
            <w:r>
              <w:rPr>
                <w:sz w:val="20"/>
                <w:szCs w:val="20"/>
                <w:lang w:val="es-ES"/>
              </w:rPr>
              <w:t>(809) 576-1433</w:t>
            </w:r>
          </w:p>
        </w:tc>
      </w:tr>
      <w:tr w:rsidR="0027686B">
        <w:trPr>
          <w:trHeight w:val="22"/>
        </w:trPr>
        <w:tc>
          <w:tcPr>
            <w:tcW w:w="3651" w:type="dxa"/>
          </w:tcPr>
          <w:p w:rsidR="0027686B" w:rsidRDefault="0027686B">
            <w:pPr>
              <w:ind w:right="-57"/>
              <w:rPr>
                <w:sz w:val="20"/>
                <w:szCs w:val="20"/>
                <w:lang w:val="es-ES"/>
              </w:rPr>
            </w:pPr>
            <w:r>
              <w:rPr>
                <w:sz w:val="20"/>
                <w:szCs w:val="20"/>
                <w:lang w:val="es-ES"/>
              </w:rPr>
              <w:t>Ferretería Centro Ferretero Matías, Cxa</w:t>
            </w:r>
          </w:p>
        </w:tc>
        <w:tc>
          <w:tcPr>
            <w:tcW w:w="4296" w:type="dxa"/>
          </w:tcPr>
          <w:p w:rsidR="0027686B" w:rsidRDefault="0027686B">
            <w:pPr>
              <w:jc w:val="center"/>
              <w:rPr>
                <w:sz w:val="20"/>
                <w:szCs w:val="20"/>
                <w:lang w:val="es-ES"/>
              </w:rPr>
            </w:pPr>
            <w:r>
              <w:rPr>
                <w:sz w:val="20"/>
                <w:szCs w:val="20"/>
                <w:lang w:val="es-ES"/>
              </w:rPr>
              <w:t>(809) 570-2326</w:t>
            </w:r>
          </w:p>
        </w:tc>
      </w:tr>
    </w:tbl>
    <w:p w:rsidR="0027686B" w:rsidRDefault="0027686B">
      <w:pPr>
        <w:pStyle w:val="Heading3"/>
        <w:ind w:right="1682"/>
        <w:rPr>
          <w:lang w:val="es-ES"/>
        </w:rPr>
      </w:pPr>
      <w:bookmarkStart w:id="36" w:name="_Toc120802152"/>
      <w:r>
        <w:rPr>
          <w:lang w:val="es-ES"/>
        </w:rPr>
        <w:t>Actividades de Servicios</w:t>
      </w:r>
      <w:bookmarkEnd w:id="36"/>
    </w:p>
    <w:p w:rsidR="0027686B" w:rsidRDefault="0027686B">
      <w:pPr>
        <w:spacing w:before="100" w:beforeAutospacing="1" w:after="100" w:afterAutospacing="1"/>
        <w:ind w:left="540" w:right="1682"/>
        <w:jc w:val="both"/>
        <w:rPr>
          <w:color w:val="000000"/>
          <w:lang w:val="es-ES"/>
        </w:rPr>
      </w:pPr>
      <w:r>
        <w:rPr>
          <w:color w:val="000000"/>
          <w:lang w:val="es-ES"/>
        </w:rPr>
        <w:t xml:space="preserve">En la Provincia de Santiago hay una infinidad de empresas para satisfacer servicios varios tales como telecomunicaciones, financieros, de estética, car wash, talleres de reparación, centros de llamadas, transporte, aseguradoras, entre otros. </w:t>
      </w:r>
    </w:p>
    <w:p w:rsidR="0027686B" w:rsidRDefault="0027686B">
      <w:pPr>
        <w:spacing w:before="100" w:beforeAutospacing="1" w:after="100" w:afterAutospacing="1"/>
        <w:ind w:left="540" w:right="1682"/>
        <w:jc w:val="both"/>
        <w:rPr>
          <w:color w:val="000000"/>
          <w:lang w:val="es-ES"/>
        </w:rPr>
      </w:pPr>
      <w:r>
        <w:rPr>
          <w:color w:val="000000"/>
          <w:lang w:val="es-ES"/>
        </w:rPr>
        <w:t xml:space="preserve">Con respecto a los servicios financieros, la mayoría de las instituciones bancarias del país, además de ampliar sus servicios, han abierto nuevas sucursales en Santiago, lo que contribuye a dinamizar la economía de la ciudad. Actualmente operan  20 bancos comerciales que con sus diferentes sucursales totalizan  95 locales en los diferentes sectores. Entre los principales bancos se citan  el BHD, Banco Comercial Santiago, S.A., Banco de Reservas, Banco Agrícola, Banco del Progreso, Banco León, Republic Bank, Banco Popular, Banco Nacional de Fomento de la Vivienda y la Producción, Banco Santa Cruz y Asociación Cibao de Ahorros y Préstamos. </w:t>
      </w:r>
    </w:p>
    <w:p w:rsidR="0027686B" w:rsidRDefault="0027686B">
      <w:pPr>
        <w:spacing w:before="100" w:beforeAutospacing="1" w:after="100" w:afterAutospacing="1"/>
        <w:ind w:left="540" w:right="1682"/>
        <w:jc w:val="both"/>
        <w:rPr>
          <w:color w:val="000000"/>
          <w:lang w:val="es-ES"/>
        </w:rPr>
      </w:pPr>
      <w:r>
        <w:rPr>
          <w:color w:val="000000"/>
          <w:lang w:val="es-ES"/>
        </w:rPr>
        <w:t>También se citan como instituciones de servicios: 78 financieras; 43 agentes de cambio; 36 puestos de remesas; 32 car wash; 246 cafeterías; 193 salones de belleza, entre otros establecimientos.</w:t>
      </w:r>
    </w:p>
    <w:p w:rsidR="0027686B" w:rsidRDefault="0027686B">
      <w:pPr>
        <w:spacing w:before="100" w:beforeAutospacing="1" w:after="100" w:afterAutospacing="1"/>
        <w:ind w:left="540" w:right="1682"/>
        <w:jc w:val="both"/>
        <w:rPr>
          <w:b/>
          <w:color w:val="000000"/>
          <w:lang w:val="es-ES"/>
        </w:rPr>
      </w:pPr>
      <w:r>
        <w:rPr>
          <w:b/>
          <w:color w:val="000000"/>
          <w:lang w:val="es-ES"/>
        </w:rPr>
        <w:t>Turismo</w:t>
      </w:r>
    </w:p>
    <w:p w:rsidR="0027686B" w:rsidRDefault="0027686B">
      <w:pPr>
        <w:spacing w:before="100" w:beforeAutospacing="1" w:after="100" w:afterAutospacing="1"/>
        <w:ind w:left="540" w:right="1682"/>
        <w:jc w:val="both"/>
        <w:rPr>
          <w:color w:val="000000"/>
          <w:lang w:val="es-ES"/>
        </w:rPr>
      </w:pPr>
      <w:r>
        <w:rPr>
          <w:color w:val="000000"/>
          <w:lang w:val="es-ES"/>
        </w:rPr>
        <w:t>El turismo de Santiago está dirigido a la modalidad de visitas cortas o paradas de tours. La ciudad se está convirtiendo en lugar atractivo para turistas extranjeros y visitantes criollos, por las diversas ofertas con que cuenta. Cabe resaltar las instalaciones de las empresas cigarrilleras, las fábricas de ron, los museos, las ruinas de Santiago Viejo, los centros de diversión, el Monumento y las tiendas de artesanía y pintura. El empuje del turismo podría incrementarse en un futuro próximo con el aumento de la oferta hotelera.</w:t>
      </w:r>
    </w:p>
    <w:p w:rsidR="0027686B" w:rsidRDefault="0027686B">
      <w:pPr>
        <w:pStyle w:val="Heading3"/>
        <w:ind w:right="1682"/>
        <w:rPr>
          <w:lang w:val="es-ES"/>
        </w:rPr>
      </w:pPr>
      <w:bookmarkStart w:id="37" w:name="_Toc120802153"/>
      <w:r>
        <w:rPr>
          <w:lang w:val="es-ES"/>
        </w:rPr>
        <w:t>Remesas</w:t>
      </w:r>
      <w:bookmarkEnd w:id="37"/>
    </w:p>
    <w:p w:rsidR="0027686B" w:rsidRDefault="0027686B">
      <w:pPr>
        <w:spacing w:before="100" w:beforeAutospacing="1" w:after="100" w:afterAutospacing="1"/>
        <w:ind w:left="540" w:right="1682"/>
        <w:jc w:val="both"/>
        <w:rPr>
          <w:b/>
          <w:color w:val="000000"/>
          <w:lang w:val="es-ES"/>
        </w:rPr>
      </w:pPr>
      <w:r>
        <w:rPr>
          <w:color w:val="000000"/>
          <w:lang w:val="es-ES"/>
        </w:rPr>
        <w:t>En la provincia Santiago las remesas constituyen una fuente importante de ingresos para la población, dado que Santiago ocupa el segundo lugar en la recepción de remesas del exterior, superado solo por Santo Domingo. Durante el pasado año 2004, entraron al país US$2,700 millones por concepto de remesas enviadas por dominicanos residentes en el exterior a sus familiares; se estima que de ese monto ingresaron a Santiago entre un 18 y un 20%</w:t>
      </w:r>
    </w:p>
    <w:p w:rsidR="0027686B" w:rsidRDefault="0027686B">
      <w:pPr>
        <w:pStyle w:val="Heading3"/>
        <w:ind w:right="1682"/>
        <w:rPr>
          <w:lang w:val="es-ES"/>
        </w:rPr>
      </w:pPr>
      <w:bookmarkStart w:id="38" w:name="_Toc120802154"/>
      <w:r>
        <w:rPr>
          <w:lang w:val="es-ES"/>
        </w:rPr>
        <w:t>Sector Gobierno</w:t>
      </w:r>
      <w:bookmarkEnd w:id="38"/>
    </w:p>
    <w:p w:rsidR="0027686B" w:rsidRDefault="0027686B">
      <w:pPr>
        <w:spacing w:before="100" w:beforeAutospacing="1" w:after="100" w:afterAutospacing="1"/>
        <w:ind w:left="540" w:right="1682"/>
        <w:jc w:val="both"/>
        <w:rPr>
          <w:u w:val="single"/>
          <w:lang w:val="es-ES"/>
        </w:rPr>
      </w:pPr>
      <w:r>
        <w:rPr>
          <w:lang w:val="es-ES"/>
        </w:rPr>
        <w:t>Santiago es sede de las principales oficinas del Gobierno Central, las cuales generan una cantidad de ingresos considerables en términos de los salarios que perciben los trabajadores. Es por ello que no puede obviarse los ingresos que se generan por el sector gobierno, los cuales gran parte se convierten en consumo y contribuyen a motorizar la economía, en particular los sectores agropecuario, industrial, comercio y servicios</w:t>
      </w:r>
    </w:p>
    <w:p w:rsidR="0027686B" w:rsidRDefault="0027686B">
      <w:pPr>
        <w:pStyle w:val="Heading3"/>
        <w:ind w:right="1682"/>
        <w:rPr>
          <w:lang w:val="es-ES"/>
        </w:rPr>
      </w:pPr>
      <w:bookmarkStart w:id="39" w:name="_Toc120802155"/>
      <w:r>
        <w:rPr>
          <w:lang w:val="es-ES"/>
        </w:rPr>
        <w:t>Perfil de Salubridad</w:t>
      </w:r>
      <w:bookmarkEnd w:id="39"/>
    </w:p>
    <w:p w:rsidR="0027686B" w:rsidRDefault="0027686B">
      <w:pPr>
        <w:spacing w:before="100" w:beforeAutospacing="1" w:after="100" w:afterAutospacing="1"/>
        <w:ind w:left="540" w:right="1682"/>
        <w:jc w:val="both"/>
        <w:rPr>
          <w:color w:val="000000"/>
          <w:lang w:val="es-ES"/>
        </w:rPr>
      </w:pPr>
      <w:r>
        <w:rPr>
          <w:color w:val="000000"/>
          <w:lang w:val="es-ES"/>
        </w:rPr>
        <w:t>La sub-región Cibao Central, donde se localiza Santiago, presenta una tasa de natalidad para el periodo 1995-2000 de 23.5 por 1000 habitantes y una tasa de mortalidad de 6.1 por 1000 habitantes.</w:t>
      </w:r>
    </w:p>
    <w:p w:rsidR="0027686B" w:rsidRDefault="0027686B">
      <w:pPr>
        <w:spacing w:before="100" w:beforeAutospacing="1" w:after="100" w:afterAutospacing="1"/>
        <w:ind w:left="540" w:right="1682"/>
        <w:jc w:val="both"/>
        <w:rPr>
          <w:color w:val="000000"/>
          <w:lang w:val="es-ES"/>
        </w:rPr>
      </w:pPr>
      <w:r>
        <w:rPr>
          <w:color w:val="000000"/>
          <w:lang w:val="es-ES"/>
        </w:rPr>
        <w:t>Según el informe anual de la Dirección Provincial de Salud de Santiago, en la provincia la principal causa de morbilidad de la población es la insuficiencia renal aguda, siguiéndole la enfermedad diarreica aguda y la hipertensión arterial.</w:t>
      </w:r>
    </w:p>
    <w:p w:rsidR="0027686B" w:rsidRDefault="0027686B">
      <w:pPr>
        <w:spacing w:before="100" w:beforeAutospacing="1" w:after="100" w:afterAutospacing="1"/>
        <w:ind w:left="540" w:right="1682"/>
        <w:jc w:val="both"/>
        <w:rPr>
          <w:color w:val="000000"/>
          <w:lang w:val="es-ES"/>
        </w:rPr>
      </w:pPr>
      <w:r>
        <w:rPr>
          <w:color w:val="000000"/>
          <w:lang w:val="es-ES"/>
        </w:rPr>
        <w:t>En cuanto a la mortalidad infantil, las principales causas de muerte en niños menores de 1 año son las infecciones y la insuficiencia respiratoria. En niños de 1 a 4 años las principales causas de muerte son la neumonía, la insuficiencia respiratoria y la meningitis. En el caso de las mujeres entre 15 a 49 años, las principales causas de muerte son las infecciones, el trauma y la eclampsia.</w:t>
      </w:r>
    </w:p>
    <w:p w:rsidR="0027686B" w:rsidRDefault="0027686B">
      <w:pPr>
        <w:spacing w:before="100" w:beforeAutospacing="1" w:after="100" w:afterAutospacing="1"/>
        <w:ind w:left="540" w:right="1682"/>
        <w:jc w:val="both"/>
        <w:rPr>
          <w:color w:val="000000"/>
          <w:lang w:val="es-ES"/>
        </w:rPr>
      </w:pPr>
      <w:r>
        <w:rPr>
          <w:color w:val="000000"/>
          <w:lang w:val="es-ES"/>
        </w:rPr>
        <w:t>Santiago tiene un total de 137 centros de salud, de los cuales pertenecen al sector público 5 hospitales, 10 clínicas periféricas y 13 consultorios médicos, y al sector privado 46 clínicas. También hay dos Administradoras de Riesgos de Salud, denominadas Plamedin y Oriental, respectivamente.</w:t>
      </w:r>
    </w:p>
    <w:p w:rsidR="0027686B" w:rsidRDefault="0027686B">
      <w:pPr>
        <w:spacing w:before="100" w:beforeAutospacing="1" w:after="100" w:afterAutospacing="1"/>
        <w:ind w:left="540" w:right="1682"/>
        <w:jc w:val="both"/>
        <w:rPr>
          <w:color w:val="000000"/>
          <w:lang w:val="es-ES"/>
        </w:rPr>
      </w:pPr>
      <w:r>
        <w:rPr>
          <w:color w:val="000000"/>
          <w:lang w:val="es-ES"/>
        </w:rPr>
        <w:t>Los hospitales públicos son: Hospital Regional Universitario José María Cabral y Báez; Hospital Infantil Arturo Grullón; Hospital Presidente Estrella Ureña; Hospital del Instituto Oncológico y el Hospital del Seguro Médico para Maestros (SEMMA)</w:t>
      </w:r>
    </w:p>
    <w:p w:rsidR="0027686B" w:rsidRDefault="0027686B">
      <w:pPr>
        <w:spacing w:before="100" w:beforeAutospacing="1" w:after="100" w:afterAutospacing="1"/>
        <w:ind w:left="540" w:right="1682"/>
        <w:jc w:val="both"/>
        <w:rPr>
          <w:color w:val="000000"/>
          <w:lang w:val="es-ES"/>
        </w:rPr>
      </w:pPr>
      <w:r>
        <w:rPr>
          <w:color w:val="000000"/>
          <w:lang w:val="es-ES"/>
        </w:rPr>
        <w:t>Tomando en consideración los consultorios privados, en la provincia de Santiago hay 216 establecimientos médicos (clínicas, hospitales y consultorios privados)</w:t>
      </w:r>
    </w:p>
    <w:p w:rsidR="0027686B" w:rsidRDefault="0027686B">
      <w:pPr>
        <w:spacing w:before="100" w:beforeAutospacing="1" w:after="100" w:afterAutospacing="1"/>
        <w:ind w:right="1682"/>
        <w:jc w:val="center"/>
        <w:rPr>
          <w:b/>
          <w:color w:val="000000"/>
          <w:lang w:val="es-ES"/>
        </w:rPr>
      </w:pPr>
      <w:r>
        <w:rPr>
          <w:color w:val="000000"/>
          <w:lang w:val="es-ES"/>
        </w:rPr>
        <w:t>Cuado No. 2.36 Clinicas y Hospitales</w:t>
      </w:r>
      <w:r>
        <w:rPr>
          <w:lang w:val="es-ES"/>
        </w:rPr>
        <w:t xml:space="preserve"> Provincia Santiago, Santiago de los Caballeros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27686B">
        <w:tc>
          <w:tcPr>
            <w:tcW w:w="4322" w:type="dxa"/>
          </w:tcPr>
          <w:p w:rsidR="0027686B" w:rsidRDefault="0027686B">
            <w:pPr>
              <w:rPr>
                <w:b/>
                <w:color w:val="008000"/>
                <w:lang w:val="es-ES"/>
              </w:rPr>
            </w:pPr>
            <w:r>
              <w:rPr>
                <w:b/>
                <w:color w:val="008000"/>
                <w:lang w:val="es-ES"/>
              </w:rPr>
              <w:t>Nombre del Negocio</w:t>
            </w:r>
          </w:p>
        </w:tc>
        <w:tc>
          <w:tcPr>
            <w:tcW w:w="4322" w:type="dxa"/>
          </w:tcPr>
          <w:p w:rsidR="0027686B" w:rsidRDefault="0027686B">
            <w:pPr>
              <w:jc w:val="center"/>
              <w:rPr>
                <w:b/>
                <w:lang w:val="es-ES"/>
              </w:rPr>
            </w:pPr>
            <w:r>
              <w:rPr>
                <w:b/>
                <w:lang w:val="es-ES"/>
              </w:rPr>
              <w:t>Teléfono</w:t>
            </w:r>
          </w:p>
        </w:tc>
      </w:tr>
      <w:tr w:rsidR="0027686B">
        <w:tc>
          <w:tcPr>
            <w:tcW w:w="4322" w:type="dxa"/>
          </w:tcPr>
          <w:p w:rsidR="0027686B" w:rsidRDefault="0027686B">
            <w:pPr>
              <w:rPr>
                <w:b/>
                <w:sz w:val="20"/>
                <w:szCs w:val="20"/>
                <w:highlight w:val="green"/>
                <w:lang w:val="es-ES"/>
              </w:rPr>
            </w:pPr>
            <w:hyperlink r:id="rId16" w:history="1">
              <w:r>
                <w:rPr>
                  <w:rStyle w:val="Strong"/>
                  <w:b w:val="0"/>
                  <w:sz w:val="20"/>
                  <w:szCs w:val="20"/>
                  <w:lang w:val="es-ES"/>
                </w:rPr>
                <w:t>Clínica Corominas, CxA</w:t>
              </w:r>
            </w:hyperlink>
          </w:p>
        </w:tc>
        <w:tc>
          <w:tcPr>
            <w:tcW w:w="4322" w:type="dxa"/>
          </w:tcPr>
          <w:p w:rsidR="0027686B" w:rsidRDefault="0027686B">
            <w:pPr>
              <w:jc w:val="center"/>
              <w:rPr>
                <w:b/>
                <w:sz w:val="20"/>
                <w:szCs w:val="20"/>
                <w:highlight w:val="green"/>
                <w:lang w:val="es-ES"/>
              </w:rPr>
            </w:pPr>
            <w:r>
              <w:rPr>
                <w:sz w:val="20"/>
                <w:szCs w:val="20"/>
                <w:lang w:val="es-ES"/>
              </w:rPr>
              <w:t>(809) 580-1171</w:t>
            </w:r>
          </w:p>
        </w:tc>
      </w:tr>
      <w:tr w:rsidR="0027686B">
        <w:tc>
          <w:tcPr>
            <w:tcW w:w="4322" w:type="dxa"/>
          </w:tcPr>
          <w:p w:rsidR="0027686B" w:rsidRDefault="0027686B">
            <w:pPr>
              <w:rPr>
                <w:b/>
                <w:sz w:val="20"/>
                <w:szCs w:val="20"/>
                <w:highlight w:val="green"/>
                <w:lang w:val="es-ES"/>
              </w:rPr>
            </w:pPr>
            <w:r>
              <w:rPr>
                <w:rStyle w:val="Strong"/>
                <w:b w:val="0"/>
                <w:sz w:val="20"/>
                <w:szCs w:val="20"/>
                <w:lang w:val="es-ES"/>
              </w:rPr>
              <w:t>Sonografía y Radiología Diagnóstica (Sonorad)</w:t>
            </w:r>
          </w:p>
        </w:tc>
        <w:tc>
          <w:tcPr>
            <w:tcW w:w="4322" w:type="dxa"/>
          </w:tcPr>
          <w:p w:rsidR="0027686B" w:rsidRDefault="0027686B">
            <w:pPr>
              <w:jc w:val="center"/>
              <w:rPr>
                <w:b/>
                <w:sz w:val="20"/>
                <w:szCs w:val="20"/>
                <w:highlight w:val="green"/>
                <w:lang w:val="es-ES"/>
              </w:rPr>
            </w:pPr>
            <w:r>
              <w:rPr>
                <w:sz w:val="20"/>
                <w:szCs w:val="20"/>
                <w:lang w:val="es-ES"/>
              </w:rPr>
              <w:t>(809) 276-5778</w:t>
            </w:r>
          </w:p>
        </w:tc>
      </w:tr>
      <w:tr w:rsidR="0027686B">
        <w:trPr>
          <w:trHeight w:val="329"/>
        </w:trPr>
        <w:tc>
          <w:tcPr>
            <w:tcW w:w="4322" w:type="dxa"/>
          </w:tcPr>
          <w:p w:rsidR="0027686B" w:rsidRDefault="0027686B">
            <w:pPr>
              <w:rPr>
                <w:b/>
                <w:sz w:val="20"/>
                <w:szCs w:val="20"/>
                <w:lang w:val="es-ES"/>
              </w:rPr>
            </w:pPr>
          </w:p>
        </w:tc>
        <w:tc>
          <w:tcPr>
            <w:tcW w:w="4322" w:type="dxa"/>
          </w:tcPr>
          <w:p w:rsidR="0027686B" w:rsidRDefault="0027686B">
            <w:pPr>
              <w:jc w:val="center"/>
              <w:rPr>
                <w:sz w:val="20"/>
                <w:szCs w:val="20"/>
                <w:lang w:val="es-ES"/>
              </w:rPr>
            </w:pPr>
          </w:p>
        </w:tc>
      </w:tr>
      <w:tr w:rsidR="0027686B">
        <w:tc>
          <w:tcPr>
            <w:tcW w:w="4322" w:type="dxa"/>
          </w:tcPr>
          <w:p w:rsidR="0027686B" w:rsidRDefault="0027686B">
            <w:pPr>
              <w:rPr>
                <w:b/>
                <w:sz w:val="20"/>
                <w:szCs w:val="20"/>
                <w:lang w:val="pt-BR"/>
              </w:rPr>
            </w:pPr>
            <w:hyperlink r:id="rId17" w:history="1">
              <w:r>
                <w:rPr>
                  <w:rStyle w:val="Strong"/>
                  <w:b w:val="0"/>
                  <w:sz w:val="20"/>
                  <w:szCs w:val="20"/>
                  <w:lang w:val="pt-BR"/>
                </w:rPr>
                <w:t>Centro Médico Cibao-Utesa, S A</w:t>
              </w:r>
            </w:hyperlink>
          </w:p>
        </w:tc>
        <w:tc>
          <w:tcPr>
            <w:tcW w:w="4322" w:type="dxa"/>
          </w:tcPr>
          <w:p w:rsidR="0027686B" w:rsidRDefault="0027686B">
            <w:pPr>
              <w:jc w:val="center"/>
              <w:rPr>
                <w:b/>
                <w:color w:val="008000"/>
                <w:sz w:val="20"/>
                <w:szCs w:val="20"/>
                <w:highlight w:val="green"/>
                <w:lang w:val="es-ES"/>
              </w:rPr>
            </w:pPr>
            <w:r>
              <w:rPr>
                <w:sz w:val="20"/>
                <w:szCs w:val="20"/>
                <w:lang w:val="es-ES"/>
              </w:rPr>
              <w:t>(809) 582-6661</w:t>
            </w:r>
          </w:p>
        </w:tc>
      </w:tr>
      <w:tr w:rsidR="0027686B">
        <w:trPr>
          <w:trHeight w:val="32"/>
        </w:trPr>
        <w:tc>
          <w:tcPr>
            <w:tcW w:w="4322" w:type="dxa"/>
          </w:tcPr>
          <w:p w:rsidR="0027686B" w:rsidRDefault="0027686B">
            <w:pPr>
              <w:rPr>
                <w:b/>
                <w:sz w:val="20"/>
                <w:szCs w:val="20"/>
                <w:lang w:val="es-ES"/>
              </w:rPr>
            </w:pPr>
            <w:hyperlink r:id="rId18" w:history="1">
              <w:r>
                <w:rPr>
                  <w:rStyle w:val="Strong"/>
                  <w:b w:val="0"/>
                  <w:sz w:val="20"/>
                  <w:szCs w:val="20"/>
                  <w:lang w:val="es-ES"/>
                </w:rPr>
                <w:t>Clínica Profamilia</w:t>
              </w:r>
            </w:hyperlink>
          </w:p>
        </w:tc>
        <w:tc>
          <w:tcPr>
            <w:tcW w:w="4322" w:type="dxa"/>
          </w:tcPr>
          <w:p w:rsidR="0027686B" w:rsidRDefault="0027686B">
            <w:pPr>
              <w:jc w:val="center"/>
              <w:rPr>
                <w:b/>
                <w:color w:val="008000"/>
                <w:sz w:val="20"/>
                <w:szCs w:val="20"/>
                <w:highlight w:val="green"/>
                <w:lang w:val="es-ES"/>
              </w:rPr>
            </w:pPr>
            <w:r>
              <w:rPr>
                <w:sz w:val="20"/>
                <w:szCs w:val="20"/>
                <w:lang w:val="es-ES"/>
              </w:rPr>
              <w:t>(809) 582-7033</w:t>
            </w:r>
          </w:p>
        </w:tc>
      </w:tr>
      <w:tr w:rsidR="0027686B">
        <w:trPr>
          <w:trHeight w:val="20"/>
        </w:trPr>
        <w:tc>
          <w:tcPr>
            <w:tcW w:w="4322" w:type="dxa"/>
          </w:tcPr>
          <w:p w:rsidR="0027686B" w:rsidRDefault="0027686B">
            <w:pPr>
              <w:rPr>
                <w:b/>
                <w:sz w:val="20"/>
                <w:szCs w:val="20"/>
                <w:lang w:val="es-ES"/>
              </w:rPr>
            </w:pPr>
            <w:r>
              <w:rPr>
                <w:rStyle w:val="Strong"/>
                <w:b w:val="0"/>
                <w:sz w:val="20"/>
                <w:szCs w:val="20"/>
                <w:lang w:val="es-ES"/>
              </w:rPr>
              <w:t>Sonorad (Sonografía y Radiología Diagnóstica (Sonorad))</w:t>
            </w:r>
          </w:p>
        </w:tc>
        <w:tc>
          <w:tcPr>
            <w:tcW w:w="4322" w:type="dxa"/>
          </w:tcPr>
          <w:p w:rsidR="0027686B" w:rsidRDefault="0027686B">
            <w:pPr>
              <w:jc w:val="center"/>
              <w:rPr>
                <w:sz w:val="20"/>
                <w:szCs w:val="20"/>
                <w:lang w:val="es-ES"/>
              </w:rPr>
            </w:pPr>
            <w:r>
              <w:rPr>
                <w:sz w:val="20"/>
                <w:szCs w:val="20"/>
                <w:lang w:val="es-ES"/>
              </w:rPr>
              <w:t>(809) 276-5778</w:t>
            </w:r>
          </w:p>
        </w:tc>
      </w:tr>
      <w:tr w:rsidR="0027686B">
        <w:trPr>
          <w:trHeight w:val="20"/>
        </w:trPr>
        <w:tc>
          <w:tcPr>
            <w:tcW w:w="4322" w:type="dxa"/>
          </w:tcPr>
          <w:p w:rsidR="0027686B" w:rsidRDefault="0027686B">
            <w:pPr>
              <w:rPr>
                <w:rStyle w:val="Strong"/>
                <w:b w:val="0"/>
                <w:sz w:val="20"/>
                <w:szCs w:val="20"/>
                <w:lang w:val="es-ES"/>
              </w:rPr>
            </w:pPr>
            <w:r>
              <w:rPr>
                <w:rStyle w:val="Strong"/>
                <w:rFonts w:ascii="Arial" w:hAnsi="Arial" w:cs="Arial"/>
                <w:b w:val="0"/>
                <w:sz w:val="20"/>
                <w:szCs w:val="20"/>
                <w:lang w:val="es-ES"/>
              </w:rPr>
              <w:t>Unión Médica del Norte</w:t>
            </w:r>
          </w:p>
        </w:tc>
        <w:tc>
          <w:tcPr>
            <w:tcW w:w="4322" w:type="dxa"/>
          </w:tcPr>
          <w:p w:rsidR="0027686B" w:rsidRDefault="0027686B">
            <w:pPr>
              <w:jc w:val="center"/>
              <w:rPr>
                <w:sz w:val="20"/>
                <w:szCs w:val="20"/>
                <w:lang w:val="es-ES"/>
              </w:rPr>
            </w:pPr>
            <w:r>
              <w:rPr>
                <w:rFonts w:ascii="Arial" w:hAnsi="Arial" w:cs="Arial"/>
                <w:sz w:val="20"/>
                <w:szCs w:val="20"/>
                <w:lang w:val="es-ES"/>
              </w:rPr>
              <w:t>(809) 226-8686</w:t>
            </w:r>
          </w:p>
        </w:tc>
      </w:tr>
      <w:tr w:rsidR="0027686B">
        <w:trPr>
          <w:trHeight w:val="20"/>
        </w:trPr>
        <w:tc>
          <w:tcPr>
            <w:tcW w:w="4322" w:type="dxa"/>
          </w:tcPr>
          <w:p w:rsidR="0027686B" w:rsidRDefault="0027686B">
            <w:pPr>
              <w:rPr>
                <w:b/>
                <w:sz w:val="20"/>
                <w:szCs w:val="20"/>
                <w:lang w:val="es-ES"/>
              </w:rPr>
            </w:pPr>
            <w:r>
              <w:rPr>
                <w:rStyle w:val="Strong"/>
                <w:b w:val="0"/>
                <w:sz w:val="20"/>
                <w:szCs w:val="20"/>
                <w:lang w:val="es-ES"/>
              </w:rPr>
              <w:t>Clínica de Maternidad &amp; Especialidades Salud Para Todos</w:t>
            </w:r>
          </w:p>
        </w:tc>
        <w:tc>
          <w:tcPr>
            <w:tcW w:w="4322" w:type="dxa"/>
          </w:tcPr>
          <w:p w:rsidR="0027686B" w:rsidRDefault="0027686B">
            <w:pPr>
              <w:jc w:val="center"/>
              <w:rPr>
                <w:sz w:val="20"/>
                <w:szCs w:val="20"/>
                <w:lang w:val="es-ES"/>
              </w:rPr>
            </w:pPr>
            <w:r>
              <w:rPr>
                <w:sz w:val="20"/>
                <w:szCs w:val="20"/>
                <w:lang w:val="es-ES"/>
              </w:rPr>
              <w:t>(809) 971-8300</w:t>
            </w:r>
          </w:p>
        </w:tc>
      </w:tr>
      <w:tr w:rsidR="0027686B">
        <w:trPr>
          <w:trHeight w:val="20"/>
        </w:trPr>
        <w:tc>
          <w:tcPr>
            <w:tcW w:w="4322" w:type="dxa"/>
          </w:tcPr>
          <w:p w:rsidR="0027686B" w:rsidRDefault="0027686B">
            <w:pPr>
              <w:rPr>
                <w:b/>
                <w:sz w:val="20"/>
                <w:szCs w:val="20"/>
                <w:lang w:val="es-ES"/>
              </w:rPr>
            </w:pPr>
            <w:r>
              <w:rPr>
                <w:rStyle w:val="Strong"/>
                <w:b w:val="0"/>
                <w:sz w:val="20"/>
                <w:szCs w:val="20"/>
                <w:lang w:val="es-ES"/>
              </w:rPr>
              <w:t>Instituto Oftalmológico</w:t>
            </w:r>
          </w:p>
        </w:tc>
        <w:tc>
          <w:tcPr>
            <w:tcW w:w="4322" w:type="dxa"/>
          </w:tcPr>
          <w:p w:rsidR="0027686B" w:rsidRDefault="0027686B">
            <w:pPr>
              <w:jc w:val="center"/>
              <w:rPr>
                <w:sz w:val="20"/>
                <w:szCs w:val="20"/>
                <w:lang w:val="es-ES"/>
              </w:rPr>
            </w:pPr>
            <w:r>
              <w:rPr>
                <w:sz w:val="20"/>
                <w:szCs w:val="20"/>
                <w:lang w:val="es-ES"/>
              </w:rPr>
              <w:t>(809) 583-1902</w:t>
            </w:r>
          </w:p>
        </w:tc>
      </w:tr>
      <w:tr w:rsidR="0027686B">
        <w:trPr>
          <w:trHeight w:val="20"/>
        </w:trPr>
        <w:tc>
          <w:tcPr>
            <w:tcW w:w="4322" w:type="dxa"/>
          </w:tcPr>
          <w:p w:rsidR="0027686B" w:rsidRDefault="0027686B">
            <w:pPr>
              <w:rPr>
                <w:sz w:val="20"/>
                <w:szCs w:val="20"/>
                <w:lang w:val="es-ES"/>
              </w:rPr>
            </w:pPr>
            <w:r>
              <w:rPr>
                <w:sz w:val="20"/>
                <w:szCs w:val="20"/>
                <w:lang w:val="es-ES"/>
              </w:rPr>
              <w:t>Acosta Estrella, Emilio Dr.</w:t>
            </w:r>
          </w:p>
        </w:tc>
        <w:tc>
          <w:tcPr>
            <w:tcW w:w="4322" w:type="dxa"/>
          </w:tcPr>
          <w:p w:rsidR="0027686B" w:rsidRDefault="0027686B">
            <w:pPr>
              <w:jc w:val="center"/>
              <w:rPr>
                <w:sz w:val="20"/>
                <w:szCs w:val="20"/>
                <w:lang w:val="es-ES"/>
              </w:rPr>
            </w:pPr>
            <w:r>
              <w:rPr>
                <w:sz w:val="20"/>
                <w:szCs w:val="20"/>
                <w:lang w:val="es-ES"/>
              </w:rPr>
              <w:t>(809) 247-3170</w:t>
            </w:r>
          </w:p>
        </w:tc>
      </w:tr>
      <w:tr w:rsidR="0027686B">
        <w:trPr>
          <w:trHeight w:val="20"/>
        </w:trPr>
        <w:tc>
          <w:tcPr>
            <w:tcW w:w="4322" w:type="dxa"/>
          </w:tcPr>
          <w:p w:rsidR="0027686B" w:rsidRDefault="0027686B">
            <w:pPr>
              <w:rPr>
                <w:sz w:val="20"/>
                <w:szCs w:val="20"/>
                <w:lang w:val="es-ES"/>
              </w:rPr>
            </w:pPr>
            <w:r>
              <w:rPr>
                <w:sz w:val="20"/>
                <w:szCs w:val="20"/>
                <w:lang w:val="es-ES"/>
              </w:rPr>
              <w:t>Álvarez, José J Dr.</w:t>
            </w:r>
          </w:p>
        </w:tc>
        <w:tc>
          <w:tcPr>
            <w:tcW w:w="4322" w:type="dxa"/>
          </w:tcPr>
          <w:p w:rsidR="0027686B" w:rsidRDefault="0027686B">
            <w:pPr>
              <w:jc w:val="center"/>
              <w:rPr>
                <w:sz w:val="20"/>
                <w:szCs w:val="20"/>
                <w:lang w:val="es-ES"/>
              </w:rPr>
            </w:pPr>
            <w:r>
              <w:rPr>
                <w:sz w:val="20"/>
                <w:szCs w:val="20"/>
                <w:lang w:val="es-ES"/>
              </w:rPr>
              <w:t>(809) 971-4535</w:t>
            </w:r>
          </w:p>
        </w:tc>
      </w:tr>
      <w:tr w:rsidR="0027686B">
        <w:trPr>
          <w:trHeight w:val="20"/>
        </w:trPr>
        <w:tc>
          <w:tcPr>
            <w:tcW w:w="4322" w:type="dxa"/>
          </w:tcPr>
          <w:p w:rsidR="0027686B" w:rsidRDefault="0027686B">
            <w:pPr>
              <w:rPr>
                <w:sz w:val="20"/>
                <w:szCs w:val="20"/>
                <w:lang w:val="es-ES"/>
              </w:rPr>
            </w:pPr>
            <w:r>
              <w:rPr>
                <w:sz w:val="20"/>
                <w:szCs w:val="20"/>
                <w:lang w:val="es-ES"/>
              </w:rPr>
              <w:t>Álvarez, José J Dr.</w:t>
            </w:r>
          </w:p>
        </w:tc>
        <w:tc>
          <w:tcPr>
            <w:tcW w:w="4322" w:type="dxa"/>
          </w:tcPr>
          <w:p w:rsidR="0027686B" w:rsidRDefault="0027686B">
            <w:pPr>
              <w:jc w:val="center"/>
              <w:rPr>
                <w:sz w:val="20"/>
                <w:szCs w:val="20"/>
                <w:lang w:val="es-ES"/>
              </w:rPr>
            </w:pPr>
            <w:r>
              <w:rPr>
                <w:sz w:val="20"/>
                <w:szCs w:val="20"/>
                <w:lang w:val="es-ES"/>
              </w:rPr>
              <w:t>(809) 241-3241</w:t>
            </w:r>
          </w:p>
        </w:tc>
      </w:tr>
      <w:tr w:rsidR="0027686B">
        <w:trPr>
          <w:trHeight w:val="20"/>
        </w:trPr>
        <w:tc>
          <w:tcPr>
            <w:tcW w:w="4322" w:type="dxa"/>
          </w:tcPr>
          <w:p w:rsidR="0027686B" w:rsidRDefault="0027686B">
            <w:pPr>
              <w:rPr>
                <w:sz w:val="20"/>
                <w:szCs w:val="20"/>
                <w:lang w:val="es-ES"/>
              </w:rPr>
            </w:pPr>
            <w:r>
              <w:rPr>
                <w:sz w:val="20"/>
                <w:szCs w:val="20"/>
                <w:lang w:val="es-ES"/>
              </w:rPr>
              <w:t>Arias, Plutarco Dr.</w:t>
            </w:r>
          </w:p>
        </w:tc>
        <w:tc>
          <w:tcPr>
            <w:tcW w:w="4322" w:type="dxa"/>
          </w:tcPr>
          <w:p w:rsidR="0027686B" w:rsidRDefault="0027686B">
            <w:pPr>
              <w:jc w:val="center"/>
              <w:rPr>
                <w:sz w:val="20"/>
                <w:szCs w:val="20"/>
              </w:rPr>
            </w:pPr>
            <w:r>
              <w:rPr>
                <w:sz w:val="20"/>
                <w:szCs w:val="20"/>
              </w:rPr>
              <w:t>(809) 612-4331</w:t>
            </w:r>
          </w:p>
        </w:tc>
      </w:tr>
      <w:tr w:rsidR="0027686B">
        <w:trPr>
          <w:trHeight w:val="20"/>
        </w:trPr>
        <w:tc>
          <w:tcPr>
            <w:tcW w:w="4322" w:type="dxa"/>
          </w:tcPr>
          <w:p w:rsidR="0027686B" w:rsidRDefault="0027686B">
            <w:pPr>
              <w:rPr>
                <w:sz w:val="20"/>
                <w:szCs w:val="20"/>
              </w:rPr>
            </w:pPr>
            <w:r>
              <w:rPr>
                <w:sz w:val="20"/>
                <w:szCs w:val="20"/>
              </w:rPr>
              <w:t>Baret, Víctor Dr</w:t>
            </w:r>
          </w:p>
        </w:tc>
        <w:tc>
          <w:tcPr>
            <w:tcW w:w="4322" w:type="dxa"/>
          </w:tcPr>
          <w:p w:rsidR="0027686B" w:rsidRDefault="0027686B">
            <w:pPr>
              <w:jc w:val="center"/>
              <w:rPr>
                <w:sz w:val="20"/>
                <w:szCs w:val="20"/>
                <w:lang w:val="es-ES"/>
              </w:rPr>
            </w:pPr>
            <w:r>
              <w:rPr>
                <w:sz w:val="20"/>
                <w:szCs w:val="20"/>
                <w:lang w:val="es-ES"/>
              </w:rPr>
              <w:t>(809) 971-5577</w:t>
            </w:r>
          </w:p>
        </w:tc>
      </w:tr>
      <w:tr w:rsidR="0027686B">
        <w:trPr>
          <w:trHeight w:val="20"/>
        </w:trPr>
        <w:tc>
          <w:tcPr>
            <w:tcW w:w="4322" w:type="dxa"/>
          </w:tcPr>
          <w:p w:rsidR="0027686B" w:rsidRDefault="0027686B">
            <w:pPr>
              <w:rPr>
                <w:sz w:val="20"/>
                <w:szCs w:val="20"/>
                <w:lang w:val="pt-BR"/>
              </w:rPr>
            </w:pPr>
            <w:r>
              <w:rPr>
                <w:sz w:val="20"/>
                <w:szCs w:val="20"/>
                <w:lang w:val="pt-BR"/>
              </w:rPr>
              <w:t>Centro Médico de Especialidades Santiago Apóstol</w:t>
            </w:r>
          </w:p>
        </w:tc>
        <w:tc>
          <w:tcPr>
            <w:tcW w:w="4322" w:type="dxa"/>
          </w:tcPr>
          <w:p w:rsidR="0027686B" w:rsidRDefault="0027686B">
            <w:pPr>
              <w:jc w:val="center"/>
              <w:rPr>
                <w:sz w:val="20"/>
                <w:szCs w:val="20"/>
                <w:lang w:val="es-ES"/>
              </w:rPr>
            </w:pPr>
            <w:r>
              <w:rPr>
                <w:sz w:val="20"/>
                <w:szCs w:val="20"/>
                <w:lang w:val="es-ES"/>
              </w:rPr>
              <w:t>(809) 581-6666</w:t>
            </w:r>
          </w:p>
        </w:tc>
      </w:tr>
      <w:tr w:rsidR="0027686B">
        <w:trPr>
          <w:trHeight w:val="20"/>
        </w:trPr>
        <w:tc>
          <w:tcPr>
            <w:tcW w:w="4322" w:type="dxa"/>
          </w:tcPr>
          <w:p w:rsidR="0027686B" w:rsidRDefault="0027686B">
            <w:pPr>
              <w:rPr>
                <w:sz w:val="20"/>
                <w:szCs w:val="20"/>
                <w:lang w:val="es-ES"/>
              </w:rPr>
            </w:pPr>
            <w:r>
              <w:rPr>
                <w:sz w:val="20"/>
                <w:szCs w:val="20"/>
                <w:lang w:val="es-ES"/>
              </w:rPr>
              <w:t>Clínica Dr. Bonilla</w:t>
            </w:r>
          </w:p>
        </w:tc>
        <w:tc>
          <w:tcPr>
            <w:tcW w:w="4322" w:type="dxa"/>
          </w:tcPr>
          <w:p w:rsidR="0027686B" w:rsidRDefault="0027686B">
            <w:pPr>
              <w:jc w:val="center"/>
              <w:rPr>
                <w:sz w:val="20"/>
                <w:szCs w:val="20"/>
                <w:lang w:val="es-ES"/>
              </w:rPr>
            </w:pPr>
            <w:r>
              <w:rPr>
                <w:sz w:val="20"/>
                <w:szCs w:val="20"/>
                <w:lang w:val="es-ES"/>
              </w:rPr>
              <w:t>(809) 247-3888</w:t>
            </w:r>
          </w:p>
        </w:tc>
      </w:tr>
      <w:tr w:rsidR="0027686B">
        <w:trPr>
          <w:trHeight w:val="20"/>
        </w:trPr>
        <w:tc>
          <w:tcPr>
            <w:tcW w:w="4322" w:type="dxa"/>
          </w:tcPr>
          <w:p w:rsidR="0027686B" w:rsidRDefault="0027686B">
            <w:pPr>
              <w:rPr>
                <w:sz w:val="20"/>
                <w:szCs w:val="20"/>
                <w:lang w:val="es-ES"/>
              </w:rPr>
            </w:pPr>
            <w:r>
              <w:rPr>
                <w:sz w:val="20"/>
                <w:szCs w:val="20"/>
                <w:lang w:val="es-ES"/>
              </w:rPr>
              <w:t>Clínica Bella Vista</w:t>
            </w:r>
          </w:p>
        </w:tc>
        <w:tc>
          <w:tcPr>
            <w:tcW w:w="4322" w:type="dxa"/>
          </w:tcPr>
          <w:p w:rsidR="0027686B" w:rsidRDefault="0027686B">
            <w:pPr>
              <w:jc w:val="center"/>
              <w:rPr>
                <w:sz w:val="20"/>
                <w:szCs w:val="20"/>
                <w:lang w:val="es-ES"/>
              </w:rPr>
            </w:pPr>
            <w:r>
              <w:rPr>
                <w:sz w:val="20"/>
                <w:szCs w:val="20"/>
                <w:lang w:val="es-ES"/>
              </w:rPr>
              <w:t>(809) 247-2440</w:t>
            </w:r>
          </w:p>
        </w:tc>
      </w:tr>
      <w:tr w:rsidR="0027686B">
        <w:trPr>
          <w:trHeight w:val="20"/>
        </w:trPr>
        <w:tc>
          <w:tcPr>
            <w:tcW w:w="4322" w:type="dxa"/>
          </w:tcPr>
          <w:p w:rsidR="0027686B" w:rsidRDefault="0027686B">
            <w:pPr>
              <w:rPr>
                <w:sz w:val="20"/>
                <w:szCs w:val="20"/>
                <w:lang w:val="es-ES"/>
              </w:rPr>
            </w:pPr>
            <w:r>
              <w:rPr>
                <w:sz w:val="20"/>
                <w:szCs w:val="20"/>
                <w:lang w:val="es-ES"/>
              </w:rPr>
              <w:t>Clínica Dr. Mallol</w:t>
            </w:r>
          </w:p>
        </w:tc>
        <w:tc>
          <w:tcPr>
            <w:tcW w:w="4322" w:type="dxa"/>
          </w:tcPr>
          <w:p w:rsidR="0027686B" w:rsidRDefault="0027686B">
            <w:pPr>
              <w:jc w:val="center"/>
              <w:rPr>
                <w:sz w:val="20"/>
                <w:szCs w:val="20"/>
                <w:lang w:val="es-ES"/>
              </w:rPr>
            </w:pPr>
            <w:r>
              <w:rPr>
                <w:sz w:val="20"/>
                <w:szCs w:val="20"/>
                <w:lang w:val="es-ES"/>
              </w:rPr>
              <w:t>(809) 582-4168</w:t>
            </w:r>
          </w:p>
        </w:tc>
      </w:tr>
      <w:tr w:rsidR="0027686B">
        <w:trPr>
          <w:trHeight w:val="20"/>
        </w:trPr>
        <w:tc>
          <w:tcPr>
            <w:tcW w:w="4322" w:type="dxa"/>
          </w:tcPr>
          <w:p w:rsidR="0027686B" w:rsidRDefault="0027686B">
            <w:pPr>
              <w:rPr>
                <w:sz w:val="20"/>
                <w:szCs w:val="20"/>
                <w:lang w:val="es-ES"/>
              </w:rPr>
            </w:pPr>
            <w:r>
              <w:rPr>
                <w:sz w:val="20"/>
                <w:szCs w:val="20"/>
                <w:lang w:val="es-ES"/>
              </w:rPr>
              <w:t>Clínica Dr. Tejada</w:t>
            </w:r>
          </w:p>
        </w:tc>
        <w:tc>
          <w:tcPr>
            <w:tcW w:w="4322" w:type="dxa"/>
          </w:tcPr>
          <w:p w:rsidR="0027686B" w:rsidRDefault="0027686B">
            <w:pPr>
              <w:jc w:val="center"/>
              <w:rPr>
                <w:sz w:val="20"/>
                <w:szCs w:val="20"/>
                <w:lang w:val="es-ES"/>
              </w:rPr>
            </w:pPr>
            <w:r>
              <w:rPr>
                <w:sz w:val="20"/>
                <w:szCs w:val="20"/>
                <w:lang w:val="es-ES"/>
              </w:rPr>
              <w:t>(809) 580-9307</w:t>
            </w:r>
          </w:p>
        </w:tc>
      </w:tr>
      <w:tr w:rsidR="0027686B">
        <w:trPr>
          <w:trHeight w:val="20"/>
        </w:trPr>
        <w:tc>
          <w:tcPr>
            <w:tcW w:w="4322" w:type="dxa"/>
          </w:tcPr>
          <w:p w:rsidR="0027686B" w:rsidRDefault="0027686B">
            <w:pPr>
              <w:rPr>
                <w:sz w:val="20"/>
                <w:szCs w:val="20"/>
                <w:lang w:val="es-ES"/>
              </w:rPr>
            </w:pPr>
            <w:r>
              <w:rPr>
                <w:sz w:val="20"/>
                <w:szCs w:val="20"/>
                <w:lang w:val="es-ES"/>
              </w:rPr>
              <w:t>Clínica Nuestra Sra. de la Altagracia</w:t>
            </w:r>
          </w:p>
        </w:tc>
        <w:tc>
          <w:tcPr>
            <w:tcW w:w="4322" w:type="dxa"/>
          </w:tcPr>
          <w:p w:rsidR="0027686B" w:rsidRDefault="0027686B">
            <w:pPr>
              <w:jc w:val="center"/>
              <w:rPr>
                <w:sz w:val="20"/>
                <w:szCs w:val="20"/>
                <w:lang w:val="es-ES"/>
              </w:rPr>
            </w:pPr>
            <w:r>
              <w:rPr>
                <w:sz w:val="20"/>
                <w:szCs w:val="20"/>
                <w:lang w:val="es-ES"/>
              </w:rPr>
              <w:t>(809) 575-1949</w:t>
            </w:r>
          </w:p>
        </w:tc>
      </w:tr>
      <w:tr w:rsidR="0027686B">
        <w:trPr>
          <w:trHeight w:val="20"/>
        </w:trPr>
        <w:tc>
          <w:tcPr>
            <w:tcW w:w="4322" w:type="dxa"/>
          </w:tcPr>
          <w:p w:rsidR="0027686B" w:rsidRDefault="0027686B">
            <w:pPr>
              <w:rPr>
                <w:sz w:val="20"/>
                <w:szCs w:val="20"/>
                <w:lang w:val="es-ES"/>
              </w:rPr>
            </w:pPr>
            <w:r>
              <w:rPr>
                <w:sz w:val="20"/>
                <w:szCs w:val="20"/>
                <w:lang w:val="es-ES"/>
              </w:rPr>
              <w:t>Instituto Dermatológico y Cirugía de piel Unidad Cibao</w:t>
            </w:r>
          </w:p>
        </w:tc>
        <w:tc>
          <w:tcPr>
            <w:tcW w:w="4322" w:type="dxa"/>
          </w:tcPr>
          <w:p w:rsidR="0027686B" w:rsidRDefault="0027686B">
            <w:pPr>
              <w:jc w:val="center"/>
              <w:rPr>
                <w:sz w:val="20"/>
                <w:szCs w:val="20"/>
                <w:lang w:val="es-ES"/>
              </w:rPr>
            </w:pPr>
            <w:r>
              <w:rPr>
                <w:sz w:val="20"/>
                <w:szCs w:val="20"/>
                <w:lang w:val="es-ES"/>
              </w:rPr>
              <w:t>(809) 582-2473</w:t>
            </w:r>
          </w:p>
        </w:tc>
      </w:tr>
      <w:tr w:rsidR="0027686B">
        <w:trPr>
          <w:trHeight w:val="40"/>
        </w:trPr>
        <w:tc>
          <w:tcPr>
            <w:tcW w:w="4322" w:type="dxa"/>
          </w:tcPr>
          <w:p w:rsidR="0027686B" w:rsidRDefault="0027686B">
            <w:pPr>
              <w:rPr>
                <w:sz w:val="20"/>
                <w:szCs w:val="20"/>
                <w:lang w:val="es-ES"/>
              </w:rPr>
            </w:pPr>
            <w:r>
              <w:rPr>
                <w:sz w:val="20"/>
                <w:szCs w:val="20"/>
                <w:lang w:val="es-ES"/>
              </w:rPr>
              <w:t>Centro Médico Semma</w:t>
            </w:r>
          </w:p>
        </w:tc>
        <w:tc>
          <w:tcPr>
            <w:tcW w:w="4322" w:type="dxa"/>
          </w:tcPr>
          <w:p w:rsidR="0027686B" w:rsidRDefault="0027686B">
            <w:pPr>
              <w:jc w:val="center"/>
              <w:rPr>
                <w:sz w:val="20"/>
                <w:szCs w:val="20"/>
                <w:lang w:val="es-ES"/>
              </w:rPr>
            </w:pPr>
            <w:r>
              <w:rPr>
                <w:sz w:val="20"/>
                <w:szCs w:val="20"/>
                <w:lang w:val="es-ES"/>
              </w:rPr>
              <w:t>(809) 226-1053</w:t>
            </w:r>
          </w:p>
        </w:tc>
      </w:tr>
    </w:tbl>
    <w:p w:rsidR="0027686B" w:rsidRDefault="0027686B">
      <w:pPr>
        <w:spacing w:before="100" w:beforeAutospacing="1" w:after="100" w:afterAutospacing="1"/>
        <w:ind w:right="1682"/>
        <w:jc w:val="both"/>
        <w:rPr>
          <w:b/>
          <w:color w:val="000000"/>
          <w:u w:val="single"/>
          <w:lang w:val="es-ES"/>
        </w:rPr>
      </w:pPr>
    </w:p>
    <w:p w:rsidR="0027686B" w:rsidRDefault="0027686B">
      <w:pPr>
        <w:spacing w:before="100" w:beforeAutospacing="1" w:after="100" w:afterAutospacing="1"/>
        <w:ind w:left="540" w:right="1682"/>
        <w:jc w:val="both"/>
        <w:rPr>
          <w:b/>
          <w:color w:val="000000"/>
          <w:u w:val="single"/>
          <w:lang w:val="es-ES"/>
        </w:rPr>
      </w:pPr>
      <w:r>
        <w:rPr>
          <w:b/>
          <w:color w:val="000000"/>
          <w:u w:val="single"/>
          <w:lang w:val="es-ES"/>
        </w:rPr>
        <w:t xml:space="preserve">Educación  </w:t>
      </w:r>
    </w:p>
    <w:p w:rsidR="0027686B" w:rsidRDefault="0027686B">
      <w:pPr>
        <w:spacing w:before="100" w:beforeAutospacing="1" w:after="100" w:afterAutospacing="1"/>
        <w:ind w:left="540" w:right="1682"/>
        <w:jc w:val="both"/>
        <w:rPr>
          <w:color w:val="000000"/>
          <w:lang w:val="es-ES"/>
        </w:rPr>
      </w:pPr>
      <w:r>
        <w:rPr>
          <w:color w:val="000000"/>
          <w:lang w:val="es-ES"/>
        </w:rPr>
        <w:t xml:space="preserve">En los últimos años la educación, tanto privada como estatal, ha mejorado considerablemente en la provincia por la disminución de la deserción   escolar y el aumento de la matriculación. </w:t>
      </w:r>
    </w:p>
    <w:p w:rsidR="0027686B" w:rsidRDefault="0027686B">
      <w:pPr>
        <w:spacing w:before="100" w:beforeAutospacing="1" w:after="100" w:afterAutospacing="1"/>
        <w:ind w:left="540" w:right="1682"/>
        <w:jc w:val="both"/>
        <w:rPr>
          <w:color w:val="000000"/>
          <w:lang w:val="es-ES"/>
        </w:rPr>
      </w:pPr>
      <w:r>
        <w:rPr>
          <w:color w:val="000000"/>
          <w:lang w:val="es-ES"/>
        </w:rPr>
        <w:t>En cuanto a las actividades educativas, Santiago dispone de 417 establecimientos educativos (escuelas, colegios, academias y otros centros de capacitación), distribuidos como sigue:</w:t>
      </w:r>
    </w:p>
    <w:p w:rsidR="0027686B" w:rsidRDefault="0027686B">
      <w:pPr>
        <w:spacing w:before="100" w:beforeAutospacing="1" w:after="100" w:afterAutospacing="1"/>
        <w:ind w:left="540" w:right="1682"/>
        <w:jc w:val="center"/>
        <w:rPr>
          <w:color w:val="000000"/>
          <w:lang w:val="es-ES"/>
        </w:rPr>
      </w:pPr>
      <w:r>
        <w:rPr>
          <w:color w:val="000000"/>
          <w:lang w:val="es-ES"/>
        </w:rPr>
        <w:t>Cuadro No. 2.37 Establecimientos Educativos, Provincia Santiago</w:t>
      </w:r>
    </w:p>
    <w:tbl>
      <w:tblPr>
        <w:tblW w:w="0" w:type="auto"/>
        <w:tblInd w:w="610" w:type="dxa"/>
        <w:tblLayout w:type="fixed"/>
        <w:tblCellMar>
          <w:left w:w="70" w:type="dxa"/>
          <w:right w:w="70" w:type="dxa"/>
        </w:tblCellMar>
        <w:tblLook w:val="0000"/>
      </w:tblPr>
      <w:tblGrid>
        <w:gridCol w:w="4860"/>
        <w:gridCol w:w="2880"/>
      </w:tblGrid>
      <w:tr w:rsidR="0027686B">
        <w:tblPrEx>
          <w:tblCellMar>
            <w:top w:w="0" w:type="dxa"/>
            <w:bottom w:w="0" w:type="dxa"/>
          </w:tblCellMar>
        </w:tblPrEx>
        <w:trPr>
          <w:trHeight w:val="316"/>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b/>
                <w:bCs/>
                <w:color w:val="000000"/>
                <w:lang w:val="es-ES" w:eastAsia="es-ES"/>
              </w:rPr>
            </w:pPr>
            <w:r>
              <w:rPr>
                <w:rFonts w:eastAsia="Times New Roman"/>
                <w:b/>
                <w:bCs/>
                <w:color w:val="000000"/>
                <w:lang w:val="es-ES" w:eastAsia="es-ES"/>
              </w:rPr>
              <w:t>Detalle</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ascii="Arial" w:hAnsi="Arial" w:cs="Arial"/>
                <w:b/>
                <w:bCs/>
                <w:color w:val="000000"/>
                <w:sz w:val="20"/>
                <w:szCs w:val="20"/>
                <w:lang w:val="es-ES" w:eastAsia="es-ES"/>
              </w:rPr>
            </w:pPr>
            <w:r>
              <w:rPr>
                <w:rFonts w:ascii="Arial" w:hAnsi="Arial" w:cs="Arial"/>
                <w:b/>
                <w:bCs/>
                <w:color w:val="000000"/>
                <w:sz w:val="20"/>
                <w:szCs w:val="20"/>
                <w:lang w:val="es-ES" w:eastAsia="es-ES"/>
              </w:rPr>
              <w:t>Cantidad</w:t>
            </w:r>
          </w:p>
        </w:tc>
      </w:tr>
      <w:tr w:rsidR="0027686B">
        <w:tblPrEx>
          <w:tblCellMar>
            <w:top w:w="0" w:type="dxa"/>
            <w:bottom w:w="0" w:type="dxa"/>
          </w:tblCellMar>
        </w:tblPrEx>
        <w:trPr>
          <w:trHeight w:val="316"/>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Colegios y Escuelas</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216</w:t>
            </w:r>
          </w:p>
        </w:tc>
      </w:tr>
      <w:tr w:rsidR="0027686B">
        <w:tblPrEx>
          <w:tblCellMar>
            <w:top w:w="0" w:type="dxa"/>
            <w:bottom w:w="0" w:type="dxa"/>
          </w:tblCellMar>
        </w:tblPrEx>
        <w:trPr>
          <w:trHeight w:val="420"/>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Colegios y Escuelas Bilingüe</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15</w:t>
            </w:r>
          </w:p>
        </w:tc>
      </w:tr>
      <w:tr w:rsidR="0027686B">
        <w:tblPrEx>
          <w:tblCellMar>
            <w:top w:w="0" w:type="dxa"/>
            <w:bottom w:w="0" w:type="dxa"/>
          </w:tblCellMar>
        </w:tblPrEx>
        <w:trPr>
          <w:trHeight w:val="600"/>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Colegios y Escuelas Pre-Escolar</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38</w:t>
            </w:r>
          </w:p>
        </w:tc>
      </w:tr>
      <w:tr w:rsidR="0027686B">
        <w:tblPrEx>
          <w:tblCellMar>
            <w:top w:w="0" w:type="dxa"/>
            <w:bottom w:w="0" w:type="dxa"/>
          </w:tblCellMar>
        </w:tblPrEx>
        <w:trPr>
          <w:trHeight w:val="464"/>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Escuelas de computadoras</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7</w:t>
            </w:r>
          </w:p>
        </w:tc>
      </w:tr>
      <w:tr w:rsidR="0027686B">
        <w:tblPrEx>
          <w:tblCellMar>
            <w:top w:w="0" w:type="dxa"/>
            <w:bottom w:w="0" w:type="dxa"/>
          </w:tblCellMar>
        </w:tblPrEx>
        <w:trPr>
          <w:trHeight w:val="512"/>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Centros de Capacitación</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8</w:t>
            </w:r>
          </w:p>
        </w:tc>
      </w:tr>
      <w:tr w:rsidR="0027686B">
        <w:tblPrEx>
          <w:tblCellMar>
            <w:top w:w="0" w:type="dxa"/>
            <w:bottom w:w="0" w:type="dxa"/>
          </w:tblCellMar>
        </w:tblPrEx>
        <w:trPr>
          <w:trHeight w:val="376"/>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Escuelas de arte</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8</w:t>
            </w:r>
          </w:p>
        </w:tc>
      </w:tr>
      <w:tr w:rsidR="0027686B">
        <w:tblPrEx>
          <w:tblCellMar>
            <w:top w:w="0" w:type="dxa"/>
            <w:bottom w:w="0" w:type="dxa"/>
          </w:tblCellMar>
        </w:tblPrEx>
        <w:trPr>
          <w:trHeight w:val="600"/>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Academias y Escuelas de Danza</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3</w:t>
            </w:r>
          </w:p>
        </w:tc>
      </w:tr>
      <w:tr w:rsidR="0027686B">
        <w:tblPrEx>
          <w:tblCellMar>
            <w:top w:w="0" w:type="dxa"/>
            <w:bottom w:w="0" w:type="dxa"/>
          </w:tblCellMar>
        </w:tblPrEx>
        <w:trPr>
          <w:trHeight w:val="436"/>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Escuelas de idiomas</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18</w:t>
            </w:r>
          </w:p>
        </w:tc>
      </w:tr>
      <w:tr w:rsidR="0027686B">
        <w:tblPrEx>
          <w:tblCellMar>
            <w:top w:w="0" w:type="dxa"/>
            <w:bottom w:w="0" w:type="dxa"/>
          </w:tblCellMar>
        </w:tblPrEx>
        <w:trPr>
          <w:trHeight w:val="360"/>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Institutos y academias</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74</w:t>
            </w:r>
          </w:p>
        </w:tc>
      </w:tr>
      <w:tr w:rsidR="0027686B">
        <w:tblPrEx>
          <w:tblCellMar>
            <w:top w:w="0" w:type="dxa"/>
            <w:bottom w:w="0" w:type="dxa"/>
          </w:tblCellMar>
        </w:tblPrEx>
        <w:trPr>
          <w:trHeight w:val="660"/>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Academias y Agencias de  Modelaje</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10</w:t>
            </w:r>
          </w:p>
        </w:tc>
      </w:tr>
      <w:tr w:rsidR="0027686B">
        <w:tblPrEx>
          <w:tblCellMar>
            <w:top w:w="0" w:type="dxa"/>
            <w:bottom w:w="0" w:type="dxa"/>
          </w:tblCellMar>
        </w:tblPrEx>
        <w:trPr>
          <w:trHeight w:val="436"/>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Escuelas de baile</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8</w:t>
            </w:r>
          </w:p>
        </w:tc>
      </w:tr>
      <w:tr w:rsidR="0027686B">
        <w:tblPrEx>
          <w:tblCellMar>
            <w:top w:w="0" w:type="dxa"/>
            <w:bottom w:w="0" w:type="dxa"/>
          </w:tblCellMar>
        </w:tblPrEx>
        <w:trPr>
          <w:trHeight w:val="464"/>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Escuelas de música</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4</w:t>
            </w:r>
          </w:p>
        </w:tc>
      </w:tr>
      <w:tr w:rsidR="0027686B">
        <w:tblPrEx>
          <w:tblCellMar>
            <w:top w:w="0" w:type="dxa"/>
            <w:bottom w:w="0" w:type="dxa"/>
          </w:tblCellMar>
        </w:tblPrEx>
        <w:trPr>
          <w:trHeight w:val="436"/>
        </w:trPr>
        <w:tc>
          <w:tcPr>
            <w:tcW w:w="486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rPr>
                <w:rFonts w:eastAsia="Times New Roman"/>
                <w:color w:val="000000"/>
                <w:lang w:val="es-ES" w:eastAsia="es-ES"/>
              </w:rPr>
            </w:pPr>
            <w:r>
              <w:rPr>
                <w:rFonts w:eastAsia="Times New Roman"/>
                <w:color w:val="000000"/>
                <w:lang w:val="es-ES" w:eastAsia="es-ES"/>
              </w:rPr>
              <w:t>Escuelas de Choferes</w:t>
            </w:r>
          </w:p>
        </w:tc>
        <w:tc>
          <w:tcPr>
            <w:tcW w:w="2880"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jc w:val="center"/>
              <w:rPr>
                <w:rFonts w:eastAsia="Times New Roman"/>
                <w:color w:val="000000"/>
                <w:lang w:val="es-ES" w:eastAsia="es-ES"/>
              </w:rPr>
            </w:pPr>
            <w:r>
              <w:rPr>
                <w:rFonts w:eastAsia="Times New Roman"/>
                <w:color w:val="000000"/>
                <w:lang w:val="es-ES" w:eastAsia="es-ES"/>
              </w:rPr>
              <w:t>8</w:t>
            </w:r>
          </w:p>
        </w:tc>
      </w:tr>
    </w:tbl>
    <w:p w:rsidR="0027686B" w:rsidRDefault="0027686B">
      <w:pPr>
        <w:pStyle w:val="Heading2"/>
        <w:ind w:left="578" w:right="1682" w:hanging="578"/>
        <w:rPr>
          <w:lang w:val="es-DO"/>
        </w:rPr>
      </w:pPr>
      <w:bookmarkStart w:id="40" w:name="_Toc120802156"/>
      <w:r>
        <w:rPr>
          <w:lang w:val="es-DO"/>
        </w:rPr>
        <w:t>Peravia</w:t>
      </w:r>
      <w:bookmarkEnd w:id="40"/>
    </w:p>
    <w:p w:rsidR="0027686B" w:rsidRDefault="0027686B">
      <w:pPr>
        <w:pStyle w:val="Heading3"/>
        <w:ind w:right="1682"/>
        <w:rPr>
          <w:lang w:val="es-DO"/>
        </w:rPr>
      </w:pPr>
      <w:bookmarkStart w:id="41" w:name="_Toc120802157"/>
      <w:r>
        <w:rPr>
          <w:lang w:val="es-DO"/>
        </w:rPr>
        <w:t>Ubicación</w:t>
      </w:r>
      <w:bookmarkEnd w:id="41"/>
    </w:p>
    <w:tbl>
      <w:tblPr>
        <w:tblpPr w:leftFromText="45" w:rightFromText="45" w:vertAnchor="text" w:tblpXSpec="right" w:tblpYSpec="center"/>
        <w:tblW w:w="3000" w:type="dxa"/>
        <w:tblCellSpacing w:w="0" w:type="dxa"/>
        <w:tblCellMar>
          <w:left w:w="0" w:type="dxa"/>
          <w:right w:w="0" w:type="dxa"/>
        </w:tblCellMar>
        <w:tblLook w:val="0000"/>
      </w:tblPr>
      <w:tblGrid>
        <w:gridCol w:w="4577"/>
      </w:tblGrid>
      <w:tr w:rsidR="0027686B">
        <w:trPr>
          <w:tblCellSpacing w:w="0" w:type="dxa"/>
        </w:trPr>
        <w:tc>
          <w:tcPr>
            <w:tcW w:w="0" w:type="auto"/>
            <w:vAlign w:val="center"/>
          </w:tcPr>
          <w:p w:rsidR="0027686B" w:rsidRDefault="0027686B">
            <w:pPr>
              <w:ind w:right="1682"/>
              <w:jc w:val="center"/>
            </w:pPr>
            <w:r>
              <w:pict>
                <v:shape id="_x0000_i1028" type="#_x0000_t75" alt="Provincia Peravia" style="width:144.75pt;height:107.25pt">
                  <v:imagedata r:id="rId19" r:href="rId20"/>
                </v:shape>
              </w:pict>
            </w:r>
          </w:p>
        </w:tc>
      </w:tr>
    </w:tbl>
    <w:p w:rsidR="0027686B" w:rsidRDefault="0027686B">
      <w:pPr>
        <w:spacing w:before="240"/>
        <w:ind w:left="539" w:right="1682"/>
        <w:jc w:val="both"/>
        <w:rPr>
          <w:lang w:val="es-ES"/>
        </w:rPr>
      </w:pPr>
      <w:r>
        <w:rPr>
          <w:lang w:val="es-ES"/>
        </w:rPr>
        <w:t>La provincia Peravia fue creada el 23 de noviembre de 1944 con el nombre de Provincia de Baní.  Pertenece a la Región Valdesia, formada además por las provincias de San Cristóbal, Azua y San José de Ocoa. Tiene una s</w:t>
      </w:r>
      <w:r>
        <w:rPr>
          <w:bCs/>
          <w:lang w:val="es-ES"/>
        </w:rPr>
        <w:t xml:space="preserve">uperficie </w:t>
      </w:r>
      <w:r>
        <w:rPr>
          <w:lang w:val="es-ES"/>
        </w:rPr>
        <w:t>de 792.33 kilómetros cuadrados, una población de 169,865 habitantes (según VIII Censo Nacional de Población  y Viviendas, del año 2002), para una densidad de 214  habitantes/km2. y un porcentaje de población urbana de 53,5%. De la población total de la provincia un  86,5% está concentrada en el municipio de Baní y el 13,5% restante en el municipio de Nizao.</w:t>
      </w:r>
    </w:p>
    <w:p w:rsidR="0027686B" w:rsidRDefault="0027686B">
      <w:pPr>
        <w:spacing w:before="240"/>
        <w:ind w:left="539" w:right="1682"/>
        <w:jc w:val="both"/>
        <w:rPr>
          <w:lang w:val="es-ES"/>
        </w:rPr>
      </w:pPr>
      <w:r>
        <w:rPr>
          <w:lang w:val="es-ES"/>
        </w:rPr>
        <w:t>Morfológicamente la provincia contiene un conjunto de valles, lomas y mesetas, que reciben una precipitación media anual superior a los 2,000 mm en su vertiente norte y 750 mm en su vertiente sur. El relieve es muy accidentado y las condiciones de drenaje son variadas. En zonas aisladas con suelos más profundos y mejores condiciones topográficas, se desarrolla una agricultura de subsistencia.</w:t>
      </w:r>
    </w:p>
    <w:p w:rsidR="0027686B" w:rsidRDefault="0027686B">
      <w:pPr>
        <w:pStyle w:val="textdef"/>
        <w:ind w:left="540" w:right="1682"/>
        <w:jc w:val="both"/>
        <w:rPr>
          <w:color w:val="auto"/>
        </w:rPr>
      </w:pPr>
      <w:r>
        <w:rPr>
          <w:color w:val="auto"/>
        </w:rPr>
        <w:t>Su diversidad geográfica se evidencia en su flora, sus elementos marinos y sus bosques seco y húmedo. Tiene un alto potencial turístico por sus playas, su ecosistema y su  historia llena de leyendas. Allí nació el Generalísimo Máximo Gómez, prócer de la Independencia de Cuba y héroe nacional.</w:t>
      </w:r>
    </w:p>
    <w:p w:rsidR="0027686B" w:rsidRDefault="0027686B">
      <w:pPr>
        <w:pStyle w:val="textdef"/>
        <w:ind w:left="540" w:right="1682"/>
        <w:jc w:val="both"/>
        <w:rPr>
          <w:color w:val="auto"/>
        </w:rPr>
      </w:pPr>
      <w:r>
        <w:rPr>
          <w:color w:val="auto"/>
        </w:rPr>
        <w:t>Entre las principales actividades económicas están la agropecuaria y el desarrollo agroindustrial, lo que ha propiciado la instalación de grandes empresas procesadoras de productos agropecuarios. Las actividades comerciales han tenido un gran repunte en particular el comercio detallista de provisiones, ocasionando un gran desarrollo en la proliferación de colmados.</w:t>
      </w:r>
    </w:p>
    <w:p w:rsidR="0027686B" w:rsidRDefault="0027686B">
      <w:pPr>
        <w:ind w:left="540" w:right="1682"/>
        <w:jc w:val="both"/>
        <w:rPr>
          <w:lang w:val="es-ES"/>
        </w:rPr>
      </w:pPr>
      <w:r>
        <w:rPr>
          <w:lang w:val="es-ES"/>
        </w:rPr>
        <w:t xml:space="preserve">Las llanuras costeras de Baní forman parte de La Llanura Costera del Caribe, siendo esta última la más importante de las llanuras costeras del país, por su desarrollo agropecuario, económico y poblacional, como por su extensión.  </w:t>
      </w:r>
    </w:p>
    <w:p w:rsidR="0027686B" w:rsidRDefault="0027686B">
      <w:pPr>
        <w:spacing w:before="240"/>
        <w:ind w:left="539" w:right="1682"/>
        <w:jc w:val="both"/>
        <w:rPr>
          <w:lang w:val="es-ES"/>
        </w:rPr>
      </w:pPr>
      <w:r>
        <w:rPr>
          <w:lang w:val="es-ES"/>
        </w:rPr>
        <w:t>Peravia posee dos áreas protegidas, el parque Juan Ulises García Bonnelly en la loma de Barbacoa, y las muy conocidas dunas, las más grandes del Caribe y una importante reserva científica.</w:t>
      </w:r>
    </w:p>
    <w:p w:rsidR="0027686B" w:rsidRDefault="0027686B">
      <w:pPr>
        <w:pStyle w:val="Heading3"/>
        <w:ind w:right="1682"/>
        <w:rPr>
          <w:lang w:val="es-DO"/>
        </w:rPr>
      </w:pPr>
      <w:bookmarkStart w:id="42" w:name="_Toc120802158"/>
      <w:r>
        <w:rPr>
          <w:lang w:val="es-DO"/>
        </w:rPr>
        <w:t>Actividades Agropecuarias</w:t>
      </w:r>
      <w:bookmarkEnd w:id="42"/>
    </w:p>
    <w:p w:rsidR="0027686B" w:rsidRDefault="0027686B">
      <w:pPr>
        <w:spacing w:before="240"/>
        <w:ind w:left="539" w:right="1682"/>
        <w:jc w:val="both"/>
        <w:rPr>
          <w:lang w:val="es-ES"/>
        </w:rPr>
      </w:pPr>
      <w:r>
        <w:rPr>
          <w:lang w:val="es-ES"/>
        </w:rPr>
        <w:t xml:space="preserve">En la provincia Peravia la producción agrícola es muy abundante y diversificada, concentrándose la mayor parte de las tierras agrícolas en el municipio de Baní, con una extensión de 26.183 has (416.309,7 tareas). </w:t>
      </w:r>
    </w:p>
    <w:p w:rsidR="0027686B" w:rsidRDefault="0027686B">
      <w:pPr>
        <w:pStyle w:val="textdefjus"/>
        <w:ind w:left="540" w:right="1682"/>
        <w:jc w:val="both"/>
        <w:rPr>
          <w:color w:val="auto"/>
        </w:rPr>
      </w:pPr>
      <w:r>
        <w:rPr>
          <w:color w:val="auto"/>
        </w:rPr>
        <w:t xml:space="preserve">La agropecuaria es una actividad económica preponderante en la comunidad con unos 6.800 productores agropecuarios, de los cuales el 22% (1.476) pertenecen al sector reformado. Entre sus principales rubros están el plátano, guineo, café, tomate industrial, cebolla y arroz. En cuanto a los  frutales, predominan el mango, la lechosa y el aguacate. </w:t>
      </w:r>
    </w:p>
    <w:p w:rsidR="0027686B" w:rsidRDefault="0027686B">
      <w:pPr>
        <w:pStyle w:val="textdefjus"/>
        <w:ind w:left="540" w:right="1682"/>
        <w:jc w:val="both"/>
        <w:rPr>
          <w:color w:val="auto"/>
        </w:rPr>
      </w:pPr>
      <w:r>
        <w:rPr>
          <w:color w:val="auto"/>
        </w:rPr>
        <w:t>Baní es de las comunidades de mayor producción de mangos en la República Dominicana.  En el año 2004 las exportaciones de mangos desde Baní hacia Europa y Estados Unidos excedieron los US$10.0 millones. También abundan las tayotas, molondrones y pepinos.</w:t>
      </w:r>
    </w:p>
    <w:p w:rsidR="0027686B" w:rsidRDefault="0027686B">
      <w:pPr>
        <w:spacing w:before="100" w:beforeAutospacing="1" w:after="100" w:afterAutospacing="1"/>
        <w:ind w:left="540" w:right="1682"/>
        <w:jc w:val="both"/>
        <w:rPr>
          <w:lang w:val="es-ES"/>
        </w:rPr>
      </w:pPr>
      <w:r>
        <w:rPr>
          <w:lang w:val="es-ES"/>
        </w:rPr>
        <w:t>Para el año 2004 la  superficie sembrada en la provincia fue de 70,709</w:t>
      </w:r>
      <w:r>
        <w:rPr>
          <w:rFonts w:ascii="MS Sans Serif" w:hAnsi="MS Sans Serif"/>
          <w:bCs/>
          <w:sz w:val="20"/>
          <w:szCs w:val="20"/>
          <w:lang w:val="es-ES"/>
        </w:rPr>
        <w:t xml:space="preserve"> </w:t>
      </w:r>
      <w:r>
        <w:rPr>
          <w:lang w:val="es-ES"/>
        </w:rPr>
        <w:t>tareas y fueron cosechadas  806.685 tareas, según se detalla en el cuadro siguiente:</w:t>
      </w:r>
    </w:p>
    <w:p w:rsidR="0027686B" w:rsidRDefault="0027686B">
      <w:pPr>
        <w:spacing w:before="100" w:beforeAutospacing="1" w:after="100" w:afterAutospacing="1"/>
        <w:ind w:left="540" w:right="1682"/>
        <w:jc w:val="center"/>
        <w:rPr>
          <w:lang w:val="es-ES"/>
        </w:rPr>
      </w:pPr>
      <w:r>
        <w:rPr>
          <w:lang w:val="es-ES"/>
        </w:rPr>
        <w:t>Cuadro No. 2.38 Área Sembrada y Cosechada y Volumen de la Producción de los Principales Rubros Agrícolas Cultivados en Peravia,  año 2004.</w:t>
      </w:r>
    </w:p>
    <w:tbl>
      <w:tblPr>
        <w:tblW w:w="8334" w:type="dxa"/>
        <w:tblInd w:w="610" w:type="dxa"/>
        <w:tblCellMar>
          <w:left w:w="70" w:type="dxa"/>
          <w:right w:w="70" w:type="dxa"/>
        </w:tblCellMar>
        <w:tblLook w:val="0000"/>
      </w:tblPr>
      <w:tblGrid>
        <w:gridCol w:w="1563"/>
        <w:gridCol w:w="1300"/>
        <w:gridCol w:w="1440"/>
        <w:gridCol w:w="1310"/>
        <w:gridCol w:w="1686"/>
        <w:gridCol w:w="1420"/>
      </w:tblGrid>
      <w:tr w:rsidR="0027686B">
        <w:trPr>
          <w:trHeight w:val="255"/>
        </w:trPr>
        <w:tc>
          <w:tcPr>
            <w:tcW w:w="1563" w:type="dxa"/>
            <w:tcBorders>
              <w:top w:val="single" w:sz="4" w:space="0" w:color="auto"/>
              <w:left w:val="single" w:sz="4" w:space="0" w:color="auto"/>
              <w:bottom w:val="single" w:sz="4" w:space="0" w:color="auto"/>
              <w:right w:val="single" w:sz="4" w:space="0" w:color="auto"/>
            </w:tcBorders>
            <w:noWrap/>
            <w:vAlign w:val="bottom"/>
          </w:tcPr>
          <w:p w:rsidR="0027686B" w:rsidRDefault="0027686B">
            <w:pPr>
              <w:rPr>
                <w:rFonts w:ascii="MS Sans Serif" w:hAnsi="MS Sans Serif"/>
                <w:sz w:val="20"/>
                <w:szCs w:val="20"/>
                <w:lang w:val="es-ES"/>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b/>
                <w:bCs/>
                <w:lang w:val="es-ES"/>
              </w:rPr>
            </w:pPr>
            <w:r>
              <w:rPr>
                <w:b/>
                <w:bCs/>
                <w:lang w:val="es-ES"/>
              </w:rPr>
              <w:t>Área Cultivada</w:t>
            </w:r>
          </w:p>
        </w:tc>
        <w:tc>
          <w:tcPr>
            <w:tcW w:w="2611" w:type="dxa"/>
            <w:gridSpan w:val="2"/>
            <w:tcBorders>
              <w:top w:val="single" w:sz="4" w:space="0" w:color="auto"/>
              <w:left w:val="single" w:sz="4" w:space="0" w:color="auto"/>
              <w:bottom w:val="single" w:sz="4" w:space="0" w:color="auto"/>
              <w:right w:val="single" w:sz="4" w:space="0" w:color="auto"/>
            </w:tcBorders>
            <w:noWrap/>
            <w:vAlign w:val="bottom"/>
          </w:tcPr>
          <w:p w:rsidR="0027686B" w:rsidRDefault="0027686B">
            <w:pPr>
              <w:ind w:right="1682"/>
              <w:jc w:val="center"/>
              <w:rPr>
                <w:b/>
                <w:bCs/>
                <w:lang w:val="es-ES"/>
              </w:rPr>
            </w:pPr>
            <w:r>
              <w:rPr>
                <w:b/>
                <w:bCs/>
                <w:lang w:val="es-ES"/>
              </w:rPr>
              <w:t>Producción</w:t>
            </w:r>
          </w:p>
        </w:tc>
        <w:tc>
          <w:tcPr>
            <w:tcW w:w="1420" w:type="dxa"/>
            <w:tcBorders>
              <w:top w:val="single" w:sz="4" w:space="0" w:color="auto"/>
              <w:left w:val="single" w:sz="4" w:space="0" w:color="auto"/>
              <w:bottom w:val="single" w:sz="4" w:space="0" w:color="auto"/>
              <w:right w:val="single" w:sz="4" w:space="0" w:color="auto"/>
            </w:tcBorders>
            <w:noWrap/>
            <w:vAlign w:val="bottom"/>
          </w:tcPr>
          <w:p w:rsidR="0027686B" w:rsidRDefault="0027686B">
            <w:pPr>
              <w:ind w:right="1682"/>
              <w:rPr>
                <w:rFonts w:ascii="MS Sans Serif" w:hAnsi="MS Sans Serif"/>
                <w:sz w:val="20"/>
                <w:szCs w:val="20"/>
                <w:lang w:val="es-ES"/>
              </w:rPr>
            </w:pPr>
          </w:p>
        </w:tc>
      </w:tr>
      <w:tr w:rsidR="0027686B">
        <w:trPr>
          <w:trHeight w:val="510"/>
        </w:trPr>
        <w:tc>
          <w:tcPr>
            <w:tcW w:w="1563" w:type="dxa"/>
            <w:tcBorders>
              <w:top w:val="single" w:sz="4" w:space="0" w:color="auto"/>
              <w:left w:val="single" w:sz="4" w:space="0" w:color="auto"/>
              <w:bottom w:val="single" w:sz="4" w:space="0" w:color="auto"/>
              <w:right w:val="single" w:sz="4" w:space="0" w:color="auto"/>
            </w:tcBorders>
            <w:noWrap/>
            <w:vAlign w:val="bottom"/>
          </w:tcPr>
          <w:p w:rsidR="0027686B" w:rsidRDefault="0027686B">
            <w:pPr>
              <w:rPr>
                <w:b/>
                <w:bCs/>
                <w:lang w:val="es-ES"/>
              </w:rPr>
            </w:pPr>
            <w:r>
              <w:rPr>
                <w:b/>
                <w:bCs/>
                <w:lang w:val="es-ES"/>
              </w:rPr>
              <w:t>Productos</w:t>
            </w:r>
          </w:p>
        </w:tc>
        <w:tc>
          <w:tcPr>
            <w:tcW w:w="1300" w:type="dxa"/>
            <w:tcBorders>
              <w:top w:val="single" w:sz="4" w:space="0" w:color="auto"/>
              <w:left w:val="nil"/>
              <w:bottom w:val="single" w:sz="4" w:space="0" w:color="auto"/>
              <w:right w:val="single" w:sz="4" w:space="0" w:color="auto"/>
            </w:tcBorders>
            <w:vAlign w:val="center"/>
          </w:tcPr>
          <w:p w:rsidR="0027686B" w:rsidRDefault="0027686B">
            <w:pPr>
              <w:jc w:val="center"/>
              <w:rPr>
                <w:b/>
                <w:bCs/>
                <w:lang w:val="es-ES"/>
              </w:rPr>
            </w:pPr>
            <w:r>
              <w:rPr>
                <w:b/>
                <w:bCs/>
                <w:lang w:val="es-ES"/>
              </w:rPr>
              <w:t xml:space="preserve"> Sembrada (Tareas)</w:t>
            </w:r>
          </w:p>
        </w:tc>
        <w:tc>
          <w:tcPr>
            <w:tcW w:w="1440" w:type="dxa"/>
            <w:tcBorders>
              <w:top w:val="single" w:sz="4" w:space="0" w:color="auto"/>
              <w:left w:val="nil"/>
              <w:bottom w:val="single" w:sz="4" w:space="0" w:color="auto"/>
              <w:right w:val="single" w:sz="4" w:space="0" w:color="auto"/>
            </w:tcBorders>
            <w:vAlign w:val="bottom"/>
          </w:tcPr>
          <w:p w:rsidR="0027686B" w:rsidRDefault="0027686B">
            <w:pPr>
              <w:jc w:val="center"/>
              <w:rPr>
                <w:b/>
                <w:bCs/>
                <w:lang w:val="es-ES"/>
              </w:rPr>
            </w:pPr>
            <w:r>
              <w:rPr>
                <w:b/>
                <w:bCs/>
                <w:lang w:val="es-ES"/>
              </w:rPr>
              <w:t xml:space="preserve"> Cosechada (Tareas)</w:t>
            </w:r>
          </w:p>
        </w:tc>
        <w:tc>
          <w:tcPr>
            <w:tcW w:w="1248" w:type="dxa"/>
            <w:tcBorders>
              <w:top w:val="single" w:sz="4" w:space="0" w:color="auto"/>
              <w:left w:val="nil"/>
              <w:bottom w:val="nil"/>
              <w:right w:val="nil"/>
            </w:tcBorders>
            <w:noWrap/>
            <w:vAlign w:val="bottom"/>
          </w:tcPr>
          <w:p w:rsidR="0027686B" w:rsidRDefault="0027686B">
            <w:pPr>
              <w:jc w:val="center"/>
              <w:rPr>
                <w:b/>
                <w:bCs/>
                <w:lang w:val="es-ES"/>
              </w:rPr>
            </w:pPr>
            <w:r>
              <w:rPr>
                <w:b/>
                <w:bCs/>
                <w:lang w:val="es-ES"/>
              </w:rPr>
              <w:t>Unidad</w:t>
            </w:r>
          </w:p>
        </w:tc>
        <w:tc>
          <w:tcPr>
            <w:tcW w:w="1363" w:type="dxa"/>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b/>
                <w:bCs/>
                <w:lang w:val="es-ES"/>
              </w:rPr>
            </w:pPr>
            <w:r>
              <w:rPr>
                <w:b/>
                <w:lang w:val="es-ES"/>
              </w:rPr>
              <w:t>Productividad</w:t>
            </w:r>
          </w:p>
        </w:tc>
        <w:tc>
          <w:tcPr>
            <w:tcW w:w="1420" w:type="dxa"/>
            <w:tcBorders>
              <w:top w:val="single" w:sz="4" w:space="0" w:color="auto"/>
              <w:left w:val="nil"/>
              <w:bottom w:val="single" w:sz="4" w:space="0" w:color="auto"/>
              <w:right w:val="single" w:sz="4" w:space="0" w:color="auto"/>
            </w:tcBorders>
            <w:vAlign w:val="bottom"/>
          </w:tcPr>
          <w:p w:rsidR="0027686B" w:rsidRDefault="0027686B">
            <w:pPr>
              <w:ind w:right="-35"/>
              <w:rPr>
                <w:b/>
                <w:lang w:val="es-ES"/>
              </w:rPr>
            </w:pPr>
            <w:r>
              <w:rPr>
                <w:b/>
                <w:lang w:val="es-ES"/>
              </w:rPr>
              <w:t>Producción</w:t>
            </w:r>
          </w:p>
        </w:tc>
      </w:tr>
      <w:tr w:rsidR="0027686B">
        <w:trPr>
          <w:trHeight w:val="35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Arroz</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36.587</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50.739</w:t>
            </w:r>
          </w:p>
        </w:tc>
        <w:tc>
          <w:tcPr>
            <w:tcW w:w="1248" w:type="dxa"/>
            <w:tcBorders>
              <w:top w:val="single" w:sz="4" w:space="0" w:color="auto"/>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2,98</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151.315</w:t>
            </w:r>
          </w:p>
        </w:tc>
      </w:tr>
      <w:tr w:rsidR="0027686B">
        <w:trPr>
          <w:trHeight w:val="35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Café</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215.669</w:t>
            </w:r>
          </w:p>
        </w:tc>
        <w:tc>
          <w:tcPr>
            <w:tcW w:w="1248" w:type="dxa"/>
            <w:tcBorders>
              <w:top w:val="single" w:sz="4" w:space="0" w:color="auto"/>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0,33</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71.200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Maíz Grano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3.569</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5.494</w:t>
            </w:r>
          </w:p>
        </w:tc>
        <w:tc>
          <w:tcPr>
            <w:tcW w:w="1248" w:type="dxa"/>
            <w:tcBorders>
              <w:top w:val="single" w:sz="4" w:space="0" w:color="auto"/>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2,80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15.398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Guandul</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613</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4.043</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1,82</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7.365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Hab. Blancas</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175</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186</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1,80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335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Hab. Negras</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201</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1,00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Hab. Rojas</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797</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1.313</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1,66</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2.180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Coco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2.368</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73.842</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0,14</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10.042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Maní</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61</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51</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2,39</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122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Batata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272</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242</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1,.60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3.049</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Ñame</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100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140</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0.57</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1.080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Yautía Blanca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90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237</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7,94</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1.882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Yautía Coco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15</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66</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26,54</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1.752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Yuca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3.331</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3.399</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14,89</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50.637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 xml:space="preserve">Guineo </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983</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100.026</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Racimos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6,13</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613.340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Ají</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1.408</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1.114</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13,28</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14.798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Plátano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6.802</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325.521</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0,12</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38.777</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Auyama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34</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24</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13,33</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320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 xml:space="preserve">Berenjena </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1.004</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1.180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14,94</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17.632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Cebolla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5.967</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6.134</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22,95</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140.754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Cilantro Verde</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766</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805</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10,67</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8.592</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Lechuga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94</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80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2,75</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220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Molondrones</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1.020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776</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tcPr>
          <w:p w:rsidR="0027686B" w:rsidRDefault="0027686B">
            <w:pPr>
              <w:jc w:val="center"/>
              <w:rPr>
                <w:lang w:val="es-ES"/>
              </w:rPr>
            </w:pPr>
            <w:r>
              <w:rPr>
                <w:lang w:val="es-ES"/>
              </w:rPr>
              <w:t>16,27</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12.625</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Pepino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891</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856</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15,48</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13.250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Puerro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8</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300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1.500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Rábano</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39</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45</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1,24</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56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Remolacha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40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107</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10,17</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1.088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Tallota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400</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3</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1.200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 xml:space="preserve">Tomate Ensalada </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645</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273</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22,01</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6.008</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Tomate Industrial</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3,429</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22,00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192.000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Zanahoria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25</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125</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Quintales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15,46</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1.933</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 xml:space="preserve">Aguacate </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864</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6,476</w:t>
            </w:r>
          </w:p>
        </w:tc>
        <w:tc>
          <w:tcPr>
            <w:tcW w:w="1248" w:type="dxa"/>
            <w:tcBorders>
              <w:top w:val="nil"/>
              <w:left w:val="nil"/>
              <w:bottom w:val="single" w:sz="4" w:space="0" w:color="auto"/>
              <w:right w:val="nil"/>
            </w:tcBorders>
            <w:noWrap/>
            <w:vAlign w:val="bottom"/>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1,62</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10.466</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Lechosa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1.082</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3,609</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0,89</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3.204</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Limón</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360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70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350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Melón</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65</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1,6</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80</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Sandía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179</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1,0</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179</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 xml:space="preserve">Chinola </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20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Toronja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50</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r>
              <w:rPr>
                <w:lang w:val="es-ES"/>
              </w:rPr>
              <w:t>Naranja</w:t>
            </w: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343</w:t>
            </w: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r>
              <w:rPr>
                <w:lang w:val="es-ES"/>
              </w:rPr>
              <w:t>0</w:t>
            </w:r>
          </w:p>
        </w:tc>
        <w:tc>
          <w:tcPr>
            <w:tcW w:w="1248" w:type="dxa"/>
            <w:tcBorders>
              <w:top w:val="nil"/>
              <w:left w:val="nil"/>
              <w:bottom w:val="single" w:sz="4" w:space="0" w:color="auto"/>
              <w:right w:val="nil"/>
            </w:tcBorders>
            <w:noWrap/>
          </w:tcPr>
          <w:p w:rsidR="0027686B" w:rsidRDefault="0027686B">
            <w:pPr>
              <w:jc w:val="center"/>
              <w:rPr>
                <w:lang w:val="es-ES"/>
              </w:rPr>
            </w:pPr>
            <w:r>
              <w:rPr>
                <w:lang w:val="es-ES"/>
              </w:rPr>
              <w:t>Miles</w:t>
            </w:r>
          </w:p>
        </w:tc>
        <w:tc>
          <w:tcPr>
            <w:tcW w:w="1363" w:type="dxa"/>
            <w:tcBorders>
              <w:top w:val="nil"/>
              <w:left w:val="single" w:sz="4" w:space="0" w:color="auto"/>
              <w:bottom w:val="single" w:sz="4" w:space="0" w:color="auto"/>
              <w:right w:val="single" w:sz="4" w:space="0" w:color="auto"/>
            </w:tcBorders>
            <w:noWrap/>
            <w:vAlign w:val="bottom"/>
          </w:tcPr>
          <w:p w:rsidR="0027686B" w:rsidRDefault="0027686B">
            <w:pPr>
              <w:jc w:val="center"/>
              <w:rPr>
                <w:lang w:val="es-ES"/>
              </w:rPr>
            </w:pPr>
            <w:r>
              <w:rPr>
                <w:lang w:val="es-ES"/>
              </w:rPr>
              <w:t>-</w:t>
            </w: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r>
              <w:rPr>
                <w:lang w:val="es-ES"/>
              </w:rPr>
              <w:t>-</w:t>
            </w:r>
          </w:p>
        </w:tc>
      </w:tr>
      <w:tr w:rsidR="0027686B">
        <w:trPr>
          <w:trHeight w:val="270"/>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lang w:val="es-ES"/>
              </w:rPr>
            </w:pPr>
          </w:p>
        </w:tc>
        <w:tc>
          <w:tcPr>
            <w:tcW w:w="1300" w:type="dxa"/>
            <w:tcBorders>
              <w:top w:val="nil"/>
              <w:left w:val="nil"/>
              <w:bottom w:val="single" w:sz="4" w:space="0" w:color="auto"/>
              <w:right w:val="single" w:sz="4" w:space="0" w:color="auto"/>
            </w:tcBorders>
            <w:noWrap/>
            <w:vAlign w:val="center"/>
          </w:tcPr>
          <w:p w:rsidR="0027686B" w:rsidRDefault="0027686B">
            <w:pPr>
              <w:jc w:val="right"/>
              <w:rPr>
                <w:lang w:val="es-ES"/>
              </w:rPr>
            </w:pPr>
          </w:p>
        </w:tc>
        <w:tc>
          <w:tcPr>
            <w:tcW w:w="1440" w:type="dxa"/>
            <w:tcBorders>
              <w:top w:val="nil"/>
              <w:left w:val="nil"/>
              <w:bottom w:val="single" w:sz="4" w:space="0" w:color="auto"/>
              <w:right w:val="single" w:sz="4" w:space="0" w:color="auto"/>
            </w:tcBorders>
            <w:noWrap/>
            <w:vAlign w:val="center"/>
          </w:tcPr>
          <w:p w:rsidR="0027686B" w:rsidRDefault="0027686B">
            <w:pPr>
              <w:jc w:val="right"/>
              <w:rPr>
                <w:lang w:val="es-ES"/>
              </w:rPr>
            </w:pPr>
          </w:p>
        </w:tc>
        <w:tc>
          <w:tcPr>
            <w:tcW w:w="1248" w:type="dxa"/>
            <w:tcBorders>
              <w:top w:val="nil"/>
              <w:left w:val="nil"/>
              <w:bottom w:val="single" w:sz="4" w:space="0" w:color="auto"/>
              <w:right w:val="single" w:sz="4" w:space="0" w:color="auto"/>
            </w:tcBorders>
            <w:noWrap/>
            <w:vAlign w:val="center"/>
          </w:tcPr>
          <w:p w:rsidR="0027686B" w:rsidRDefault="0027686B">
            <w:pPr>
              <w:jc w:val="right"/>
              <w:rPr>
                <w:lang w:val="es-ES"/>
              </w:rPr>
            </w:pPr>
          </w:p>
        </w:tc>
        <w:tc>
          <w:tcPr>
            <w:tcW w:w="1363" w:type="dxa"/>
            <w:tcBorders>
              <w:top w:val="nil"/>
              <w:left w:val="nil"/>
              <w:bottom w:val="single" w:sz="4" w:space="0" w:color="auto"/>
              <w:right w:val="single" w:sz="4" w:space="0" w:color="auto"/>
            </w:tcBorders>
            <w:noWrap/>
            <w:vAlign w:val="bottom"/>
          </w:tcPr>
          <w:p w:rsidR="0027686B" w:rsidRDefault="0027686B">
            <w:pPr>
              <w:jc w:val="center"/>
              <w:rPr>
                <w:lang w:val="es-ES"/>
              </w:rPr>
            </w:pPr>
          </w:p>
        </w:tc>
        <w:tc>
          <w:tcPr>
            <w:tcW w:w="1420" w:type="dxa"/>
            <w:tcBorders>
              <w:top w:val="nil"/>
              <w:left w:val="nil"/>
              <w:bottom w:val="single" w:sz="4" w:space="0" w:color="auto"/>
              <w:right w:val="single" w:sz="4" w:space="0" w:color="auto"/>
            </w:tcBorders>
            <w:noWrap/>
            <w:vAlign w:val="bottom"/>
          </w:tcPr>
          <w:p w:rsidR="0027686B" w:rsidRDefault="0027686B">
            <w:pPr>
              <w:ind w:right="-35"/>
              <w:jc w:val="right"/>
              <w:rPr>
                <w:lang w:val="es-ES"/>
              </w:rPr>
            </w:pPr>
          </w:p>
        </w:tc>
      </w:tr>
      <w:tr w:rsidR="0027686B">
        <w:trPr>
          <w:trHeight w:val="255"/>
        </w:trPr>
        <w:tc>
          <w:tcPr>
            <w:tcW w:w="1563" w:type="dxa"/>
            <w:tcBorders>
              <w:top w:val="nil"/>
              <w:left w:val="single" w:sz="4" w:space="0" w:color="auto"/>
              <w:bottom w:val="single" w:sz="4" w:space="0" w:color="auto"/>
              <w:right w:val="single" w:sz="4" w:space="0" w:color="auto"/>
            </w:tcBorders>
            <w:noWrap/>
            <w:vAlign w:val="center"/>
          </w:tcPr>
          <w:p w:rsidR="0027686B" w:rsidRDefault="0027686B">
            <w:pPr>
              <w:rPr>
                <w:b/>
                <w:bCs/>
                <w:lang w:val="es-ES"/>
              </w:rPr>
            </w:pPr>
            <w:r>
              <w:rPr>
                <w:b/>
                <w:bCs/>
                <w:lang w:val="es-ES"/>
              </w:rPr>
              <w:t>Total</w:t>
            </w:r>
          </w:p>
        </w:tc>
        <w:tc>
          <w:tcPr>
            <w:tcW w:w="130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70,709</w:t>
            </w:r>
          </w:p>
        </w:tc>
        <w:tc>
          <w:tcPr>
            <w:tcW w:w="1440" w:type="dxa"/>
            <w:tcBorders>
              <w:top w:val="nil"/>
              <w:left w:val="nil"/>
              <w:bottom w:val="single" w:sz="4" w:space="0" w:color="auto"/>
              <w:right w:val="single" w:sz="4" w:space="0" w:color="auto"/>
            </w:tcBorders>
            <w:noWrap/>
            <w:vAlign w:val="center"/>
          </w:tcPr>
          <w:p w:rsidR="0027686B" w:rsidRDefault="0027686B">
            <w:pPr>
              <w:jc w:val="right"/>
              <w:rPr>
                <w:b/>
                <w:bCs/>
                <w:lang w:val="es-ES"/>
              </w:rPr>
            </w:pPr>
            <w:r>
              <w:rPr>
                <w:b/>
                <w:bCs/>
                <w:lang w:val="es-ES"/>
              </w:rPr>
              <w:t>806,685</w:t>
            </w:r>
          </w:p>
        </w:tc>
        <w:tc>
          <w:tcPr>
            <w:tcW w:w="1248" w:type="dxa"/>
            <w:tcBorders>
              <w:top w:val="nil"/>
              <w:left w:val="nil"/>
              <w:bottom w:val="single" w:sz="4" w:space="0" w:color="auto"/>
              <w:right w:val="single" w:sz="4" w:space="0" w:color="auto"/>
            </w:tcBorders>
            <w:noWrap/>
            <w:vAlign w:val="bottom"/>
          </w:tcPr>
          <w:p w:rsidR="0027686B" w:rsidRDefault="0027686B">
            <w:pPr>
              <w:rPr>
                <w:lang w:val="es-ES"/>
              </w:rPr>
            </w:pPr>
            <w:r>
              <w:rPr>
                <w:lang w:val="es-ES"/>
              </w:rPr>
              <w:t> </w:t>
            </w:r>
          </w:p>
        </w:tc>
        <w:tc>
          <w:tcPr>
            <w:tcW w:w="1363" w:type="dxa"/>
            <w:tcBorders>
              <w:top w:val="nil"/>
              <w:left w:val="nil"/>
              <w:bottom w:val="single" w:sz="4" w:space="0" w:color="auto"/>
              <w:right w:val="single" w:sz="4" w:space="0" w:color="auto"/>
            </w:tcBorders>
            <w:noWrap/>
            <w:vAlign w:val="bottom"/>
          </w:tcPr>
          <w:p w:rsidR="0027686B" w:rsidRDefault="0027686B">
            <w:pPr>
              <w:rPr>
                <w:lang w:val="es-ES"/>
              </w:rPr>
            </w:pPr>
            <w:r>
              <w:rPr>
                <w:lang w:val="es-ES"/>
              </w:rPr>
              <w:t> </w:t>
            </w:r>
          </w:p>
        </w:tc>
        <w:tc>
          <w:tcPr>
            <w:tcW w:w="1420" w:type="dxa"/>
            <w:tcBorders>
              <w:top w:val="nil"/>
              <w:left w:val="nil"/>
              <w:bottom w:val="single" w:sz="4" w:space="0" w:color="auto"/>
              <w:right w:val="single" w:sz="4" w:space="0" w:color="auto"/>
            </w:tcBorders>
            <w:noWrap/>
            <w:vAlign w:val="bottom"/>
          </w:tcPr>
          <w:p w:rsidR="0027686B" w:rsidRDefault="0027686B">
            <w:pPr>
              <w:ind w:right="-35"/>
              <w:rPr>
                <w:lang w:val="es-ES"/>
              </w:rPr>
            </w:pPr>
            <w:r>
              <w:rPr>
                <w:lang w:val="es-ES"/>
              </w:rPr>
              <w:t> </w:t>
            </w:r>
          </w:p>
        </w:tc>
      </w:tr>
    </w:tbl>
    <w:p w:rsidR="0027686B" w:rsidRDefault="0027686B">
      <w:pPr>
        <w:spacing w:after="100" w:afterAutospacing="1"/>
        <w:ind w:left="1440" w:right="1682" w:hanging="901"/>
        <w:jc w:val="both"/>
        <w:rPr>
          <w:lang w:val="es-ES"/>
        </w:rPr>
      </w:pPr>
      <w:r>
        <w:rPr>
          <w:lang w:val="es-ES"/>
        </w:rPr>
        <w:t>Fuente: Secretaría de Estado de Agricultura, Subsecretaría de Planificación Sectorial Agropecuaria.</w:t>
      </w:r>
    </w:p>
    <w:p w:rsidR="0027686B" w:rsidRDefault="0027686B">
      <w:pPr>
        <w:pStyle w:val="textdefjus"/>
        <w:ind w:left="540" w:right="1682"/>
        <w:jc w:val="both"/>
        <w:rPr>
          <w:color w:val="auto"/>
        </w:rPr>
      </w:pPr>
      <w:r>
        <w:rPr>
          <w:color w:val="auto"/>
        </w:rPr>
        <w:t>Puede observarse que de los 35 principales productos cultivados se dedicaron a 12 de ellos 798.381 tareas para cosecha, equivalente al 98% del área total cosechada. Estos productos son: café, arroz, maíz en grano, guandul, coco, yuca, guineo, plátano, cebolla, tomate industrial, aguacate y lechosa. Es importante señalar que a pesar de Baní ubicarse entre las principales zonas productoras de mangos en la República Dominicana, ese rubro no figura en el Cuadro No. 3.1  por no existir registros de siembra  y producción.</w:t>
      </w:r>
    </w:p>
    <w:p w:rsidR="0027686B" w:rsidRDefault="0027686B">
      <w:pPr>
        <w:pStyle w:val="textdefjus"/>
        <w:ind w:left="540" w:right="1682"/>
        <w:jc w:val="both"/>
        <w:rPr>
          <w:color w:val="auto"/>
        </w:rPr>
      </w:pPr>
      <w:r>
        <w:rPr>
          <w:color w:val="auto"/>
        </w:rPr>
        <w:t>Los productos con mayor volumen de producción fueron arroz, café, guineo, cebolla, tomate industrial, molondrón, maíz en grano, ají, berenjena y pepino.</w:t>
      </w:r>
    </w:p>
    <w:p w:rsidR="0027686B" w:rsidRDefault="0027686B">
      <w:pPr>
        <w:ind w:left="540" w:right="1682"/>
        <w:jc w:val="both"/>
        <w:rPr>
          <w:lang w:val="es-ES"/>
        </w:rPr>
      </w:pPr>
      <w:r>
        <w:rPr>
          <w:lang w:val="es-ES"/>
        </w:rPr>
        <w:t>El café es un cultivo de gran importancia en la Provincia Peravia, con una superficie sembrada de 215.669 tareas (10,3% del total nacional), ubicadas todas en la comunidad de Baní, para un número de productores de 3.467. Estas informaciones fueron suministradas por el Consejo Dominicano del Café (CODOCAFE) de la Secretaría de Estado de Agricultura (SEA). Se estima que la producción cafetalera de Baní es de 71.200 quintales, equivalente a 10,2% de la producción nacional. Es allí donde se procesa el café Santo Domingo, considerado como el de mayor demanda en el país y el preferido por los visitantes extranjeros. En Peravia hay dos asociaciones de productores de café: Asociación de Cafetaleros Banilejos y Asociación de Caficultores Cristo Redentor.</w:t>
      </w:r>
    </w:p>
    <w:p w:rsidR="0027686B" w:rsidRDefault="0027686B">
      <w:pPr>
        <w:spacing w:before="240"/>
        <w:ind w:left="539" w:right="1682"/>
        <w:jc w:val="both"/>
        <w:rPr>
          <w:lang w:val="es-ES"/>
        </w:rPr>
      </w:pPr>
      <w:r>
        <w:rPr>
          <w:lang w:val="es-ES"/>
        </w:rPr>
        <w:t>Al comparar la producción de los principales productos cultivados en la Provincia Peravia con la producción nacional, se aprecia que dicha provincia produjo en el año 2004 el 21,8% de la producción de tomate industrial; el 10,2% de la producción nacional de café, 18,7% de la producción de cebolla, 5,8% de la producción de pepino, 4.7% de la producción de guineo, 3.7% de la producción de berenjena, 2,5% de la producción de ajíes, 2,8% de la de yuca y 2,4% de la de arroz.</w:t>
      </w:r>
    </w:p>
    <w:p w:rsidR="0027686B" w:rsidRDefault="0027686B">
      <w:pPr>
        <w:keepNext/>
        <w:spacing w:before="240"/>
        <w:ind w:left="539" w:right="1682"/>
        <w:jc w:val="center"/>
        <w:rPr>
          <w:lang w:val="es-ES"/>
        </w:rPr>
      </w:pPr>
      <w:r>
        <w:rPr>
          <w:lang w:val="es-ES"/>
        </w:rPr>
        <w:t>Cuadro No. 2.39 Volumen de Producción de los principales productos cultivados en la provincia Peravia y participación en la producción nacional, Año 2004</w:t>
      </w:r>
    </w:p>
    <w:tbl>
      <w:tblPr>
        <w:tblW w:w="7740" w:type="dxa"/>
        <w:tblInd w:w="610" w:type="dxa"/>
        <w:tblCellMar>
          <w:left w:w="70" w:type="dxa"/>
          <w:right w:w="70" w:type="dxa"/>
        </w:tblCellMar>
        <w:tblLook w:val="0000"/>
      </w:tblPr>
      <w:tblGrid>
        <w:gridCol w:w="1440"/>
        <w:gridCol w:w="1260"/>
        <w:gridCol w:w="1440"/>
        <w:gridCol w:w="1620"/>
        <w:gridCol w:w="1980"/>
      </w:tblGrid>
      <w:tr w:rsidR="0027686B">
        <w:trPr>
          <w:trHeight w:val="630"/>
        </w:trPr>
        <w:tc>
          <w:tcPr>
            <w:tcW w:w="1440" w:type="dxa"/>
            <w:tcBorders>
              <w:top w:val="single" w:sz="4" w:space="0" w:color="auto"/>
              <w:left w:val="single" w:sz="4" w:space="0" w:color="auto"/>
              <w:bottom w:val="single" w:sz="4" w:space="0" w:color="auto"/>
              <w:right w:val="single" w:sz="4" w:space="0" w:color="auto"/>
            </w:tcBorders>
          </w:tcPr>
          <w:p w:rsidR="0027686B" w:rsidRDefault="0027686B">
            <w:pPr>
              <w:ind w:right="92"/>
              <w:jc w:val="center"/>
              <w:rPr>
                <w:b/>
                <w:bCs/>
                <w:lang w:val="es-ES" w:eastAsia="es-ES"/>
              </w:rPr>
            </w:pPr>
            <w:r>
              <w:rPr>
                <w:b/>
                <w:bCs/>
                <w:lang w:val="es-ES" w:eastAsia="es-ES"/>
              </w:rPr>
              <w:t>Productos</w:t>
            </w:r>
          </w:p>
        </w:tc>
        <w:tc>
          <w:tcPr>
            <w:tcW w:w="1260" w:type="dxa"/>
            <w:tcBorders>
              <w:top w:val="single" w:sz="4" w:space="0" w:color="auto"/>
              <w:left w:val="nil"/>
              <w:bottom w:val="single" w:sz="4" w:space="0" w:color="auto"/>
              <w:right w:val="single" w:sz="4" w:space="0" w:color="auto"/>
            </w:tcBorders>
          </w:tcPr>
          <w:p w:rsidR="0027686B" w:rsidRDefault="0027686B">
            <w:pPr>
              <w:jc w:val="center"/>
              <w:rPr>
                <w:b/>
                <w:bCs/>
                <w:lang w:val="es-ES" w:eastAsia="es-ES"/>
              </w:rPr>
            </w:pPr>
            <w:r>
              <w:rPr>
                <w:b/>
                <w:bCs/>
                <w:lang w:val="es-ES" w:eastAsia="es-ES"/>
              </w:rPr>
              <w:t>Unidad</w:t>
            </w:r>
          </w:p>
        </w:tc>
        <w:tc>
          <w:tcPr>
            <w:tcW w:w="1440" w:type="dxa"/>
            <w:tcBorders>
              <w:top w:val="single" w:sz="4" w:space="0" w:color="auto"/>
              <w:left w:val="nil"/>
              <w:bottom w:val="single" w:sz="4" w:space="0" w:color="auto"/>
              <w:right w:val="single" w:sz="4" w:space="0" w:color="auto"/>
            </w:tcBorders>
          </w:tcPr>
          <w:p w:rsidR="0027686B" w:rsidRDefault="0027686B">
            <w:pPr>
              <w:ind w:right="44"/>
              <w:jc w:val="center"/>
              <w:rPr>
                <w:b/>
                <w:bCs/>
                <w:lang w:val="es-ES" w:eastAsia="es-ES"/>
              </w:rPr>
            </w:pPr>
            <w:r>
              <w:rPr>
                <w:b/>
                <w:bCs/>
                <w:lang w:val="es-ES" w:eastAsia="es-ES"/>
              </w:rPr>
              <w:t>Nacional</w:t>
            </w:r>
          </w:p>
        </w:tc>
        <w:tc>
          <w:tcPr>
            <w:tcW w:w="1620" w:type="dxa"/>
            <w:tcBorders>
              <w:top w:val="single" w:sz="4" w:space="0" w:color="auto"/>
              <w:left w:val="nil"/>
              <w:bottom w:val="single" w:sz="4" w:space="0" w:color="auto"/>
              <w:right w:val="single" w:sz="4" w:space="0" w:color="auto"/>
            </w:tcBorders>
          </w:tcPr>
          <w:p w:rsidR="0027686B" w:rsidRDefault="0027686B">
            <w:pPr>
              <w:jc w:val="center"/>
              <w:rPr>
                <w:b/>
                <w:bCs/>
                <w:lang w:val="es-ES" w:eastAsia="es-ES"/>
              </w:rPr>
            </w:pPr>
            <w:r>
              <w:rPr>
                <w:b/>
                <w:bCs/>
                <w:lang w:val="es-ES" w:eastAsia="es-ES"/>
              </w:rPr>
              <w:t>Peravia</w:t>
            </w:r>
          </w:p>
        </w:tc>
        <w:tc>
          <w:tcPr>
            <w:tcW w:w="1980" w:type="dxa"/>
            <w:tcBorders>
              <w:top w:val="single" w:sz="4" w:space="0" w:color="auto"/>
              <w:left w:val="nil"/>
              <w:bottom w:val="single" w:sz="4" w:space="0" w:color="auto"/>
              <w:right w:val="single" w:sz="4" w:space="0" w:color="auto"/>
            </w:tcBorders>
          </w:tcPr>
          <w:p w:rsidR="0027686B" w:rsidRDefault="0027686B">
            <w:pPr>
              <w:jc w:val="center"/>
              <w:rPr>
                <w:b/>
                <w:bCs/>
                <w:lang w:val="es-ES" w:eastAsia="es-ES"/>
              </w:rPr>
            </w:pPr>
            <w:r>
              <w:rPr>
                <w:b/>
                <w:bCs/>
                <w:lang w:val="es-ES" w:eastAsia="es-ES"/>
              </w:rPr>
              <w:t>Porcentaje (%)</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Café</w:t>
            </w:r>
          </w:p>
        </w:tc>
        <w:tc>
          <w:tcPr>
            <w:tcW w:w="1260" w:type="dxa"/>
            <w:tcBorders>
              <w:top w:val="nil"/>
              <w:left w:val="nil"/>
              <w:bottom w:val="single" w:sz="4" w:space="0" w:color="auto"/>
              <w:right w:val="single" w:sz="4" w:space="0" w:color="auto"/>
            </w:tcBorders>
          </w:tcPr>
          <w:p w:rsidR="0027686B" w:rsidRDefault="0027686B">
            <w:pPr>
              <w:jc w:val="both"/>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700.000</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71.200</w:t>
            </w:r>
          </w:p>
        </w:tc>
        <w:tc>
          <w:tcPr>
            <w:tcW w:w="1980" w:type="dxa"/>
            <w:tcBorders>
              <w:top w:val="nil"/>
              <w:left w:val="nil"/>
              <w:bottom w:val="single" w:sz="4" w:space="0" w:color="auto"/>
              <w:right w:val="single" w:sz="4" w:space="0" w:color="auto"/>
            </w:tcBorders>
          </w:tcPr>
          <w:p w:rsidR="0027686B" w:rsidRDefault="0027686B">
            <w:pPr>
              <w:jc w:val="center"/>
              <w:rPr>
                <w:rFonts w:ascii="MS Sans Serif" w:hAnsi="MS Sans Serif" w:cs="Arial"/>
                <w:lang w:val="es-ES" w:eastAsia="es-ES"/>
              </w:rPr>
            </w:pPr>
            <w:r>
              <w:rPr>
                <w:rFonts w:ascii="MS Sans Serif" w:hAnsi="MS Sans Serif" w:cs="Arial"/>
                <w:lang w:val="es-ES" w:eastAsia="es-ES"/>
              </w:rPr>
              <w:t>10,2</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Arroz</w:t>
            </w:r>
          </w:p>
        </w:tc>
        <w:tc>
          <w:tcPr>
            <w:tcW w:w="1260" w:type="dxa"/>
            <w:tcBorders>
              <w:top w:val="nil"/>
              <w:left w:val="nil"/>
              <w:bottom w:val="single" w:sz="4" w:space="0" w:color="auto"/>
              <w:right w:val="single" w:sz="4" w:space="0" w:color="auto"/>
            </w:tcBorders>
          </w:tcPr>
          <w:p w:rsidR="0027686B" w:rsidRDefault="0027686B">
            <w:pPr>
              <w:jc w:val="both"/>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6.312.744</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151.315</w:t>
            </w:r>
          </w:p>
        </w:tc>
        <w:tc>
          <w:tcPr>
            <w:tcW w:w="1980" w:type="dxa"/>
            <w:tcBorders>
              <w:top w:val="nil"/>
              <w:left w:val="nil"/>
              <w:bottom w:val="single" w:sz="4" w:space="0" w:color="auto"/>
              <w:right w:val="single" w:sz="4" w:space="0" w:color="auto"/>
            </w:tcBorders>
          </w:tcPr>
          <w:p w:rsidR="0027686B" w:rsidRDefault="0027686B">
            <w:pPr>
              <w:jc w:val="center"/>
              <w:rPr>
                <w:rFonts w:ascii="MS Sans Serif" w:hAnsi="MS Sans Serif" w:cs="Arial"/>
                <w:lang w:val="es-ES" w:eastAsia="es-ES"/>
              </w:rPr>
            </w:pPr>
            <w:r>
              <w:rPr>
                <w:rFonts w:ascii="MS Sans Serif" w:hAnsi="MS Sans Serif" w:cs="Arial"/>
                <w:lang w:val="es-ES" w:eastAsia="es-ES"/>
              </w:rPr>
              <w:t>2,4</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Guineo</w:t>
            </w:r>
          </w:p>
        </w:tc>
        <w:tc>
          <w:tcPr>
            <w:tcW w:w="1260" w:type="dxa"/>
            <w:tcBorders>
              <w:top w:val="nil"/>
              <w:left w:val="nil"/>
              <w:bottom w:val="single" w:sz="4" w:space="0" w:color="auto"/>
              <w:right w:val="single" w:sz="4" w:space="0" w:color="auto"/>
            </w:tcBorders>
          </w:tcPr>
          <w:p w:rsidR="0027686B" w:rsidRDefault="0027686B">
            <w:pPr>
              <w:jc w:val="both"/>
              <w:rPr>
                <w:lang w:val="es-ES" w:eastAsia="es-ES"/>
              </w:rPr>
            </w:pPr>
            <w:r>
              <w:rPr>
                <w:lang w:val="es-ES" w:eastAsia="es-ES"/>
              </w:rPr>
              <w:t>Racimos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13.022.022</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613.340</w:t>
            </w:r>
          </w:p>
        </w:tc>
        <w:tc>
          <w:tcPr>
            <w:tcW w:w="1980" w:type="dxa"/>
            <w:tcBorders>
              <w:top w:val="nil"/>
              <w:left w:val="nil"/>
              <w:bottom w:val="single" w:sz="4" w:space="0" w:color="auto"/>
              <w:right w:val="single" w:sz="4" w:space="0" w:color="auto"/>
            </w:tcBorders>
          </w:tcPr>
          <w:p w:rsidR="0027686B" w:rsidRDefault="0027686B">
            <w:pPr>
              <w:jc w:val="center"/>
              <w:rPr>
                <w:rFonts w:ascii="MS Sans Serif" w:hAnsi="MS Sans Serif" w:cs="Arial"/>
                <w:lang w:val="es-ES" w:eastAsia="es-ES"/>
              </w:rPr>
            </w:pPr>
            <w:r>
              <w:rPr>
                <w:rFonts w:ascii="MS Sans Serif" w:hAnsi="MS Sans Serif" w:cs="Arial"/>
                <w:lang w:val="es-ES" w:eastAsia="es-ES"/>
              </w:rPr>
              <w:t>4,7</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Plátano</w:t>
            </w:r>
          </w:p>
        </w:tc>
        <w:tc>
          <w:tcPr>
            <w:tcW w:w="1260" w:type="dxa"/>
            <w:tcBorders>
              <w:top w:val="nil"/>
              <w:left w:val="nil"/>
              <w:bottom w:val="single" w:sz="4" w:space="0" w:color="auto"/>
              <w:right w:val="single" w:sz="4" w:space="0" w:color="auto"/>
            </w:tcBorders>
          </w:tcPr>
          <w:p w:rsidR="0027686B" w:rsidRDefault="0027686B">
            <w:pPr>
              <w:jc w:val="both"/>
              <w:rPr>
                <w:lang w:val="es-ES" w:eastAsia="es-ES"/>
              </w:rPr>
            </w:pPr>
            <w:r>
              <w:rPr>
                <w:lang w:val="es-ES" w:eastAsia="es-ES"/>
              </w:rPr>
              <w:t>Miles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1.097.103</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38.777</w:t>
            </w:r>
          </w:p>
        </w:tc>
        <w:tc>
          <w:tcPr>
            <w:tcW w:w="1980" w:type="dxa"/>
            <w:tcBorders>
              <w:top w:val="nil"/>
              <w:left w:val="nil"/>
              <w:bottom w:val="single" w:sz="4" w:space="0" w:color="auto"/>
              <w:right w:val="single" w:sz="4" w:space="0" w:color="auto"/>
            </w:tcBorders>
          </w:tcPr>
          <w:p w:rsidR="0027686B" w:rsidRDefault="0027686B">
            <w:pPr>
              <w:jc w:val="center"/>
              <w:rPr>
                <w:rFonts w:ascii="MS Sans Serif" w:hAnsi="MS Sans Serif" w:cs="Arial"/>
                <w:lang w:val="es-ES" w:eastAsia="es-ES"/>
              </w:rPr>
            </w:pPr>
            <w:r>
              <w:rPr>
                <w:rFonts w:ascii="MS Sans Serif" w:hAnsi="MS Sans Serif" w:cs="Arial"/>
                <w:lang w:val="es-ES" w:eastAsia="es-ES"/>
              </w:rPr>
              <w:t>3,5</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Cebolla</w:t>
            </w:r>
          </w:p>
        </w:tc>
        <w:tc>
          <w:tcPr>
            <w:tcW w:w="1260" w:type="dxa"/>
            <w:tcBorders>
              <w:top w:val="nil"/>
              <w:left w:val="nil"/>
              <w:bottom w:val="single" w:sz="4" w:space="0" w:color="auto"/>
              <w:right w:val="single" w:sz="4" w:space="0" w:color="auto"/>
            </w:tcBorders>
          </w:tcPr>
          <w:p w:rsidR="0027686B" w:rsidRDefault="0027686B">
            <w:pPr>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751.746</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140.7 54</w:t>
            </w:r>
          </w:p>
        </w:tc>
        <w:tc>
          <w:tcPr>
            <w:tcW w:w="198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18,7</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Pepino</w:t>
            </w:r>
          </w:p>
        </w:tc>
        <w:tc>
          <w:tcPr>
            <w:tcW w:w="1260" w:type="dxa"/>
            <w:tcBorders>
              <w:top w:val="nil"/>
              <w:left w:val="nil"/>
              <w:bottom w:val="single" w:sz="4" w:space="0" w:color="auto"/>
              <w:right w:val="single" w:sz="4" w:space="0" w:color="auto"/>
            </w:tcBorders>
          </w:tcPr>
          <w:p w:rsidR="0027686B" w:rsidRDefault="0027686B">
            <w:pPr>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227.976</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13.250</w:t>
            </w:r>
          </w:p>
        </w:tc>
        <w:tc>
          <w:tcPr>
            <w:tcW w:w="198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5,8</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Tomate Industrial</w:t>
            </w:r>
          </w:p>
        </w:tc>
        <w:tc>
          <w:tcPr>
            <w:tcW w:w="1260" w:type="dxa"/>
            <w:tcBorders>
              <w:top w:val="nil"/>
              <w:left w:val="nil"/>
              <w:bottom w:val="single" w:sz="4" w:space="0" w:color="auto"/>
              <w:right w:val="single" w:sz="4" w:space="0" w:color="auto"/>
            </w:tcBorders>
          </w:tcPr>
          <w:p w:rsidR="0027686B" w:rsidRDefault="0027686B">
            <w:pPr>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880.000</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192.000</w:t>
            </w:r>
          </w:p>
        </w:tc>
        <w:tc>
          <w:tcPr>
            <w:tcW w:w="198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21,8</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Ajíes</w:t>
            </w:r>
          </w:p>
        </w:tc>
        <w:tc>
          <w:tcPr>
            <w:tcW w:w="1260" w:type="dxa"/>
            <w:tcBorders>
              <w:top w:val="nil"/>
              <w:left w:val="nil"/>
              <w:bottom w:val="single" w:sz="4" w:space="0" w:color="auto"/>
              <w:right w:val="single" w:sz="4" w:space="0" w:color="auto"/>
            </w:tcBorders>
          </w:tcPr>
          <w:p w:rsidR="0027686B" w:rsidRDefault="0027686B">
            <w:pPr>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590.127</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14.798</w:t>
            </w:r>
          </w:p>
        </w:tc>
        <w:tc>
          <w:tcPr>
            <w:tcW w:w="198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2,5</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Yuca</w:t>
            </w:r>
          </w:p>
        </w:tc>
        <w:tc>
          <w:tcPr>
            <w:tcW w:w="1260" w:type="dxa"/>
            <w:tcBorders>
              <w:top w:val="nil"/>
              <w:left w:val="nil"/>
              <w:bottom w:val="single" w:sz="4" w:space="0" w:color="auto"/>
              <w:right w:val="single" w:sz="4" w:space="0" w:color="auto"/>
            </w:tcBorders>
          </w:tcPr>
          <w:p w:rsidR="0027686B" w:rsidRDefault="0027686B">
            <w:pPr>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1.826.734</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50.637</w:t>
            </w:r>
          </w:p>
        </w:tc>
        <w:tc>
          <w:tcPr>
            <w:tcW w:w="198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2,8</w:t>
            </w:r>
          </w:p>
        </w:tc>
      </w:tr>
      <w:tr w:rsidR="0027686B">
        <w:trPr>
          <w:trHeight w:val="315"/>
        </w:trPr>
        <w:tc>
          <w:tcPr>
            <w:tcW w:w="1440" w:type="dxa"/>
            <w:tcBorders>
              <w:top w:val="nil"/>
              <w:left w:val="single" w:sz="4" w:space="0" w:color="auto"/>
              <w:bottom w:val="single" w:sz="4" w:space="0" w:color="auto"/>
              <w:right w:val="single" w:sz="4" w:space="0" w:color="auto"/>
            </w:tcBorders>
          </w:tcPr>
          <w:p w:rsidR="0027686B" w:rsidRDefault="0027686B">
            <w:pPr>
              <w:ind w:right="92"/>
              <w:jc w:val="both"/>
              <w:rPr>
                <w:lang w:val="es-ES" w:eastAsia="es-ES"/>
              </w:rPr>
            </w:pPr>
            <w:r>
              <w:rPr>
                <w:lang w:val="es-ES" w:eastAsia="es-ES"/>
              </w:rPr>
              <w:t>Berenjena</w:t>
            </w:r>
          </w:p>
        </w:tc>
        <w:tc>
          <w:tcPr>
            <w:tcW w:w="1260" w:type="dxa"/>
            <w:tcBorders>
              <w:top w:val="nil"/>
              <w:left w:val="nil"/>
              <w:bottom w:val="single" w:sz="4" w:space="0" w:color="auto"/>
              <w:right w:val="single" w:sz="4" w:space="0" w:color="auto"/>
            </w:tcBorders>
          </w:tcPr>
          <w:p w:rsidR="0027686B" w:rsidRDefault="0027686B">
            <w:pPr>
              <w:rPr>
                <w:lang w:val="es-ES" w:eastAsia="es-ES"/>
              </w:rPr>
            </w:pPr>
            <w:r>
              <w:rPr>
                <w:lang w:val="es-ES" w:eastAsia="es-ES"/>
              </w:rPr>
              <w:t>QQs</w:t>
            </w:r>
          </w:p>
        </w:tc>
        <w:tc>
          <w:tcPr>
            <w:tcW w:w="1440" w:type="dxa"/>
            <w:tcBorders>
              <w:top w:val="nil"/>
              <w:left w:val="nil"/>
              <w:bottom w:val="single" w:sz="4" w:space="0" w:color="auto"/>
              <w:right w:val="single" w:sz="4" w:space="0" w:color="auto"/>
            </w:tcBorders>
          </w:tcPr>
          <w:p w:rsidR="0027686B" w:rsidRDefault="0027686B">
            <w:pPr>
              <w:ind w:right="44"/>
              <w:jc w:val="right"/>
              <w:rPr>
                <w:lang w:val="es-ES" w:eastAsia="es-ES"/>
              </w:rPr>
            </w:pPr>
            <w:r>
              <w:rPr>
                <w:lang w:val="es-ES" w:eastAsia="es-ES"/>
              </w:rPr>
              <w:t>476.162</w:t>
            </w:r>
          </w:p>
        </w:tc>
        <w:tc>
          <w:tcPr>
            <w:tcW w:w="1620" w:type="dxa"/>
            <w:tcBorders>
              <w:top w:val="nil"/>
              <w:left w:val="nil"/>
              <w:bottom w:val="single" w:sz="4" w:space="0" w:color="auto"/>
              <w:right w:val="single" w:sz="4" w:space="0" w:color="auto"/>
            </w:tcBorders>
          </w:tcPr>
          <w:p w:rsidR="0027686B" w:rsidRDefault="0027686B">
            <w:pPr>
              <w:jc w:val="right"/>
              <w:rPr>
                <w:lang w:val="es-ES" w:eastAsia="es-ES"/>
              </w:rPr>
            </w:pPr>
            <w:r>
              <w:rPr>
                <w:lang w:val="es-ES" w:eastAsia="es-ES"/>
              </w:rPr>
              <w:t>17.632</w:t>
            </w:r>
          </w:p>
        </w:tc>
        <w:tc>
          <w:tcPr>
            <w:tcW w:w="198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3,7</w:t>
            </w:r>
          </w:p>
        </w:tc>
      </w:tr>
    </w:tbl>
    <w:p w:rsidR="0027686B" w:rsidRDefault="0027686B">
      <w:pPr>
        <w:spacing w:after="100" w:afterAutospacing="1"/>
        <w:ind w:left="540" w:right="1682" w:hanging="1"/>
        <w:jc w:val="both"/>
        <w:rPr>
          <w:lang w:val="es-ES"/>
        </w:rPr>
      </w:pPr>
      <w:r>
        <w:rPr>
          <w:lang w:val="es-ES"/>
        </w:rPr>
        <w:t>Fuente: Secretaría de Estado de Agricultura, Subsecretaría de Planificación Sectorial Agropecuaria.</w:t>
      </w:r>
    </w:p>
    <w:p w:rsidR="0027686B" w:rsidRDefault="0027686B">
      <w:pPr>
        <w:spacing w:after="100" w:afterAutospacing="1"/>
        <w:ind w:left="540" w:right="1682" w:hanging="1"/>
        <w:jc w:val="both"/>
        <w:rPr>
          <w:lang w:val="es-ES"/>
        </w:rPr>
      </w:pPr>
      <w:r>
        <w:rPr>
          <w:lang w:val="es-ES"/>
        </w:rPr>
        <w:t>La superficie total dedicada al cultivo agrícola en la Provincia Peravia es de 812.567 tareas, en manos de unos 13.302 productores, para un total de 13.016 fincas, incluyendo a San José de Ocoa. De acuerdo al tipo de terreno 265.175 tareas son llanas (32,6%) y 547.392 son  laderas (67,4). El 20.5%, igual a 166.880 tareas se cultiva bajo riego.</w:t>
      </w:r>
    </w:p>
    <w:p w:rsidR="0027686B" w:rsidRDefault="0027686B">
      <w:pPr>
        <w:spacing w:before="240"/>
        <w:ind w:left="539" w:right="1682"/>
        <w:jc w:val="center"/>
        <w:rPr>
          <w:lang w:val="es-ES"/>
        </w:rPr>
      </w:pPr>
      <w:r>
        <w:rPr>
          <w:lang w:val="es-ES"/>
        </w:rPr>
        <w:t>Cuadro No. 2.40 Superficie Agrícola según Tipo de Terrenos Provincia Peravia</w:t>
      </w:r>
    </w:p>
    <w:tbl>
      <w:tblPr>
        <w:tblW w:w="79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8"/>
        <w:gridCol w:w="2052"/>
        <w:gridCol w:w="2160"/>
        <w:gridCol w:w="1620"/>
      </w:tblGrid>
      <w:tr w:rsidR="0027686B">
        <w:trPr>
          <w:trHeight w:val="525"/>
        </w:trPr>
        <w:tc>
          <w:tcPr>
            <w:tcW w:w="2088" w:type="dxa"/>
            <w:noWrap/>
            <w:vAlign w:val="bottom"/>
          </w:tcPr>
          <w:p w:rsidR="0027686B" w:rsidRDefault="0027686B">
            <w:pPr>
              <w:rPr>
                <w:b/>
                <w:bCs/>
                <w:lang w:val="es-ES"/>
              </w:rPr>
            </w:pPr>
          </w:p>
        </w:tc>
        <w:tc>
          <w:tcPr>
            <w:tcW w:w="4212" w:type="dxa"/>
            <w:gridSpan w:val="2"/>
            <w:noWrap/>
            <w:vAlign w:val="bottom"/>
          </w:tcPr>
          <w:p w:rsidR="0027686B" w:rsidRDefault="0027686B">
            <w:pPr>
              <w:ind w:right="28"/>
              <w:rPr>
                <w:lang w:val="es-ES"/>
              </w:rPr>
            </w:pPr>
            <w:r>
              <w:rPr>
                <w:lang w:val="es-ES"/>
              </w:rPr>
              <w:t>Superficie por Tipo de Terreno (Tareas)</w:t>
            </w:r>
          </w:p>
        </w:tc>
        <w:tc>
          <w:tcPr>
            <w:tcW w:w="1620" w:type="dxa"/>
            <w:vAlign w:val="bottom"/>
          </w:tcPr>
          <w:p w:rsidR="0027686B" w:rsidRDefault="0027686B">
            <w:pPr>
              <w:ind w:right="1682"/>
              <w:rPr>
                <w:lang w:val="es-ES"/>
              </w:rPr>
            </w:pPr>
          </w:p>
        </w:tc>
      </w:tr>
      <w:tr w:rsidR="0027686B">
        <w:trPr>
          <w:trHeight w:val="525"/>
        </w:trPr>
        <w:tc>
          <w:tcPr>
            <w:tcW w:w="2088" w:type="dxa"/>
            <w:noWrap/>
            <w:vAlign w:val="bottom"/>
          </w:tcPr>
          <w:p w:rsidR="0027686B" w:rsidRDefault="0027686B">
            <w:pPr>
              <w:jc w:val="center"/>
              <w:rPr>
                <w:b/>
                <w:bCs/>
                <w:lang w:val="es-ES"/>
              </w:rPr>
            </w:pPr>
            <w:r>
              <w:rPr>
                <w:b/>
                <w:bCs/>
                <w:lang w:val="es-ES"/>
              </w:rPr>
              <w:t>Total Tareas</w:t>
            </w:r>
          </w:p>
        </w:tc>
        <w:tc>
          <w:tcPr>
            <w:tcW w:w="2052" w:type="dxa"/>
            <w:noWrap/>
            <w:vAlign w:val="bottom"/>
          </w:tcPr>
          <w:p w:rsidR="0027686B" w:rsidRDefault="0027686B">
            <w:pPr>
              <w:ind w:right="28"/>
              <w:jc w:val="center"/>
              <w:rPr>
                <w:b/>
                <w:lang w:val="es-ES"/>
              </w:rPr>
            </w:pPr>
            <w:r>
              <w:rPr>
                <w:b/>
                <w:lang w:val="es-ES"/>
              </w:rPr>
              <w:t>Llana</w:t>
            </w:r>
          </w:p>
        </w:tc>
        <w:tc>
          <w:tcPr>
            <w:tcW w:w="2160" w:type="dxa"/>
            <w:noWrap/>
            <w:vAlign w:val="bottom"/>
          </w:tcPr>
          <w:p w:rsidR="0027686B" w:rsidRDefault="0027686B">
            <w:pPr>
              <w:ind w:right="28"/>
              <w:jc w:val="center"/>
              <w:rPr>
                <w:b/>
                <w:lang w:val="es-ES"/>
              </w:rPr>
            </w:pPr>
            <w:r>
              <w:rPr>
                <w:b/>
                <w:lang w:val="es-ES"/>
              </w:rPr>
              <w:t>Ladera</w:t>
            </w:r>
          </w:p>
        </w:tc>
        <w:tc>
          <w:tcPr>
            <w:tcW w:w="1620" w:type="dxa"/>
            <w:vAlign w:val="bottom"/>
          </w:tcPr>
          <w:p w:rsidR="0027686B" w:rsidRDefault="0027686B">
            <w:pPr>
              <w:jc w:val="center"/>
              <w:rPr>
                <w:b/>
                <w:lang w:val="es-ES"/>
              </w:rPr>
            </w:pPr>
            <w:r>
              <w:rPr>
                <w:b/>
                <w:lang w:val="es-ES"/>
              </w:rPr>
              <w:t>Bajo Riego</w:t>
            </w:r>
          </w:p>
        </w:tc>
      </w:tr>
      <w:tr w:rsidR="0027686B">
        <w:trPr>
          <w:trHeight w:val="255"/>
        </w:trPr>
        <w:tc>
          <w:tcPr>
            <w:tcW w:w="2088" w:type="dxa"/>
            <w:noWrap/>
            <w:vAlign w:val="bottom"/>
          </w:tcPr>
          <w:p w:rsidR="0027686B" w:rsidRDefault="0027686B">
            <w:pPr>
              <w:jc w:val="center"/>
              <w:rPr>
                <w:lang w:val="es-ES"/>
              </w:rPr>
            </w:pPr>
            <w:r>
              <w:rPr>
                <w:lang w:val="es-ES"/>
              </w:rPr>
              <w:t>812.567</w:t>
            </w:r>
          </w:p>
        </w:tc>
        <w:tc>
          <w:tcPr>
            <w:tcW w:w="2052" w:type="dxa"/>
            <w:noWrap/>
            <w:vAlign w:val="bottom"/>
          </w:tcPr>
          <w:p w:rsidR="0027686B" w:rsidRDefault="0027686B">
            <w:pPr>
              <w:ind w:right="28"/>
              <w:jc w:val="right"/>
              <w:rPr>
                <w:lang w:val="es-ES"/>
              </w:rPr>
            </w:pPr>
            <w:r>
              <w:rPr>
                <w:lang w:val="es-ES"/>
              </w:rPr>
              <w:t>265.175</w:t>
            </w:r>
          </w:p>
        </w:tc>
        <w:tc>
          <w:tcPr>
            <w:tcW w:w="2160" w:type="dxa"/>
            <w:noWrap/>
            <w:vAlign w:val="bottom"/>
          </w:tcPr>
          <w:p w:rsidR="0027686B" w:rsidRDefault="0027686B">
            <w:pPr>
              <w:ind w:right="28"/>
              <w:jc w:val="right"/>
              <w:rPr>
                <w:lang w:val="es-ES"/>
              </w:rPr>
            </w:pPr>
            <w:r>
              <w:rPr>
                <w:lang w:val="es-ES"/>
              </w:rPr>
              <w:t>547.392</w:t>
            </w:r>
          </w:p>
        </w:tc>
        <w:tc>
          <w:tcPr>
            <w:tcW w:w="1620" w:type="dxa"/>
            <w:noWrap/>
            <w:vAlign w:val="bottom"/>
          </w:tcPr>
          <w:p w:rsidR="0027686B" w:rsidRDefault="0027686B">
            <w:pPr>
              <w:jc w:val="right"/>
              <w:rPr>
                <w:lang w:val="es-ES"/>
              </w:rPr>
            </w:pPr>
            <w:r>
              <w:rPr>
                <w:lang w:val="es-ES"/>
              </w:rPr>
              <w:t>166.880</w:t>
            </w:r>
          </w:p>
        </w:tc>
      </w:tr>
      <w:tr w:rsidR="0027686B">
        <w:trPr>
          <w:trHeight w:val="255"/>
        </w:trPr>
        <w:tc>
          <w:tcPr>
            <w:tcW w:w="2088" w:type="dxa"/>
            <w:noWrap/>
            <w:vAlign w:val="bottom"/>
          </w:tcPr>
          <w:p w:rsidR="0027686B" w:rsidRDefault="0027686B">
            <w:pPr>
              <w:rPr>
                <w:lang w:val="es-ES"/>
              </w:rPr>
            </w:pPr>
            <w:r>
              <w:rPr>
                <w:lang w:val="es-ES"/>
              </w:rPr>
              <w:t> Porcentaje (%)</w:t>
            </w:r>
          </w:p>
        </w:tc>
        <w:tc>
          <w:tcPr>
            <w:tcW w:w="2052" w:type="dxa"/>
            <w:noWrap/>
            <w:vAlign w:val="bottom"/>
          </w:tcPr>
          <w:p w:rsidR="0027686B" w:rsidRDefault="0027686B">
            <w:pPr>
              <w:ind w:right="28"/>
              <w:jc w:val="right"/>
              <w:rPr>
                <w:lang w:val="es-ES"/>
              </w:rPr>
            </w:pPr>
            <w:r>
              <w:rPr>
                <w:lang w:val="es-ES"/>
              </w:rPr>
              <w:t>32,6</w:t>
            </w:r>
          </w:p>
        </w:tc>
        <w:tc>
          <w:tcPr>
            <w:tcW w:w="2160" w:type="dxa"/>
            <w:noWrap/>
            <w:vAlign w:val="bottom"/>
          </w:tcPr>
          <w:p w:rsidR="0027686B" w:rsidRDefault="0027686B">
            <w:pPr>
              <w:ind w:right="28"/>
              <w:jc w:val="right"/>
              <w:rPr>
                <w:lang w:val="es-ES"/>
              </w:rPr>
            </w:pPr>
            <w:r>
              <w:rPr>
                <w:lang w:val="es-ES"/>
              </w:rPr>
              <w:t>67,4</w:t>
            </w:r>
          </w:p>
        </w:tc>
        <w:tc>
          <w:tcPr>
            <w:tcW w:w="1620" w:type="dxa"/>
            <w:noWrap/>
            <w:vAlign w:val="bottom"/>
          </w:tcPr>
          <w:p w:rsidR="0027686B" w:rsidRDefault="0027686B">
            <w:pPr>
              <w:jc w:val="right"/>
              <w:rPr>
                <w:lang w:val="es-ES"/>
              </w:rPr>
            </w:pPr>
            <w:r>
              <w:rPr>
                <w:lang w:val="es-ES"/>
              </w:rPr>
              <w:t>20,5</w:t>
            </w:r>
          </w:p>
        </w:tc>
      </w:tr>
    </w:tbl>
    <w:p w:rsidR="0027686B" w:rsidRDefault="0027686B">
      <w:pPr>
        <w:ind w:left="539" w:right="1682"/>
        <w:jc w:val="both"/>
        <w:rPr>
          <w:bCs/>
          <w:lang w:val="es-ES"/>
        </w:rPr>
      </w:pPr>
      <w:r>
        <w:rPr>
          <w:bCs/>
          <w:lang w:val="es-ES"/>
        </w:rPr>
        <w:t>Fuente: Datos del Registro Nacional de Productores Agropecuarios levantados en 1998. Subsecretaría Técnica.</w:t>
      </w:r>
    </w:p>
    <w:p w:rsidR="0027686B" w:rsidRDefault="0027686B">
      <w:pPr>
        <w:ind w:left="540" w:right="1682"/>
        <w:rPr>
          <w:bCs/>
          <w:lang w:val="es-ES"/>
        </w:rPr>
      </w:pPr>
      <w:r>
        <w:rPr>
          <w:bCs/>
          <w:lang w:val="es-ES"/>
        </w:rPr>
        <w:t>Del total de productores de la provincia Peravia un 11.1% corresponde al sector    reformado (1,476 productores reforma agraria).</w:t>
      </w:r>
    </w:p>
    <w:p w:rsidR="0027686B" w:rsidRDefault="0027686B">
      <w:pPr>
        <w:spacing w:before="240"/>
        <w:ind w:left="1247" w:right="1682" w:firstLine="169"/>
        <w:rPr>
          <w:bCs/>
          <w:lang w:val="es-ES"/>
        </w:rPr>
      </w:pPr>
      <w:r>
        <w:rPr>
          <w:bCs/>
          <w:lang w:val="es-ES"/>
        </w:rPr>
        <w:t>Cuadro No. 2.41 Tenencia de la Tierra Provincia Peravia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1"/>
        <w:gridCol w:w="2863"/>
        <w:gridCol w:w="2086"/>
      </w:tblGrid>
      <w:tr w:rsidR="0027686B">
        <w:tc>
          <w:tcPr>
            <w:tcW w:w="3151" w:type="dxa"/>
          </w:tcPr>
          <w:p w:rsidR="0027686B" w:rsidRDefault="0027686B">
            <w:pPr>
              <w:spacing w:after="100" w:afterAutospacing="1"/>
              <w:jc w:val="center"/>
              <w:rPr>
                <w:b/>
                <w:lang w:val="es-ES"/>
              </w:rPr>
            </w:pPr>
            <w:r>
              <w:rPr>
                <w:b/>
                <w:lang w:val="es-ES"/>
              </w:rPr>
              <w:t>Total Productores</w:t>
            </w:r>
          </w:p>
        </w:tc>
        <w:tc>
          <w:tcPr>
            <w:tcW w:w="2863" w:type="dxa"/>
          </w:tcPr>
          <w:p w:rsidR="0027686B" w:rsidRDefault="0027686B">
            <w:pPr>
              <w:spacing w:after="100" w:afterAutospacing="1"/>
              <w:jc w:val="center"/>
              <w:rPr>
                <w:b/>
                <w:lang w:val="es-ES"/>
              </w:rPr>
            </w:pPr>
            <w:r>
              <w:rPr>
                <w:b/>
                <w:lang w:val="es-ES"/>
              </w:rPr>
              <w:t>No Reforma Agraria</w:t>
            </w:r>
          </w:p>
        </w:tc>
        <w:tc>
          <w:tcPr>
            <w:tcW w:w="2086" w:type="dxa"/>
          </w:tcPr>
          <w:p w:rsidR="0027686B" w:rsidRDefault="0027686B">
            <w:pPr>
              <w:spacing w:after="100" w:afterAutospacing="1"/>
              <w:jc w:val="center"/>
              <w:rPr>
                <w:b/>
                <w:lang w:val="es-ES"/>
              </w:rPr>
            </w:pPr>
            <w:r>
              <w:rPr>
                <w:b/>
                <w:lang w:val="es-ES"/>
              </w:rPr>
              <w:t>Sector Reformado</w:t>
            </w:r>
          </w:p>
        </w:tc>
      </w:tr>
      <w:tr w:rsidR="0027686B">
        <w:tc>
          <w:tcPr>
            <w:tcW w:w="3151" w:type="dxa"/>
          </w:tcPr>
          <w:p w:rsidR="0027686B" w:rsidRDefault="0027686B">
            <w:pPr>
              <w:spacing w:after="100" w:afterAutospacing="1"/>
              <w:jc w:val="center"/>
              <w:rPr>
                <w:lang w:val="es-ES"/>
              </w:rPr>
            </w:pPr>
            <w:r>
              <w:rPr>
                <w:lang w:val="es-ES"/>
              </w:rPr>
              <w:t>13.302</w:t>
            </w:r>
          </w:p>
        </w:tc>
        <w:tc>
          <w:tcPr>
            <w:tcW w:w="2863" w:type="dxa"/>
          </w:tcPr>
          <w:p w:rsidR="0027686B" w:rsidRDefault="0027686B">
            <w:pPr>
              <w:spacing w:after="100" w:afterAutospacing="1"/>
              <w:jc w:val="center"/>
              <w:rPr>
                <w:lang w:val="es-ES"/>
              </w:rPr>
            </w:pPr>
            <w:r>
              <w:rPr>
                <w:lang w:val="es-ES"/>
              </w:rPr>
              <w:t>11.826</w:t>
            </w:r>
          </w:p>
        </w:tc>
        <w:tc>
          <w:tcPr>
            <w:tcW w:w="2086" w:type="dxa"/>
          </w:tcPr>
          <w:p w:rsidR="0027686B" w:rsidRDefault="0027686B">
            <w:pPr>
              <w:spacing w:after="100" w:afterAutospacing="1"/>
              <w:jc w:val="center"/>
              <w:rPr>
                <w:lang w:val="es-ES"/>
              </w:rPr>
            </w:pPr>
            <w:r>
              <w:rPr>
                <w:lang w:val="es-ES"/>
              </w:rPr>
              <w:t>1.476</w:t>
            </w:r>
          </w:p>
        </w:tc>
      </w:tr>
    </w:tbl>
    <w:p w:rsidR="0027686B" w:rsidRDefault="0027686B">
      <w:pPr>
        <w:ind w:left="539" w:right="1682"/>
        <w:jc w:val="both"/>
        <w:rPr>
          <w:lang w:val="es-ES"/>
        </w:rPr>
      </w:pPr>
      <w:r>
        <w:rPr>
          <w:bCs/>
          <w:lang w:val="es-ES"/>
        </w:rPr>
        <w:t>Fuente: Datos del Registro Nacional de Productores Agropecuarios levantados en 1998. Subsecretaría Técnica de Planificación, SEA</w:t>
      </w:r>
    </w:p>
    <w:p w:rsidR="0027686B" w:rsidRDefault="0027686B">
      <w:pPr>
        <w:spacing w:before="240"/>
        <w:ind w:left="539" w:right="1682"/>
        <w:jc w:val="both"/>
        <w:rPr>
          <w:lang w:val="es-ES"/>
        </w:rPr>
      </w:pPr>
      <w:r>
        <w:rPr>
          <w:lang w:val="es-ES"/>
        </w:rPr>
        <w:t>Según el Registro Nacional de Productores Agropecuarios realizado por la Subsecretaría Técnica de Planificación de la Secretaría de Estado de Agricultura en el año 1998, en la Región Central, formada por las provincias: Monte Plata, San Cristóbal, Peravia y San José de Ocoa, existían 44,216 fincas, de las cuales el 80,3% corresponde a fincas de menos de 100 tareas y 19,7% a fincas de más de 100 tareas. El registro de fincas o productores según su tamaño se muestra en el cuadro siguiente:</w:t>
      </w:r>
    </w:p>
    <w:p w:rsidR="0027686B" w:rsidRDefault="0027686B">
      <w:pPr>
        <w:keepNext/>
        <w:spacing w:before="240"/>
        <w:ind w:left="1080" w:right="1682"/>
        <w:jc w:val="center"/>
        <w:rPr>
          <w:lang w:val="es-ES"/>
        </w:rPr>
      </w:pPr>
      <w:r>
        <w:rPr>
          <w:lang w:val="es-ES"/>
        </w:rPr>
        <w:t>Cuadro No. 2.42</w:t>
      </w:r>
      <w:r>
        <w:rPr>
          <w:bCs/>
          <w:lang w:val="es-ES"/>
        </w:rPr>
        <w:t xml:space="preserve"> Número de Productores por Tamaño de Finca, Región Central</w:t>
      </w:r>
    </w:p>
    <w:tbl>
      <w:tblPr>
        <w:tblW w:w="6300" w:type="dxa"/>
        <w:tblInd w:w="1150" w:type="dxa"/>
        <w:tblCellMar>
          <w:left w:w="70" w:type="dxa"/>
          <w:right w:w="70" w:type="dxa"/>
        </w:tblCellMar>
        <w:tblLook w:val="0000"/>
      </w:tblPr>
      <w:tblGrid>
        <w:gridCol w:w="2700"/>
        <w:gridCol w:w="1440"/>
        <w:gridCol w:w="2160"/>
      </w:tblGrid>
      <w:tr w:rsidR="0027686B">
        <w:trPr>
          <w:trHeight w:val="510"/>
        </w:trPr>
        <w:tc>
          <w:tcPr>
            <w:tcW w:w="2700" w:type="dxa"/>
            <w:tcBorders>
              <w:top w:val="nil"/>
              <w:left w:val="single" w:sz="4" w:space="0" w:color="auto"/>
              <w:bottom w:val="single" w:sz="4" w:space="0" w:color="auto"/>
              <w:right w:val="single" w:sz="4" w:space="0" w:color="auto"/>
            </w:tcBorders>
            <w:vAlign w:val="bottom"/>
          </w:tcPr>
          <w:p w:rsidR="0027686B" w:rsidRDefault="0027686B">
            <w:pPr>
              <w:keepNext/>
              <w:jc w:val="center"/>
              <w:rPr>
                <w:b/>
                <w:bCs/>
                <w:lang w:val="es-ES"/>
              </w:rPr>
            </w:pPr>
            <w:r>
              <w:rPr>
                <w:b/>
                <w:bCs/>
                <w:lang w:val="es-ES"/>
              </w:rPr>
              <w:t>Tamaño de Finca</w:t>
            </w:r>
          </w:p>
        </w:tc>
        <w:tc>
          <w:tcPr>
            <w:tcW w:w="1440" w:type="dxa"/>
            <w:tcBorders>
              <w:top w:val="nil"/>
              <w:left w:val="nil"/>
              <w:bottom w:val="single" w:sz="4" w:space="0" w:color="auto"/>
              <w:right w:val="single" w:sz="4" w:space="0" w:color="auto"/>
            </w:tcBorders>
            <w:vAlign w:val="bottom"/>
          </w:tcPr>
          <w:p w:rsidR="0027686B" w:rsidRDefault="0027686B">
            <w:pPr>
              <w:keepNext/>
              <w:jc w:val="center"/>
              <w:rPr>
                <w:b/>
                <w:bCs/>
                <w:lang w:val="es-ES"/>
              </w:rPr>
            </w:pPr>
            <w:r>
              <w:rPr>
                <w:b/>
                <w:bCs/>
                <w:lang w:val="es-ES"/>
              </w:rPr>
              <w:t>Cantidad</w:t>
            </w:r>
          </w:p>
        </w:tc>
        <w:tc>
          <w:tcPr>
            <w:tcW w:w="2160" w:type="dxa"/>
            <w:tcBorders>
              <w:top w:val="nil"/>
              <w:left w:val="nil"/>
              <w:bottom w:val="single" w:sz="4" w:space="0" w:color="auto"/>
              <w:right w:val="single" w:sz="4" w:space="0" w:color="auto"/>
            </w:tcBorders>
            <w:vAlign w:val="bottom"/>
          </w:tcPr>
          <w:p w:rsidR="0027686B" w:rsidRDefault="0027686B">
            <w:pPr>
              <w:keepNext/>
              <w:ind w:right="-21"/>
              <w:jc w:val="center"/>
              <w:rPr>
                <w:b/>
                <w:bCs/>
                <w:lang w:val="es-ES"/>
              </w:rPr>
            </w:pPr>
            <w:r>
              <w:rPr>
                <w:b/>
                <w:bCs/>
                <w:lang w:val="es-ES"/>
              </w:rPr>
              <w:t>Porcentaje (%)</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1-4</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2.340</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5,29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5-9</w:t>
            </w:r>
          </w:p>
        </w:tc>
        <w:tc>
          <w:tcPr>
            <w:tcW w:w="1440" w:type="dxa"/>
            <w:tcBorders>
              <w:top w:val="nil"/>
              <w:left w:val="nil"/>
              <w:bottom w:val="nil"/>
              <w:right w:val="nil"/>
            </w:tcBorders>
            <w:noWrap/>
            <w:vAlign w:val="bottom"/>
          </w:tcPr>
          <w:p w:rsidR="0027686B" w:rsidRDefault="0027686B">
            <w:pPr>
              <w:jc w:val="right"/>
              <w:rPr>
                <w:lang w:val="es-ES"/>
              </w:rPr>
            </w:pPr>
            <w:r>
              <w:rPr>
                <w:lang w:val="es-ES"/>
              </w:rPr>
              <w:t>3.970</w:t>
            </w:r>
          </w:p>
        </w:tc>
        <w:tc>
          <w:tcPr>
            <w:tcW w:w="2160" w:type="dxa"/>
            <w:tcBorders>
              <w:top w:val="nil"/>
              <w:left w:val="single" w:sz="4" w:space="0" w:color="auto"/>
              <w:bottom w:val="single" w:sz="4" w:space="0" w:color="auto"/>
              <w:right w:val="single" w:sz="4" w:space="0" w:color="auto"/>
            </w:tcBorders>
            <w:noWrap/>
            <w:vAlign w:val="bottom"/>
          </w:tcPr>
          <w:p w:rsidR="0027686B" w:rsidRDefault="0027686B">
            <w:pPr>
              <w:ind w:right="-21"/>
              <w:jc w:val="right"/>
              <w:rPr>
                <w:lang w:val="es-ES"/>
              </w:rPr>
            </w:pPr>
            <w:r>
              <w:rPr>
                <w:lang w:val="es-ES"/>
              </w:rPr>
              <w:t>8,98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9-19</w:t>
            </w:r>
          </w:p>
        </w:tc>
        <w:tc>
          <w:tcPr>
            <w:tcW w:w="1440" w:type="dxa"/>
            <w:tcBorders>
              <w:top w:val="single" w:sz="4" w:space="0" w:color="auto"/>
              <w:left w:val="nil"/>
              <w:bottom w:val="single" w:sz="4" w:space="0" w:color="auto"/>
              <w:right w:val="single" w:sz="4" w:space="0" w:color="auto"/>
            </w:tcBorders>
            <w:noWrap/>
            <w:vAlign w:val="bottom"/>
          </w:tcPr>
          <w:p w:rsidR="0027686B" w:rsidRDefault="0027686B">
            <w:pPr>
              <w:jc w:val="right"/>
              <w:rPr>
                <w:lang w:val="es-ES"/>
              </w:rPr>
            </w:pPr>
            <w:r>
              <w:rPr>
                <w:lang w:val="es-ES"/>
              </w:rPr>
              <w:t>7.332</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16,58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20-49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13.402</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30,31</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8.487</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19,19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100-499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7.334</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16,59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500-999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732</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1,66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1000 -4999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562</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1,27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5.000 -9.999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28</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0,06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10.000- y Más</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29</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0,07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b/>
                <w:bCs/>
                <w:lang w:val="es-ES"/>
              </w:rPr>
            </w:pPr>
            <w:r>
              <w:rPr>
                <w:b/>
                <w:bCs/>
                <w:lang w:val="es-ES"/>
              </w:rPr>
              <w:t>Total</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44.216</w:t>
            </w:r>
          </w:p>
        </w:tc>
        <w:tc>
          <w:tcPr>
            <w:tcW w:w="2160" w:type="dxa"/>
            <w:tcBorders>
              <w:top w:val="nil"/>
              <w:left w:val="nil"/>
              <w:bottom w:val="single" w:sz="4" w:space="0" w:color="auto"/>
              <w:right w:val="single" w:sz="4" w:space="0" w:color="auto"/>
            </w:tcBorders>
            <w:noWrap/>
            <w:vAlign w:val="bottom"/>
          </w:tcPr>
          <w:p w:rsidR="0027686B" w:rsidRDefault="0027686B">
            <w:pPr>
              <w:ind w:right="-21"/>
              <w:jc w:val="right"/>
              <w:rPr>
                <w:b/>
                <w:bCs/>
                <w:lang w:val="es-ES"/>
              </w:rPr>
            </w:pPr>
            <w:r>
              <w:rPr>
                <w:b/>
                <w:bCs/>
                <w:lang w:val="es-ES"/>
              </w:rPr>
              <w:t>100</w:t>
            </w:r>
          </w:p>
        </w:tc>
      </w:tr>
      <w:tr w:rsidR="0027686B">
        <w:trPr>
          <w:trHeight w:val="825"/>
        </w:trPr>
        <w:tc>
          <w:tcPr>
            <w:tcW w:w="6300" w:type="dxa"/>
            <w:gridSpan w:val="3"/>
            <w:tcBorders>
              <w:top w:val="single" w:sz="4" w:space="0" w:color="auto"/>
              <w:left w:val="nil"/>
              <w:bottom w:val="nil"/>
              <w:right w:val="single" w:sz="4" w:space="0" w:color="000000"/>
            </w:tcBorders>
            <w:vAlign w:val="center"/>
          </w:tcPr>
          <w:p w:rsidR="0027686B" w:rsidRDefault="0027686B">
            <w:pPr>
              <w:ind w:right="1682"/>
              <w:rPr>
                <w:bCs/>
                <w:lang w:val="es-ES"/>
              </w:rPr>
            </w:pPr>
            <w:r>
              <w:rPr>
                <w:bCs/>
                <w:lang w:val="es-ES"/>
              </w:rPr>
              <w:t>Fuente: Datos del Registro Nacional de Productores Agropecuarios levantados en 1998. Subsecretaría Técnica de Planificación, SEA.</w:t>
            </w:r>
          </w:p>
        </w:tc>
      </w:tr>
    </w:tbl>
    <w:p w:rsidR="0027686B" w:rsidRDefault="0027686B">
      <w:pPr>
        <w:spacing w:before="240"/>
        <w:ind w:left="539" w:right="1682"/>
        <w:jc w:val="both"/>
        <w:rPr>
          <w:lang w:val="es-ES"/>
        </w:rPr>
      </w:pPr>
      <w:r>
        <w:rPr>
          <w:lang w:val="es-ES"/>
        </w:rPr>
        <w:t>Del área total de la Regional Central de 5.545,64 km2, Peravia participa con un 14%. En base a un total de fincas existentes en la provincia Peravia  de</w:t>
      </w:r>
      <w:r>
        <w:rPr>
          <w:noProof/>
          <w:lang w:val="es-ES"/>
        </w:rPr>
        <w:t xml:space="preserve"> 6.190, equivalente al 14% del total de fincas de la Región Central, y considerando una distribución seg</w:t>
      </w:r>
      <w:r>
        <w:rPr>
          <w:noProof/>
          <w:lang w:val="es-ES" w:eastAsia="ja-JP"/>
        </w:rPr>
        <w:t>ún tamaño similar a la de la Región Central, la cantidad de fincas según tamaño en Peravia sería como sigue:</w:t>
      </w:r>
    </w:p>
    <w:p w:rsidR="0027686B" w:rsidRDefault="0027686B">
      <w:pPr>
        <w:spacing w:before="240"/>
        <w:ind w:left="1080" w:right="1682"/>
        <w:jc w:val="center"/>
        <w:rPr>
          <w:noProof/>
          <w:lang w:val="es-ES" w:eastAsia="ja-JP"/>
        </w:rPr>
      </w:pPr>
      <w:r>
        <w:rPr>
          <w:lang w:val="es-ES"/>
        </w:rPr>
        <w:t>Cuadro No. 2.43</w:t>
      </w:r>
      <w:r>
        <w:rPr>
          <w:bCs/>
          <w:lang w:val="es-ES"/>
        </w:rPr>
        <w:t xml:space="preserve"> Estimación Número de Productores por Tamaño de Finca, Provincia Peravia</w:t>
      </w:r>
    </w:p>
    <w:tbl>
      <w:tblPr>
        <w:tblW w:w="6300" w:type="dxa"/>
        <w:tblInd w:w="1150" w:type="dxa"/>
        <w:tblCellMar>
          <w:left w:w="70" w:type="dxa"/>
          <w:right w:w="70" w:type="dxa"/>
        </w:tblCellMar>
        <w:tblLook w:val="0000"/>
      </w:tblPr>
      <w:tblGrid>
        <w:gridCol w:w="2700"/>
        <w:gridCol w:w="1620"/>
        <w:gridCol w:w="1980"/>
      </w:tblGrid>
      <w:tr w:rsidR="0027686B">
        <w:trPr>
          <w:trHeight w:val="510"/>
        </w:trPr>
        <w:tc>
          <w:tcPr>
            <w:tcW w:w="2700" w:type="dxa"/>
            <w:tcBorders>
              <w:top w:val="nil"/>
              <w:left w:val="single" w:sz="4" w:space="0" w:color="auto"/>
              <w:bottom w:val="single" w:sz="4" w:space="0" w:color="auto"/>
              <w:right w:val="single" w:sz="4" w:space="0" w:color="auto"/>
            </w:tcBorders>
            <w:vAlign w:val="bottom"/>
          </w:tcPr>
          <w:p w:rsidR="0027686B" w:rsidRDefault="0027686B">
            <w:pPr>
              <w:jc w:val="center"/>
              <w:rPr>
                <w:b/>
                <w:bCs/>
                <w:lang w:val="es-ES"/>
              </w:rPr>
            </w:pPr>
            <w:r>
              <w:rPr>
                <w:b/>
                <w:bCs/>
                <w:lang w:val="es-ES"/>
              </w:rPr>
              <w:t>Tamaño de Finca</w:t>
            </w:r>
          </w:p>
        </w:tc>
        <w:tc>
          <w:tcPr>
            <w:tcW w:w="1620" w:type="dxa"/>
            <w:tcBorders>
              <w:top w:val="nil"/>
              <w:left w:val="nil"/>
              <w:bottom w:val="single" w:sz="4" w:space="0" w:color="auto"/>
              <w:right w:val="single" w:sz="4" w:space="0" w:color="auto"/>
            </w:tcBorders>
            <w:vAlign w:val="bottom"/>
          </w:tcPr>
          <w:p w:rsidR="0027686B" w:rsidRDefault="0027686B">
            <w:pPr>
              <w:jc w:val="center"/>
              <w:rPr>
                <w:b/>
                <w:bCs/>
                <w:lang w:val="es-ES"/>
              </w:rPr>
            </w:pPr>
            <w:r>
              <w:rPr>
                <w:b/>
                <w:bCs/>
                <w:lang w:val="es-ES"/>
              </w:rPr>
              <w:t>Cantidad</w:t>
            </w:r>
          </w:p>
        </w:tc>
        <w:tc>
          <w:tcPr>
            <w:tcW w:w="1980" w:type="dxa"/>
            <w:tcBorders>
              <w:top w:val="nil"/>
              <w:left w:val="nil"/>
              <w:bottom w:val="single" w:sz="4" w:space="0" w:color="auto"/>
              <w:right w:val="single" w:sz="4" w:space="0" w:color="auto"/>
            </w:tcBorders>
            <w:vAlign w:val="bottom"/>
          </w:tcPr>
          <w:p w:rsidR="0027686B" w:rsidRDefault="0027686B">
            <w:pPr>
              <w:ind w:right="-21"/>
              <w:jc w:val="center"/>
              <w:rPr>
                <w:b/>
                <w:bCs/>
                <w:lang w:val="es-ES"/>
              </w:rPr>
            </w:pPr>
            <w:r>
              <w:rPr>
                <w:b/>
                <w:bCs/>
                <w:lang w:val="es-ES"/>
              </w:rPr>
              <w:t>Porcentaje (%)</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1-4</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327</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5,29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556</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8,98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9-19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1.026</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16,58</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20-49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1.876</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30,31</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50-99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1.188</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19,19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100-499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1.027</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16,59</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500-999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103</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1,66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1000 -4999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79</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1,27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5.000 -9.999</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0,06</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lang w:val="es-ES"/>
              </w:rPr>
            </w:pPr>
            <w:r>
              <w:rPr>
                <w:lang w:val="es-ES"/>
              </w:rPr>
              <w:t>10.000- y Más</w:t>
            </w:r>
          </w:p>
        </w:tc>
        <w:tc>
          <w:tcPr>
            <w:tcW w:w="162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lang w:val="es-ES"/>
              </w:rPr>
            </w:pPr>
            <w:r>
              <w:rPr>
                <w:lang w:val="es-ES"/>
              </w:rPr>
              <w:t>0,07</w:t>
            </w:r>
          </w:p>
        </w:tc>
      </w:tr>
      <w:tr w:rsidR="0027686B">
        <w:trPr>
          <w:trHeight w:val="255"/>
        </w:trPr>
        <w:tc>
          <w:tcPr>
            <w:tcW w:w="2700" w:type="dxa"/>
            <w:tcBorders>
              <w:top w:val="nil"/>
              <w:left w:val="single" w:sz="4" w:space="0" w:color="auto"/>
              <w:bottom w:val="single" w:sz="4" w:space="0" w:color="auto"/>
              <w:right w:val="single" w:sz="4" w:space="0" w:color="auto"/>
            </w:tcBorders>
            <w:noWrap/>
            <w:vAlign w:val="bottom"/>
          </w:tcPr>
          <w:p w:rsidR="0027686B" w:rsidRDefault="0027686B">
            <w:pPr>
              <w:rPr>
                <w:b/>
                <w:bCs/>
                <w:lang w:val="es-ES"/>
              </w:rPr>
            </w:pPr>
            <w:r>
              <w:rPr>
                <w:b/>
                <w:bCs/>
                <w:lang w:val="es-ES"/>
              </w:rPr>
              <w:t>Total</w:t>
            </w:r>
          </w:p>
        </w:tc>
        <w:tc>
          <w:tcPr>
            <w:tcW w:w="162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6.190</w:t>
            </w:r>
          </w:p>
        </w:tc>
        <w:tc>
          <w:tcPr>
            <w:tcW w:w="1980" w:type="dxa"/>
            <w:tcBorders>
              <w:top w:val="nil"/>
              <w:left w:val="nil"/>
              <w:bottom w:val="single" w:sz="4" w:space="0" w:color="auto"/>
              <w:right w:val="single" w:sz="4" w:space="0" w:color="auto"/>
            </w:tcBorders>
            <w:noWrap/>
            <w:vAlign w:val="bottom"/>
          </w:tcPr>
          <w:p w:rsidR="0027686B" w:rsidRDefault="0027686B">
            <w:pPr>
              <w:ind w:right="-21"/>
              <w:jc w:val="right"/>
              <w:rPr>
                <w:b/>
                <w:bCs/>
                <w:lang w:val="es-ES"/>
              </w:rPr>
            </w:pPr>
            <w:r>
              <w:rPr>
                <w:b/>
                <w:bCs/>
                <w:lang w:val="es-ES"/>
              </w:rPr>
              <w:t>100</w:t>
            </w:r>
          </w:p>
        </w:tc>
      </w:tr>
    </w:tbl>
    <w:p w:rsidR="0027686B" w:rsidRDefault="0027686B">
      <w:pPr>
        <w:keepNext/>
        <w:ind w:left="1080" w:right="1682"/>
        <w:jc w:val="both"/>
        <w:rPr>
          <w:bCs/>
          <w:lang w:val="es-ES"/>
        </w:rPr>
      </w:pPr>
      <w:r>
        <w:rPr>
          <w:bCs/>
          <w:lang w:val="es-ES"/>
        </w:rPr>
        <w:t>Fuente: Estimación a partir de los Datos del Registro Nacional de Productores Agropecuarios levantados en 1998. Subsecretaría Técnica de Planificación,  SEA</w:t>
      </w:r>
    </w:p>
    <w:p w:rsidR="0027686B" w:rsidRDefault="0027686B">
      <w:pPr>
        <w:keepNext/>
        <w:spacing w:before="240"/>
        <w:ind w:left="540" w:right="1682"/>
        <w:jc w:val="both"/>
        <w:rPr>
          <w:bCs/>
          <w:lang w:val="es-ES"/>
        </w:rPr>
      </w:pPr>
      <w:r>
        <w:rPr>
          <w:bCs/>
          <w:lang w:val="es-ES"/>
        </w:rPr>
        <w:t>Los datos del Registro Nacional de Productores Agropecuarios de 1998  referente a la provincia Peravia, incluyen a la provincia de San José de Ocoa, la cual para el año 1998 pertenecía a la primera. Según este levantamiento, la cantidad de  productores de la provincia Peravia era 13.302, los cuales estaban distribuidos según la forma de tenencia de la tierra en 11,1% de la Reforma Agraria y el 89,9%  del sector no Reformado, como se muestra a continuación:</w:t>
      </w:r>
    </w:p>
    <w:p w:rsidR="0027686B" w:rsidRDefault="0027686B">
      <w:pPr>
        <w:keepNext/>
        <w:spacing w:before="240"/>
        <w:ind w:left="1260" w:right="1682"/>
        <w:jc w:val="center"/>
        <w:rPr>
          <w:lang w:val="es-ES" w:eastAsia="ja-JP"/>
        </w:rPr>
      </w:pPr>
      <w:r>
        <w:rPr>
          <w:bCs/>
          <w:lang w:val="es-ES"/>
        </w:rPr>
        <w:t>Cuadro No. 2.44 Número de Productores Según Forma Tenencia de la Tierra, Provincia Peravia</w:t>
      </w:r>
    </w:p>
    <w:tbl>
      <w:tblPr>
        <w:tblW w:w="6607" w:type="dxa"/>
        <w:tblInd w:w="1330" w:type="dxa"/>
        <w:tblCellMar>
          <w:left w:w="70" w:type="dxa"/>
          <w:right w:w="70" w:type="dxa"/>
        </w:tblCellMar>
        <w:tblLook w:val="0000"/>
      </w:tblPr>
      <w:tblGrid>
        <w:gridCol w:w="3780"/>
        <w:gridCol w:w="2482"/>
        <w:gridCol w:w="1387"/>
      </w:tblGrid>
      <w:tr w:rsidR="0027686B">
        <w:trPr>
          <w:trHeight w:val="510"/>
        </w:trPr>
        <w:tc>
          <w:tcPr>
            <w:tcW w:w="3780" w:type="dxa"/>
            <w:tcBorders>
              <w:top w:val="nil"/>
              <w:left w:val="single" w:sz="4" w:space="0" w:color="auto"/>
              <w:bottom w:val="single" w:sz="4" w:space="0" w:color="auto"/>
              <w:right w:val="single" w:sz="4" w:space="0" w:color="auto"/>
            </w:tcBorders>
            <w:vAlign w:val="bottom"/>
          </w:tcPr>
          <w:p w:rsidR="0027686B" w:rsidRDefault="0027686B">
            <w:pPr>
              <w:keepNext/>
              <w:jc w:val="center"/>
              <w:rPr>
                <w:b/>
                <w:bCs/>
                <w:lang w:val="es-ES"/>
              </w:rPr>
            </w:pPr>
            <w:r>
              <w:rPr>
                <w:b/>
                <w:bCs/>
                <w:lang w:val="es-ES"/>
              </w:rPr>
              <w:t>Forma de Tenencia Tierra</w:t>
            </w:r>
          </w:p>
        </w:tc>
        <w:tc>
          <w:tcPr>
            <w:tcW w:w="1440" w:type="dxa"/>
            <w:tcBorders>
              <w:top w:val="nil"/>
              <w:left w:val="nil"/>
              <w:bottom w:val="single" w:sz="4" w:space="0" w:color="auto"/>
              <w:right w:val="single" w:sz="4" w:space="0" w:color="auto"/>
            </w:tcBorders>
            <w:vAlign w:val="bottom"/>
          </w:tcPr>
          <w:p w:rsidR="0027686B" w:rsidRDefault="0027686B">
            <w:pPr>
              <w:keepNext/>
              <w:jc w:val="center"/>
              <w:rPr>
                <w:b/>
                <w:bCs/>
                <w:lang w:val="es-ES"/>
              </w:rPr>
            </w:pPr>
            <w:r>
              <w:rPr>
                <w:b/>
                <w:bCs/>
                <w:lang w:val="es-ES"/>
              </w:rPr>
              <w:t>Cantidad</w:t>
            </w:r>
          </w:p>
        </w:tc>
        <w:tc>
          <w:tcPr>
            <w:tcW w:w="1387" w:type="dxa"/>
            <w:tcBorders>
              <w:top w:val="nil"/>
              <w:left w:val="nil"/>
              <w:bottom w:val="single" w:sz="4" w:space="0" w:color="auto"/>
              <w:right w:val="single" w:sz="4" w:space="0" w:color="auto"/>
            </w:tcBorders>
            <w:noWrap/>
            <w:vAlign w:val="bottom"/>
          </w:tcPr>
          <w:p w:rsidR="0027686B" w:rsidRDefault="0027686B">
            <w:pPr>
              <w:keepNext/>
              <w:ind w:right="-59"/>
              <w:jc w:val="center"/>
              <w:rPr>
                <w:b/>
                <w:bCs/>
                <w:lang w:val="es-ES"/>
              </w:rPr>
            </w:pPr>
            <w:r>
              <w:rPr>
                <w:b/>
                <w:bCs/>
                <w:lang w:val="es-ES"/>
              </w:rPr>
              <w:t>Porcentaje (%)</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rPr>
                <w:b/>
                <w:lang w:val="es-ES"/>
              </w:rPr>
            </w:pPr>
            <w:r>
              <w:rPr>
                <w:b/>
                <w:lang w:val="es-ES"/>
              </w:rPr>
              <w:t>Reforma Agraria</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rPr>
            </w:pPr>
            <w:r>
              <w:rPr>
                <w:lang w:val="es-ES"/>
              </w:rPr>
              <w:t>1.476</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11,1</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rPr>
                <w:b/>
                <w:bCs/>
                <w:lang w:val="es-ES"/>
              </w:rPr>
            </w:pPr>
            <w:r>
              <w:rPr>
                <w:b/>
                <w:bCs/>
                <w:lang w:val="es-ES"/>
              </w:rPr>
              <w:t>No Reforma Agraria</w:t>
            </w:r>
          </w:p>
        </w:tc>
        <w:tc>
          <w:tcPr>
            <w:tcW w:w="1440" w:type="dxa"/>
            <w:tcBorders>
              <w:top w:val="nil"/>
              <w:left w:val="nil"/>
              <w:bottom w:val="single" w:sz="4" w:space="0" w:color="auto"/>
              <w:right w:val="single" w:sz="4" w:space="0" w:color="auto"/>
            </w:tcBorders>
            <w:vAlign w:val="bottom"/>
          </w:tcPr>
          <w:p w:rsidR="0027686B" w:rsidRDefault="0027686B">
            <w:pPr>
              <w:jc w:val="center"/>
              <w:rPr>
                <w:b/>
                <w:bCs/>
                <w:lang w:val="es-ES"/>
              </w:rPr>
            </w:pPr>
            <w:r>
              <w:rPr>
                <w:b/>
                <w:bCs/>
                <w:lang w:val="es-ES"/>
              </w:rPr>
              <w:t> </w:t>
            </w:r>
          </w:p>
        </w:tc>
        <w:tc>
          <w:tcPr>
            <w:tcW w:w="1387" w:type="dxa"/>
            <w:tcBorders>
              <w:top w:val="nil"/>
              <w:left w:val="nil"/>
              <w:bottom w:val="single" w:sz="4" w:space="0" w:color="auto"/>
              <w:right w:val="single" w:sz="4" w:space="0" w:color="auto"/>
            </w:tcBorders>
            <w:noWrap/>
            <w:vAlign w:val="bottom"/>
          </w:tcPr>
          <w:p w:rsidR="0027686B" w:rsidRDefault="0027686B">
            <w:pPr>
              <w:ind w:right="-59"/>
              <w:rPr>
                <w:lang w:val="es-ES"/>
              </w:rPr>
            </w:pPr>
            <w:r>
              <w:rPr>
                <w:lang w:val="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Arrendada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508</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3,8</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Propia con Título</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3.923</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29,5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Propia sin Título</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3.199</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24,0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Del Estado</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295</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2,2</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Sucesión</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1.630</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12,3</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Prestada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1.315</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9,9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Aparcería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358</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2,7</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Otra Forma</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598</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4,5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1"/>
              <w:jc w:val="right"/>
              <w:rPr>
                <w:b/>
                <w:bCs/>
                <w:lang w:val="es-ES"/>
              </w:rPr>
            </w:pPr>
            <w:r>
              <w:rPr>
                <w:b/>
                <w:bCs/>
                <w:lang w:val="es-ES"/>
              </w:rPr>
              <w:t>Subtotal</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11.826</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lang w:val="es-ES"/>
              </w:rPr>
            </w:pPr>
            <w:r>
              <w:rPr>
                <w:lang w:val="es-ES"/>
              </w:rPr>
              <w:t>88,9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jc w:val="right"/>
              <w:rPr>
                <w:b/>
                <w:bCs/>
                <w:lang w:val="es-ES"/>
              </w:rPr>
            </w:pPr>
            <w:r>
              <w:rPr>
                <w:b/>
                <w:bCs/>
                <w:lang w:val="es-ES"/>
              </w:rPr>
              <w:t>Total General</w:t>
            </w:r>
          </w:p>
        </w:tc>
        <w:tc>
          <w:tcPr>
            <w:tcW w:w="1440" w:type="dxa"/>
            <w:tcBorders>
              <w:top w:val="nil"/>
              <w:left w:val="nil"/>
              <w:bottom w:val="single" w:sz="4" w:space="0" w:color="auto"/>
              <w:right w:val="single" w:sz="4" w:space="0" w:color="auto"/>
            </w:tcBorders>
            <w:noWrap/>
            <w:vAlign w:val="bottom"/>
          </w:tcPr>
          <w:p w:rsidR="0027686B" w:rsidRDefault="0027686B">
            <w:pPr>
              <w:ind w:right="1682"/>
              <w:jc w:val="right"/>
              <w:rPr>
                <w:b/>
                <w:bCs/>
                <w:lang w:val="es-ES"/>
              </w:rPr>
            </w:pPr>
            <w:r>
              <w:rPr>
                <w:b/>
                <w:bCs/>
                <w:lang w:val="es-ES"/>
              </w:rPr>
              <w:t>13.302</w:t>
            </w:r>
          </w:p>
        </w:tc>
        <w:tc>
          <w:tcPr>
            <w:tcW w:w="1387" w:type="dxa"/>
            <w:tcBorders>
              <w:top w:val="nil"/>
              <w:left w:val="nil"/>
              <w:bottom w:val="single" w:sz="4" w:space="0" w:color="auto"/>
              <w:right w:val="single" w:sz="4" w:space="0" w:color="auto"/>
            </w:tcBorders>
            <w:noWrap/>
            <w:vAlign w:val="bottom"/>
          </w:tcPr>
          <w:p w:rsidR="0027686B" w:rsidRDefault="0027686B">
            <w:pPr>
              <w:ind w:right="-59"/>
              <w:jc w:val="right"/>
              <w:rPr>
                <w:b/>
                <w:bCs/>
                <w:lang w:val="es-ES"/>
              </w:rPr>
            </w:pPr>
            <w:r>
              <w:rPr>
                <w:b/>
                <w:bCs/>
                <w:lang w:val="es-ES"/>
              </w:rPr>
              <w:t>100,0</w:t>
            </w:r>
          </w:p>
        </w:tc>
      </w:tr>
      <w:tr w:rsidR="0027686B">
        <w:trPr>
          <w:trHeight w:val="930"/>
        </w:trPr>
        <w:tc>
          <w:tcPr>
            <w:tcW w:w="6607" w:type="dxa"/>
            <w:gridSpan w:val="3"/>
            <w:tcBorders>
              <w:top w:val="nil"/>
              <w:left w:val="nil"/>
              <w:bottom w:val="nil"/>
              <w:right w:val="nil"/>
            </w:tcBorders>
            <w:vAlign w:val="center"/>
          </w:tcPr>
          <w:p w:rsidR="0027686B" w:rsidRDefault="0027686B">
            <w:pPr>
              <w:ind w:right="1682"/>
              <w:rPr>
                <w:bCs/>
                <w:lang w:val="es-ES"/>
              </w:rPr>
            </w:pPr>
            <w:r>
              <w:rPr>
                <w:bCs/>
                <w:lang w:val="es-ES"/>
              </w:rPr>
              <w:t xml:space="preserve">Fuente: Datos del Registro Nacional de Productores Agropecuarios levantados en 1998. Subsecretaría Técnica de Planificación </w:t>
            </w:r>
          </w:p>
        </w:tc>
      </w:tr>
    </w:tbl>
    <w:p w:rsidR="0027686B" w:rsidRDefault="0027686B">
      <w:pPr>
        <w:spacing w:before="240"/>
        <w:ind w:left="539" w:right="1682"/>
        <w:jc w:val="both"/>
        <w:rPr>
          <w:bCs/>
          <w:lang w:val="es-ES"/>
        </w:rPr>
      </w:pPr>
      <w:r>
        <w:rPr>
          <w:lang w:val="es-ES" w:eastAsia="ja-JP"/>
        </w:rPr>
        <w:t xml:space="preserve">Conocido que el total de productores de la Provincia Peravia es 6.190, excluyendo a San José de Ocoa que pasó a ser una nueva provincia, </w:t>
      </w:r>
      <w:r>
        <w:rPr>
          <w:bCs/>
          <w:lang w:val="es-ES"/>
        </w:rPr>
        <w:t xml:space="preserve"> y considerando una distribución según la forma de  tenencia de la tierra igual a la Provincia Peravia de 1998 (que incluía a San José de Ocoa), se tiene la siguiente composición de productores:</w:t>
      </w:r>
    </w:p>
    <w:p w:rsidR="0027686B" w:rsidRDefault="0027686B">
      <w:pPr>
        <w:spacing w:before="240"/>
        <w:ind w:left="1260" w:right="1682"/>
        <w:jc w:val="center"/>
        <w:rPr>
          <w:bCs/>
          <w:lang w:val="es-ES"/>
        </w:rPr>
      </w:pPr>
      <w:r>
        <w:rPr>
          <w:bCs/>
          <w:lang w:val="es-ES"/>
        </w:rPr>
        <w:t>Cuadro No. 2.45 Número de Productores Según Forma Tenencia de la Tierra, Provincia Peravia</w:t>
      </w:r>
    </w:p>
    <w:tbl>
      <w:tblPr>
        <w:tblW w:w="6660" w:type="dxa"/>
        <w:tblInd w:w="1330" w:type="dxa"/>
        <w:tblCellMar>
          <w:left w:w="70" w:type="dxa"/>
          <w:right w:w="70" w:type="dxa"/>
        </w:tblCellMar>
        <w:tblLook w:val="0000"/>
      </w:tblPr>
      <w:tblGrid>
        <w:gridCol w:w="3780"/>
        <w:gridCol w:w="1440"/>
        <w:gridCol w:w="1440"/>
      </w:tblGrid>
      <w:tr w:rsidR="0027686B">
        <w:trPr>
          <w:trHeight w:val="510"/>
        </w:trPr>
        <w:tc>
          <w:tcPr>
            <w:tcW w:w="3780" w:type="dxa"/>
            <w:tcBorders>
              <w:top w:val="nil"/>
              <w:left w:val="single" w:sz="4" w:space="0" w:color="auto"/>
              <w:bottom w:val="single" w:sz="4" w:space="0" w:color="auto"/>
              <w:right w:val="single" w:sz="4" w:space="0" w:color="auto"/>
            </w:tcBorders>
            <w:vAlign w:val="bottom"/>
          </w:tcPr>
          <w:p w:rsidR="0027686B" w:rsidRDefault="0027686B">
            <w:pPr>
              <w:jc w:val="center"/>
              <w:rPr>
                <w:b/>
                <w:bCs/>
                <w:lang w:val="es-ES"/>
              </w:rPr>
            </w:pPr>
            <w:r>
              <w:rPr>
                <w:b/>
                <w:bCs/>
                <w:lang w:val="es-ES"/>
              </w:rPr>
              <w:t>Forma de Tenencia Tierra</w:t>
            </w:r>
          </w:p>
        </w:tc>
        <w:tc>
          <w:tcPr>
            <w:tcW w:w="1440" w:type="dxa"/>
            <w:tcBorders>
              <w:top w:val="nil"/>
              <w:left w:val="nil"/>
              <w:bottom w:val="single" w:sz="4" w:space="0" w:color="auto"/>
              <w:right w:val="single" w:sz="4" w:space="0" w:color="auto"/>
            </w:tcBorders>
            <w:vAlign w:val="bottom"/>
          </w:tcPr>
          <w:p w:rsidR="0027686B" w:rsidRDefault="0027686B">
            <w:pPr>
              <w:ind w:right="13"/>
              <w:jc w:val="center"/>
              <w:rPr>
                <w:b/>
                <w:bCs/>
                <w:lang w:val="es-ES"/>
              </w:rPr>
            </w:pPr>
            <w:r>
              <w:rPr>
                <w:b/>
                <w:bCs/>
                <w:lang w:val="es-ES"/>
              </w:rPr>
              <w:t>Cantidad</w:t>
            </w:r>
          </w:p>
        </w:tc>
        <w:tc>
          <w:tcPr>
            <w:tcW w:w="1440" w:type="dxa"/>
            <w:tcBorders>
              <w:top w:val="nil"/>
              <w:left w:val="nil"/>
              <w:bottom w:val="single" w:sz="4" w:space="0" w:color="auto"/>
              <w:right w:val="single" w:sz="4" w:space="0" w:color="auto"/>
            </w:tcBorders>
            <w:noWrap/>
            <w:vAlign w:val="bottom"/>
          </w:tcPr>
          <w:p w:rsidR="0027686B" w:rsidRDefault="0027686B">
            <w:pPr>
              <w:jc w:val="center"/>
              <w:rPr>
                <w:b/>
                <w:bCs/>
                <w:lang w:val="es-ES"/>
              </w:rPr>
            </w:pPr>
            <w:r>
              <w:rPr>
                <w:b/>
                <w:bCs/>
                <w:lang w:val="es-ES"/>
              </w:rPr>
              <w:t>Porcentaje (%)</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rPr>
                <w:lang w:val="es-ES"/>
              </w:rPr>
            </w:pPr>
            <w:r>
              <w:rPr>
                <w:lang w:val="es-ES"/>
              </w:rPr>
              <w:t>Reforma Agraria</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687</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11,1</w:t>
            </w:r>
          </w:p>
        </w:tc>
      </w:tr>
      <w:tr w:rsidR="0027686B">
        <w:trPr>
          <w:trHeight w:val="255"/>
        </w:trPr>
        <w:tc>
          <w:tcPr>
            <w:tcW w:w="3780" w:type="dxa"/>
            <w:tcBorders>
              <w:top w:val="nil"/>
              <w:left w:val="single" w:sz="4" w:space="0" w:color="auto"/>
              <w:bottom w:val="single" w:sz="4" w:space="0" w:color="auto"/>
              <w:right w:val="single" w:sz="4" w:space="0" w:color="auto"/>
            </w:tcBorders>
            <w:vAlign w:val="bottom"/>
          </w:tcPr>
          <w:p w:rsidR="0027686B" w:rsidRDefault="0027686B">
            <w:pPr>
              <w:rPr>
                <w:b/>
                <w:bCs/>
                <w:lang w:val="es-ES"/>
              </w:rPr>
            </w:pPr>
            <w:r>
              <w:rPr>
                <w:b/>
                <w:bCs/>
                <w:lang w:val="es-ES"/>
              </w:rPr>
              <w:t>No Reforma Agraria</w:t>
            </w:r>
          </w:p>
        </w:tc>
        <w:tc>
          <w:tcPr>
            <w:tcW w:w="1440" w:type="dxa"/>
            <w:tcBorders>
              <w:top w:val="nil"/>
              <w:left w:val="nil"/>
              <w:bottom w:val="single" w:sz="4" w:space="0" w:color="auto"/>
              <w:right w:val="single" w:sz="4" w:space="0" w:color="auto"/>
            </w:tcBorders>
            <w:vAlign w:val="bottom"/>
          </w:tcPr>
          <w:p w:rsidR="0027686B" w:rsidRDefault="0027686B">
            <w:pPr>
              <w:ind w:right="13"/>
              <w:jc w:val="center"/>
              <w:rPr>
                <w:b/>
                <w:bCs/>
                <w:lang w:val="es-ES"/>
              </w:rPr>
            </w:pPr>
            <w:r>
              <w:rPr>
                <w:b/>
                <w:bCs/>
                <w:lang w:val="es-ES"/>
              </w:rPr>
              <w:t> </w:t>
            </w:r>
          </w:p>
        </w:tc>
        <w:tc>
          <w:tcPr>
            <w:tcW w:w="1440" w:type="dxa"/>
            <w:tcBorders>
              <w:top w:val="nil"/>
              <w:left w:val="nil"/>
              <w:bottom w:val="single" w:sz="4" w:space="0" w:color="auto"/>
              <w:right w:val="single" w:sz="4" w:space="0" w:color="auto"/>
            </w:tcBorders>
            <w:noWrap/>
            <w:vAlign w:val="bottom"/>
          </w:tcPr>
          <w:p w:rsidR="0027686B" w:rsidRDefault="0027686B">
            <w:pPr>
              <w:rPr>
                <w:lang w:val="es-ES"/>
              </w:rPr>
            </w:pPr>
            <w:r>
              <w:rPr>
                <w:lang w:val="es-ES"/>
              </w:rPr>
              <w:t> </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Arrendada</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235</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3,8</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Propia con Título</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1.826</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29,5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Propia sin Título</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1.486</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24,0</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Del Estado</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136</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2,2</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Sucesión</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761</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12,3</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Prestada</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613</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9,9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Aparcería</w:t>
            </w:r>
          </w:p>
        </w:tc>
        <w:tc>
          <w:tcPr>
            <w:tcW w:w="1440" w:type="dxa"/>
            <w:tcBorders>
              <w:top w:val="nil"/>
              <w:left w:val="nil"/>
              <w:bottom w:val="single" w:sz="4" w:space="0" w:color="auto"/>
              <w:right w:val="single" w:sz="4" w:space="0" w:color="auto"/>
            </w:tcBorders>
            <w:vAlign w:val="bottom"/>
          </w:tcPr>
          <w:p w:rsidR="0027686B" w:rsidRDefault="0027686B">
            <w:pPr>
              <w:ind w:right="13"/>
              <w:jc w:val="right"/>
              <w:rPr>
                <w:lang w:val="es-ES"/>
              </w:rPr>
            </w:pPr>
            <w:r>
              <w:rPr>
                <w:lang w:val="es-ES"/>
              </w:rPr>
              <w:t>167</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2,7</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0"/>
              <w:rPr>
                <w:lang w:val="es-ES"/>
              </w:rPr>
            </w:pPr>
            <w:r>
              <w:rPr>
                <w:lang w:val="es-ES"/>
              </w:rPr>
              <w:t>Otra Forma</w:t>
            </w:r>
          </w:p>
        </w:tc>
        <w:tc>
          <w:tcPr>
            <w:tcW w:w="1440" w:type="dxa"/>
            <w:tcBorders>
              <w:top w:val="nil"/>
              <w:left w:val="nil"/>
              <w:bottom w:val="single" w:sz="4" w:space="0" w:color="auto"/>
              <w:right w:val="single" w:sz="4" w:space="0" w:color="auto"/>
            </w:tcBorders>
            <w:vAlign w:val="bottom"/>
          </w:tcPr>
          <w:p w:rsidR="0027686B" w:rsidRDefault="0027686B">
            <w:pPr>
              <w:jc w:val="right"/>
              <w:rPr>
                <w:lang w:val="es-ES"/>
              </w:rPr>
            </w:pPr>
            <w:r>
              <w:rPr>
                <w:lang w:val="es-ES"/>
              </w:rPr>
              <w:t>279</w:t>
            </w:r>
          </w:p>
        </w:tc>
        <w:tc>
          <w:tcPr>
            <w:tcW w:w="1440" w:type="dxa"/>
            <w:tcBorders>
              <w:top w:val="nil"/>
              <w:left w:val="nil"/>
              <w:bottom w:val="single" w:sz="4" w:space="0" w:color="auto"/>
              <w:right w:val="single" w:sz="4" w:space="0" w:color="auto"/>
            </w:tcBorders>
            <w:noWrap/>
            <w:vAlign w:val="bottom"/>
          </w:tcPr>
          <w:p w:rsidR="0027686B" w:rsidRDefault="0027686B">
            <w:pPr>
              <w:jc w:val="right"/>
              <w:rPr>
                <w:lang w:val="es-ES"/>
              </w:rPr>
            </w:pPr>
            <w:r>
              <w:rPr>
                <w:lang w:val="es-ES"/>
              </w:rPr>
              <w:t>4,5</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ind w:firstLineChars="100" w:firstLine="241"/>
              <w:jc w:val="right"/>
              <w:rPr>
                <w:b/>
                <w:bCs/>
                <w:lang w:val="es-ES"/>
              </w:rPr>
            </w:pPr>
            <w:r>
              <w:rPr>
                <w:b/>
                <w:bCs/>
                <w:lang w:val="es-ES"/>
              </w:rPr>
              <w:t>Subtotal</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5.503</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88,9</w:t>
            </w:r>
          </w:p>
        </w:tc>
      </w:tr>
      <w:tr w:rsidR="0027686B">
        <w:trPr>
          <w:trHeight w:val="255"/>
        </w:trPr>
        <w:tc>
          <w:tcPr>
            <w:tcW w:w="3780" w:type="dxa"/>
            <w:tcBorders>
              <w:top w:val="nil"/>
              <w:left w:val="single" w:sz="4" w:space="0" w:color="auto"/>
              <w:bottom w:val="single" w:sz="4" w:space="0" w:color="auto"/>
              <w:right w:val="single" w:sz="4" w:space="0" w:color="auto"/>
            </w:tcBorders>
            <w:noWrap/>
            <w:vAlign w:val="bottom"/>
          </w:tcPr>
          <w:p w:rsidR="0027686B" w:rsidRDefault="0027686B">
            <w:pPr>
              <w:jc w:val="right"/>
              <w:rPr>
                <w:b/>
                <w:bCs/>
                <w:lang w:val="es-ES"/>
              </w:rPr>
            </w:pPr>
            <w:r>
              <w:rPr>
                <w:b/>
                <w:bCs/>
                <w:lang w:val="es-ES"/>
              </w:rPr>
              <w:t>Total General</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6.190</w:t>
            </w:r>
          </w:p>
        </w:tc>
        <w:tc>
          <w:tcPr>
            <w:tcW w:w="1440" w:type="dxa"/>
            <w:tcBorders>
              <w:top w:val="nil"/>
              <w:left w:val="nil"/>
              <w:bottom w:val="single" w:sz="4" w:space="0" w:color="auto"/>
              <w:right w:val="single" w:sz="4" w:space="0" w:color="auto"/>
            </w:tcBorders>
            <w:noWrap/>
            <w:vAlign w:val="bottom"/>
          </w:tcPr>
          <w:p w:rsidR="0027686B" w:rsidRDefault="0027686B">
            <w:pPr>
              <w:jc w:val="right"/>
              <w:rPr>
                <w:b/>
                <w:bCs/>
                <w:lang w:val="es-ES"/>
              </w:rPr>
            </w:pPr>
            <w:r>
              <w:rPr>
                <w:b/>
                <w:bCs/>
                <w:lang w:val="es-ES"/>
              </w:rPr>
              <w:t>100,0</w:t>
            </w:r>
          </w:p>
        </w:tc>
      </w:tr>
      <w:tr w:rsidR="0027686B">
        <w:trPr>
          <w:trHeight w:val="930"/>
        </w:trPr>
        <w:tc>
          <w:tcPr>
            <w:tcW w:w="6660" w:type="dxa"/>
            <w:gridSpan w:val="3"/>
            <w:tcBorders>
              <w:top w:val="nil"/>
              <w:left w:val="nil"/>
              <w:bottom w:val="nil"/>
              <w:right w:val="nil"/>
            </w:tcBorders>
            <w:vAlign w:val="center"/>
          </w:tcPr>
          <w:p w:rsidR="0027686B" w:rsidRDefault="0027686B">
            <w:pPr>
              <w:rPr>
                <w:bCs/>
                <w:lang w:val="es-ES"/>
              </w:rPr>
            </w:pPr>
            <w:r>
              <w:rPr>
                <w:bCs/>
                <w:lang w:val="es-ES"/>
              </w:rPr>
              <w:t xml:space="preserve">Fuente: Estimado a partir de Datos del Registro Nacional de Productores Agropecuarios, levantado en 1998. Subsecretaría Técnica de Planificación </w:t>
            </w:r>
          </w:p>
        </w:tc>
      </w:tr>
    </w:tbl>
    <w:p w:rsidR="0027686B" w:rsidRDefault="0027686B">
      <w:pPr>
        <w:pStyle w:val="textdefjus"/>
        <w:ind w:left="720" w:right="1682"/>
        <w:jc w:val="both"/>
        <w:rPr>
          <w:color w:val="auto"/>
        </w:rPr>
      </w:pPr>
      <w:r>
        <w:rPr>
          <w:color w:val="auto"/>
        </w:rPr>
        <w:t xml:space="preserve">Con respecto a la producción pecuaria, las principales actividades que se desarrollan en la provincia Peravia son: explotaciones de ganado bovino, caprino y porcino. Según los Datos del Registro Nacional de Productores del 1998, que incluye a San José de Ocoa   como parte de la Provincia, existen 19.685 productores, para un número de cabezas de ganado de   575.112, distribuidos como sigue: </w:t>
      </w:r>
    </w:p>
    <w:p w:rsidR="0027686B" w:rsidRDefault="0027686B">
      <w:pPr>
        <w:pStyle w:val="textdefjus"/>
        <w:keepNext/>
        <w:ind w:left="540" w:right="1682"/>
        <w:jc w:val="center"/>
        <w:rPr>
          <w:color w:val="auto"/>
        </w:rPr>
      </w:pPr>
      <w:r>
        <w:rPr>
          <w:color w:val="auto"/>
        </w:rPr>
        <w:t>Cuadro No. 2.46 Clasificación del Ganado, Numero de Productores y Cabezas de Ganado, Provincia Peravia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867"/>
        <w:gridCol w:w="2864"/>
      </w:tblGrid>
      <w:tr w:rsidR="0027686B">
        <w:tc>
          <w:tcPr>
            <w:tcW w:w="2036" w:type="dxa"/>
          </w:tcPr>
          <w:p w:rsidR="0027686B" w:rsidRDefault="0027686B">
            <w:pPr>
              <w:pStyle w:val="textdefjus"/>
              <w:keepNext/>
              <w:ind w:right="-43"/>
              <w:jc w:val="center"/>
              <w:rPr>
                <w:b/>
                <w:color w:val="auto"/>
              </w:rPr>
            </w:pPr>
            <w:r>
              <w:rPr>
                <w:b/>
                <w:color w:val="auto"/>
              </w:rPr>
              <w:t>Tipo de Ganado</w:t>
            </w:r>
          </w:p>
        </w:tc>
        <w:tc>
          <w:tcPr>
            <w:tcW w:w="2867" w:type="dxa"/>
          </w:tcPr>
          <w:p w:rsidR="0027686B" w:rsidRDefault="0027686B">
            <w:pPr>
              <w:pStyle w:val="textdefjus"/>
              <w:keepNext/>
              <w:ind w:right="39"/>
              <w:jc w:val="center"/>
              <w:rPr>
                <w:b/>
                <w:color w:val="auto"/>
              </w:rPr>
            </w:pPr>
            <w:r>
              <w:rPr>
                <w:b/>
                <w:color w:val="auto"/>
              </w:rPr>
              <w:t>No. de Productores</w:t>
            </w:r>
          </w:p>
        </w:tc>
        <w:tc>
          <w:tcPr>
            <w:tcW w:w="2864" w:type="dxa"/>
          </w:tcPr>
          <w:p w:rsidR="0027686B" w:rsidRDefault="0027686B">
            <w:pPr>
              <w:pStyle w:val="textdefjus"/>
              <w:keepNext/>
              <w:jc w:val="center"/>
              <w:rPr>
                <w:b/>
                <w:color w:val="auto"/>
              </w:rPr>
            </w:pPr>
            <w:r>
              <w:rPr>
                <w:b/>
                <w:color w:val="auto"/>
              </w:rPr>
              <w:t>No. de  Cabezas</w:t>
            </w:r>
          </w:p>
        </w:tc>
      </w:tr>
      <w:tr w:rsidR="0027686B">
        <w:tc>
          <w:tcPr>
            <w:tcW w:w="2036" w:type="dxa"/>
          </w:tcPr>
          <w:p w:rsidR="0027686B" w:rsidRDefault="0027686B">
            <w:pPr>
              <w:pStyle w:val="textdefjus"/>
              <w:ind w:right="-43"/>
              <w:jc w:val="both"/>
              <w:rPr>
                <w:color w:val="auto"/>
              </w:rPr>
            </w:pPr>
            <w:r>
              <w:rPr>
                <w:color w:val="auto"/>
              </w:rPr>
              <w:t>Bovino</w:t>
            </w:r>
          </w:p>
        </w:tc>
        <w:tc>
          <w:tcPr>
            <w:tcW w:w="2867" w:type="dxa"/>
          </w:tcPr>
          <w:p w:rsidR="0027686B" w:rsidRDefault="0027686B">
            <w:pPr>
              <w:pStyle w:val="textdefjus"/>
              <w:ind w:right="39"/>
              <w:jc w:val="center"/>
              <w:rPr>
                <w:color w:val="auto"/>
              </w:rPr>
            </w:pPr>
            <w:r>
              <w:rPr>
                <w:color w:val="auto"/>
              </w:rPr>
              <w:t>3.237</w:t>
            </w:r>
          </w:p>
        </w:tc>
        <w:tc>
          <w:tcPr>
            <w:tcW w:w="2864" w:type="dxa"/>
          </w:tcPr>
          <w:p w:rsidR="0027686B" w:rsidRDefault="0027686B">
            <w:pPr>
              <w:pStyle w:val="textdefjus"/>
              <w:jc w:val="center"/>
              <w:rPr>
                <w:color w:val="auto"/>
              </w:rPr>
            </w:pPr>
            <w:r>
              <w:rPr>
                <w:color w:val="auto"/>
              </w:rPr>
              <w:t>53.764</w:t>
            </w:r>
          </w:p>
        </w:tc>
      </w:tr>
      <w:tr w:rsidR="0027686B">
        <w:tc>
          <w:tcPr>
            <w:tcW w:w="2036" w:type="dxa"/>
          </w:tcPr>
          <w:p w:rsidR="0027686B" w:rsidRDefault="0027686B">
            <w:pPr>
              <w:pStyle w:val="textdefjus"/>
              <w:ind w:right="-43"/>
              <w:jc w:val="both"/>
              <w:rPr>
                <w:color w:val="auto"/>
              </w:rPr>
            </w:pPr>
            <w:r>
              <w:rPr>
                <w:color w:val="auto"/>
              </w:rPr>
              <w:t>Porcino</w:t>
            </w:r>
          </w:p>
        </w:tc>
        <w:tc>
          <w:tcPr>
            <w:tcW w:w="2867" w:type="dxa"/>
          </w:tcPr>
          <w:p w:rsidR="0027686B" w:rsidRDefault="0027686B">
            <w:pPr>
              <w:pStyle w:val="textdefjus"/>
              <w:ind w:right="39"/>
              <w:jc w:val="center"/>
              <w:rPr>
                <w:color w:val="auto"/>
              </w:rPr>
            </w:pPr>
            <w:r>
              <w:rPr>
                <w:color w:val="auto"/>
              </w:rPr>
              <w:t>2.383</w:t>
            </w:r>
          </w:p>
        </w:tc>
        <w:tc>
          <w:tcPr>
            <w:tcW w:w="2864" w:type="dxa"/>
          </w:tcPr>
          <w:p w:rsidR="0027686B" w:rsidRDefault="0027686B">
            <w:pPr>
              <w:pStyle w:val="textdefjus"/>
              <w:jc w:val="center"/>
              <w:rPr>
                <w:color w:val="auto"/>
              </w:rPr>
            </w:pPr>
            <w:r>
              <w:rPr>
                <w:color w:val="auto"/>
              </w:rPr>
              <w:t>14.472</w:t>
            </w:r>
          </w:p>
        </w:tc>
      </w:tr>
      <w:tr w:rsidR="0027686B">
        <w:tc>
          <w:tcPr>
            <w:tcW w:w="2036" w:type="dxa"/>
          </w:tcPr>
          <w:p w:rsidR="0027686B" w:rsidRDefault="0027686B">
            <w:pPr>
              <w:pStyle w:val="textdefjus"/>
              <w:ind w:right="-43"/>
              <w:jc w:val="both"/>
              <w:rPr>
                <w:color w:val="auto"/>
              </w:rPr>
            </w:pPr>
            <w:r>
              <w:rPr>
                <w:color w:val="auto"/>
              </w:rPr>
              <w:t>Caprino</w:t>
            </w:r>
          </w:p>
        </w:tc>
        <w:tc>
          <w:tcPr>
            <w:tcW w:w="2867" w:type="dxa"/>
          </w:tcPr>
          <w:p w:rsidR="0027686B" w:rsidRDefault="0027686B">
            <w:pPr>
              <w:pStyle w:val="textdefjus"/>
              <w:ind w:right="39"/>
              <w:jc w:val="center"/>
              <w:rPr>
                <w:color w:val="auto"/>
              </w:rPr>
            </w:pPr>
            <w:r>
              <w:rPr>
                <w:color w:val="auto"/>
              </w:rPr>
              <w:t>822</w:t>
            </w:r>
          </w:p>
        </w:tc>
        <w:tc>
          <w:tcPr>
            <w:tcW w:w="2864" w:type="dxa"/>
          </w:tcPr>
          <w:p w:rsidR="0027686B" w:rsidRDefault="0027686B">
            <w:pPr>
              <w:pStyle w:val="textdefjus"/>
              <w:jc w:val="center"/>
              <w:rPr>
                <w:color w:val="auto"/>
              </w:rPr>
            </w:pPr>
            <w:r>
              <w:rPr>
                <w:color w:val="auto"/>
              </w:rPr>
              <w:t>16.014</w:t>
            </w:r>
          </w:p>
        </w:tc>
      </w:tr>
      <w:tr w:rsidR="0027686B">
        <w:tc>
          <w:tcPr>
            <w:tcW w:w="2036" w:type="dxa"/>
          </w:tcPr>
          <w:p w:rsidR="0027686B" w:rsidRDefault="0027686B">
            <w:pPr>
              <w:pStyle w:val="textdefjus"/>
              <w:ind w:right="-43"/>
              <w:jc w:val="both"/>
              <w:rPr>
                <w:color w:val="auto"/>
              </w:rPr>
            </w:pPr>
            <w:r>
              <w:rPr>
                <w:color w:val="auto"/>
              </w:rPr>
              <w:t>Cunícola</w:t>
            </w:r>
          </w:p>
        </w:tc>
        <w:tc>
          <w:tcPr>
            <w:tcW w:w="2867" w:type="dxa"/>
          </w:tcPr>
          <w:p w:rsidR="0027686B" w:rsidRDefault="0027686B">
            <w:pPr>
              <w:pStyle w:val="textdefjus"/>
              <w:ind w:right="39"/>
              <w:jc w:val="center"/>
              <w:rPr>
                <w:color w:val="auto"/>
              </w:rPr>
            </w:pPr>
            <w:r>
              <w:rPr>
                <w:color w:val="auto"/>
              </w:rPr>
              <w:t>42</w:t>
            </w:r>
          </w:p>
        </w:tc>
        <w:tc>
          <w:tcPr>
            <w:tcW w:w="2864" w:type="dxa"/>
          </w:tcPr>
          <w:p w:rsidR="0027686B" w:rsidRDefault="0027686B">
            <w:pPr>
              <w:pStyle w:val="textdefjus"/>
              <w:jc w:val="center"/>
              <w:rPr>
                <w:color w:val="auto"/>
              </w:rPr>
            </w:pPr>
            <w:r>
              <w:rPr>
                <w:color w:val="auto"/>
              </w:rPr>
              <w:t>11.336</w:t>
            </w:r>
          </w:p>
        </w:tc>
      </w:tr>
      <w:tr w:rsidR="0027686B">
        <w:tc>
          <w:tcPr>
            <w:tcW w:w="2036" w:type="dxa"/>
          </w:tcPr>
          <w:p w:rsidR="0027686B" w:rsidRDefault="0027686B">
            <w:pPr>
              <w:pStyle w:val="textdefjus"/>
              <w:ind w:right="-43"/>
              <w:jc w:val="both"/>
              <w:rPr>
                <w:color w:val="auto"/>
              </w:rPr>
            </w:pPr>
            <w:r>
              <w:rPr>
                <w:color w:val="auto"/>
              </w:rPr>
              <w:t>Ovino</w:t>
            </w:r>
          </w:p>
        </w:tc>
        <w:tc>
          <w:tcPr>
            <w:tcW w:w="2867" w:type="dxa"/>
          </w:tcPr>
          <w:p w:rsidR="0027686B" w:rsidRDefault="0027686B">
            <w:pPr>
              <w:pStyle w:val="textdefjus"/>
              <w:ind w:right="39"/>
              <w:jc w:val="center"/>
              <w:rPr>
                <w:color w:val="auto"/>
              </w:rPr>
            </w:pPr>
            <w:r>
              <w:rPr>
                <w:color w:val="auto"/>
              </w:rPr>
              <w:t>243</w:t>
            </w:r>
          </w:p>
        </w:tc>
        <w:tc>
          <w:tcPr>
            <w:tcW w:w="2864" w:type="dxa"/>
          </w:tcPr>
          <w:p w:rsidR="0027686B" w:rsidRDefault="0027686B">
            <w:pPr>
              <w:pStyle w:val="textdefjus"/>
              <w:jc w:val="center"/>
              <w:rPr>
                <w:color w:val="auto"/>
              </w:rPr>
            </w:pPr>
            <w:r>
              <w:rPr>
                <w:color w:val="auto"/>
              </w:rPr>
              <w:t>8.660</w:t>
            </w:r>
          </w:p>
        </w:tc>
      </w:tr>
      <w:tr w:rsidR="0027686B">
        <w:tc>
          <w:tcPr>
            <w:tcW w:w="2036" w:type="dxa"/>
          </w:tcPr>
          <w:p w:rsidR="0027686B" w:rsidRDefault="0027686B">
            <w:pPr>
              <w:pStyle w:val="textdefjus"/>
              <w:ind w:right="-43"/>
              <w:jc w:val="both"/>
              <w:rPr>
                <w:color w:val="auto"/>
              </w:rPr>
            </w:pPr>
            <w:r>
              <w:rPr>
                <w:color w:val="auto"/>
              </w:rPr>
              <w:t>Caballar</w:t>
            </w:r>
          </w:p>
        </w:tc>
        <w:tc>
          <w:tcPr>
            <w:tcW w:w="2867" w:type="dxa"/>
          </w:tcPr>
          <w:p w:rsidR="0027686B" w:rsidRDefault="0027686B">
            <w:pPr>
              <w:pStyle w:val="textdefjus"/>
              <w:ind w:right="39"/>
              <w:jc w:val="center"/>
              <w:rPr>
                <w:color w:val="auto"/>
              </w:rPr>
            </w:pPr>
            <w:r>
              <w:rPr>
                <w:color w:val="auto"/>
              </w:rPr>
              <w:t>4.765</w:t>
            </w:r>
          </w:p>
        </w:tc>
        <w:tc>
          <w:tcPr>
            <w:tcW w:w="2864" w:type="dxa"/>
          </w:tcPr>
          <w:p w:rsidR="0027686B" w:rsidRDefault="0027686B">
            <w:pPr>
              <w:pStyle w:val="textdefjus"/>
              <w:jc w:val="center"/>
              <w:rPr>
                <w:color w:val="auto"/>
              </w:rPr>
            </w:pPr>
            <w:r>
              <w:rPr>
                <w:color w:val="auto"/>
              </w:rPr>
              <w:t>10.185</w:t>
            </w:r>
          </w:p>
        </w:tc>
      </w:tr>
      <w:tr w:rsidR="0027686B">
        <w:tc>
          <w:tcPr>
            <w:tcW w:w="2036" w:type="dxa"/>
          </w:tcPr>
          <w:p w:rsidR="0027686B" w:rsidRDefault="0027686B">
            <w:pPr>
              <w:pStyle w:val="textdefjus"/>
              <w:ind w:right="-43"/>
              <w:jc w:val="both"/>
              <w:rPr>
                <w:color w:val="auto"/>
              </w:rPr>
            </w:pPr>
            <w:r>
              <w:rPr>
                <w:color w:val="auto"/>
              </w:rPr>
              <w:t>Apícola</w:t>
            </w:r>
          </w:p>
        </w:tc>
        <w:tc>
          <w:tcPr>
            <w:tcW w:w="2867" w:type="dxa"/>
          </w:tcPr>
          <w:p w:rsidR="0027686B" w:rsidRDefault="0027686B">
            <w:pPr>
              <w:pStyle w:val="textdefjus"/>
              <w:ind w:right="39"/>
              <w:jc w:val="center"/>
              <w:rPr>
                <w:color w:val="auto"/>
              </w:rPr>
            </w:pPr>
            <w:r>
              <w:rPr>
                <w:color w:val="auto"/>
              </w:rPr>
              <w:t>293</w:t>
            </w:r>
          </w:p>
        </w:tc>
        <w:tc>
          <w:tcPr>
            <w:tcW w:w="2864" w:type="dxa"/>
          </w:tcPr>
          <w:p w:rsidR="0027686B" w:rsidRDefault="0027686B">
            <w:pPr>
              <w:pStyle w:val="textdefjus"/>
              <w:jc w:val="center"/>
              <w:rPr>
                <w:color w:val="auto"/>
              </w:rPr>
            </w:pPr>
            <w:r>
              <w:rPr>
                <w:color w:val="auto"/>
              </w:rPr>
              <w:t>6.217</w:t>
            </w:r>
          </w:p>
        </w:tc>
      </w:tr>
      <w:tr w:rsidR="0027686B">
        <w:tc>
          <w:tcPr>
            <w:tcW w:w="2036" w:type="dxa"/>
          </w:tcPr>
          <w:p w:rsidR="0027686B" w:rsidRDefault="0027686B">
            <w:pPr>
              <w:pStyle w:val="textdefjus"/>
              <w:ind w:right="-43"/>
              <w:jc w:val="both"/>
              <w:rPr>
                <w:color w:val="auto"/>
              </w:rPr>
            </w:pPr>
            <w:r>
              <w:rPr>
                <w:color w:val="auto"/>
              </w:rPr>
              <w:t>Aves de Crianza</w:t>
            </w:r>
          </w:p>
        </w:tc>
        <w:tc>
          <w:tcPr>
            <w:tcW w:w="2867" w:type="dxa"/>
          </w:tcPr>
          <w:p w:rsidR="0027686B" w:rsidRDefault="0027686B">
            <w:pPr>
              <w:pStyle w:val="textdefjus"/>
              <w:ind w:right="39"/>
              <w:jc w:val="center"/>
              <w:rPr>
                <w:color w:val="auto"/>
              </w:rPr>
            </w:pPr>
            <w:r>
              <w:rPr>
                <w:color w:val="auto"/>
              </w:rPr>
              <w:t>66</w:t>
            </w:r>
          </w:p>
        </w:tc>
        <w:tc>
          <w:tcPr>
            <w:tcW w:w="2864" w:type="dxa"/>
          </w:tcPr>
          <w:p w:rsidR="0027686B" w:rsidRDefault="0027686B">
            <w:pPr>
              <w:pStyle w:val="textdefjus"/>
              <w:jc w:val="center"/>
              <w:rPr>
                <w:color w:val="auto"/>
              </w:rPr>
            </w:pPr>
            <w:r>
              <w:rPr>
                <w:color w:val="auto"/>
              </w:rPr>
              <w:t>317.726</w:t>
            </w:r>
          </w:p>
        </w:tc>
      </w:tr>
      <w:tr w:rsidR="0027686B">
        <w:tc>
          <w:tcPr>
            <w:tcW w:w="2036" w:type="dxa"/>
          </w:tcPr>
          <w:p w:rsidR="0027686B" w:rsidRDefault="0027686B">
            <w:pPr>
              <w:pStyle w:val="textdefjus"/>
              <w:ind w:right="-43"/>
              <w:jc w:val="both"/>
              <w:rPr>
                <w:color w:val="auto"/>
              </w:rPr>
            </w:pPr>
            <w:r>
              <w:rPr>
                <w:color w:val="auto"/>
              </w:rPr>
              <w:t>Aves de Patio</w:t>
            </w:r>
          </w:p>
        </w:tc>
        <w:tc>
          <w:tcPr>
            <w:tcW w:w="2867" w:type="dxa"/>
          </w:tcPr>
          <w:p w:rsidR="0027686B" w:rsidRDefault="0027686B">
            <w:pPr>
              <w:pStyle w:val="textdefjus"/>
              <w:ind w:right="39"/>
              <w:jc w:val="center"/>
              <w:rPr>
                <w:color w:val="auto"/>
              </w:rPr>
            </w:pPr>
            <w:r>
              <w:rPr>
                <w:color w:val="auto"/>
              </w:rPr>
              <w:t>7.834</w:t>
            </w:r>
          </w:p>
        </w:tc>
        <w:tc>
          <w:tcPr>
            <w:tcW w:w="2864" w:type="dxa"/>
          </w:tcPr>
          <w:p w:rsidR="0027686B" w:rsidRDefault="0027686B">
            <w:pPr>
              <w:pStyle w:val="textdefjus"/>
              <w:jc w:val="center"/>
              <w:rPr>
                <w:color w:val="auto"/>
              </w:rPr>
            </w:pPr>
            <w:r>
              <w:rPr>
                <w:color w:val="auto"/>
              </w:rPr>
              <w:t>136.738</w:t>
            </w:r>
          </w:p>
        </w:tc>
      </w:tr>
      <w:tr w:rsidR="0027686B">
        <w:tc>
          <w:tcPr>
            <w:tcW w:w="2036" w:type="dxa"/>
          </w:tcPr>
          <w:p w:rsidR="0027686B" w:rsidRDefault="0027686B">
            <w:pPr>
              <w:pStyle w:val="textdefjus"/>
              <w:ind w:right="-43"/>
              <w:jc w:val="both"/>
              <w:rPr>
                <w:b/>
                <w:color w:val="auto"/>
              </w:rPr>
            </w:pPr>
            <w:r>
              <w:rPr>
                <w:b/>
                <w:color w:val="auto"/>
              </w:rPr>
              <w:t>Totales</w:t>
            </w:r>
          </w:p>
        </w:tc>
        <w:tc>
          <w:tcPr>
            <w:tcW w:w="2867" w:type="dxa"/>
          </w:tcPr>
          <w:p w:rsidR="0027686B" w:rsidRDefault="0027686B">
            <w:pPr>
              <w:pStyle w:val="textdefjus"/>
              <w:ind w:right="39"/>
              <w:jc w:val="center"/>
              <w:rPr>
                <w:b/>
                <w:color w:val="auto"/>
              </w:rPr>
            </w:pPr>
            <w:r>
              <w:rPr>
                <w:b/>
                <w:color w:val="auto"/>
              </w:rPr>
              <w:t>19.685</w:t>
            </w:r>
          </w:p>
        </w:tc>
        <w:tc>
          <w:tcPr>
            <w:tcW w:w="2864" w:type="dxa"/>
          </w:tcPr>
          <w:p w:rsidR="0027686B" w:rsidRDefault="0027686B">
            <w:pPr>
              <w:pStyle w:val="textdefjus"/>
              <w:jc w:val="center"/>
              <w:rPr>
                <w:b/>
                <w:color w:val="auto"/>
              </w:rPr>
            </w:pPr>
            <w:r>
              <w:rPr>
                <w:b/>
                <w:color w:val="auto"/>
              </w:rPr>
              <w:t>575.112</w:t>
            </w:r>
          </w:p>
        </w:tc>
      </w:tr>
    </w:tbl>
    <w:p w:rsidR="0027686B" w:rsidRDefault="0027686B">
      <w:pPr>
        <w:pStyle w:val="textdefjus"/>
        <w:ind w:left="540" w:right="1682"/>
        <w:jc w:val="both"/>
        <w:rPr>
          <w:color w:val="auto"/>
        </w:rPr>
      </w:pPr>
      <w:r>
        <w:rPr>
          <w:color w:val="auto"/>
        </w:rPr>
        <w:t xml:space="preserve">En la zona de Baní se produce leche de muy buena calidad, siendo esta una de las principales suplidoras de la industria Láctea nacional, aportando actualmente más de 600,000 litros por día, según datos de la Asociación Banileja de Productores de Leche y del Consejo Directivo del Patronato Nacional de Ganaderos. Hay unas 95 lecherías con tecnología moderna y sistema tabulado. La industria de queso consume más de 100,000 litros por día. </w:t>
      </w:r>
    </w:p>
    <w:p w:rsidR="0027686B" w:rsidRDefault="0027686B">
      <w:pPr>
        <w:pStyle w:val="Heading3"/>
        <w:ind w:right="1682"/>
        <w:rPr>
          <w:lang w:val="es-ES"/>
        </w:rPr>
      </w:pPr>
      <w:bookmarkStart w:id="43" w:name="_Toc120802159"/>
      <w:r>
        <w:rPr>
          <w:lang w:val="es-ES"/>
        </w:rPr>
        <w:t>Actividades Industriales</w:t>
      </w:r>
      <w:bookmarkEnd w:id="43"/>
    </w:p>
    <w:p w:rsidR="0027686B" w:rsidRDefault="0027686B">
      <w:pPr>
        <w:spacing w:before="240"/>
        <w:ind w:left="539" w:right="1682"/>
        <w:jc w:val="both"/>
        <w:rPr>
          <w:lang w:val="es-ES"/>
        </w:rPr>
      </w:pPr>
      <w:r>
        <w:rPr>
          <w:lang w:val="es-ES"/>
        </w:rPr>
        <w:t xml:space="preserve">Con respecto a las actividades del sector secundario o industrial, la provincia Peravia ocupa el lugar número 12 entre las provincias con mayores industrias del país. Baní cuenta con 120 industrias de diversas ramas de actividad, distribuidas entre pequeñas, medianas y grandes. </w:t>
      </w:r>
    </w:p>
    <w:p w:rsidR="0027686B" w:rsidRDefault="0027686B">
      <w:pPr>
        <w:spacing w:before="240"/>
        <w:ind w:left="539" w:right="1682"/>
        <w:jc w:val="both"/>
        <w:rPr>
          <w:lang w:val="es-ES"/>
        </w:rPr>
      </w:pPr>
      <w:r>
        <w:rPr>
          <w:lang w:val="es-ES"/>
        </w:rPr>
        <w:t xml:space="preserve"> En la comunidad operan agroindustrias, queserías, factorías de arroz, entre otras actividades manufactureras.</w:t>
      </w:r>
    </w:p>
    <w:p w:rsidR="0027686B" w:rsidRDefault="0027686B">
      <w:pPr>
        <w:spacing w:before="240"/>
        <w:ind w:left="539" w:right="1682"/>
        <w:jc w:val="both"/>
        <w:rPr>
          <w:lang w:val="es-ES"/>
        </w:rPr>
      </w:pPr>
      <w:r>
        <w:rPr>
          <w:lang w:val="es-ES"/>
        </w:rPr>
        <w:t>Las principales industrias procesadoras de alimentos de la zona son: Industrias Banilejas, la cual nació hace  más de 60 años en el municipio de Baní, aunque mantiene sus principales oficinas en Santo Domingo,  es allí donde se procesa el café Santo Domingo; agroindustria Peravia Industrial (La Famosa), dedicada al procesamiento de jugos de frutas variadas, guandules, habichuelas y otros granos, es una importante fuente de empleos para los moradores de la zona; Procesadora Mejía, que produce guandules y ajíes para exportación.</w:t>
      </w:r>
    </w:p>
    <w:p w:rsidR="0027686B" w:rsidRDefault="0027686B">
      <w:pPr>
        <w:pStyle w:val="textdefjus"/>
        <w:spacing w:before="240" w:beforeAutospacing="0"/>
        <w:ind w:left="539" w:right="1682"/>
        <w:jc w:val="both"/>
        <w:rPr>
          <w:color w:val="auto"/>
        </w:rPr>
      </w:pPr>
      <w:r>
        <w:rPr>
          <w:color w:val="auto"/>
        </w:rPr>
        <w:t xml:space="preserve">Otras empresas importantes son Fosforera del Caribe, la Corporación Zona Franca Banileja, Serret Hermanos, Agrícola Peravia, Sociedad Industrial Dominicana, Factoría de Arroz Hermanos Mercedes Valdez. </w:t>
      </w:r>
    </w:p>
    <w:p w:rsidR="0027686B" w:rsidRDefault="0027686B">
      <w:pPr>
        <w:pStyle w:val="textdefjus"/>
        <w:spacing w:before="240" w:beforeAutospacing="0"/>
        <w:ind w:left="539" w:right="1682"/>
        <w:jc w:val="both"/>
        <w:rPr>
          <w:color w:val="auto"/>
        </w:rPr>
      </w:pPr>
      <w:r>
        <w:rPr>
          <w:color w:val="auto"/>
        </w:rPr>
        <w:t>En Baní y proximidades operan varias queserías, entre las que se citan Queso el Banilejo y Dumé Troncoso. También existen empresas importantes que producen dulces, tales como Las Marías, Kathy,  Guazupán y Dulcería Las Tres Rosas. El pasado año 2004 se exportaron dulces de Baní por más de US$500.00 millones. En el distrito municipal de Matanzas se encuentra el complejo industrial de zona franca más importante de la región, donde operan doce empresas dedicadas a la producción textil.</w:t>
      </w:r>
    </w:p>
    <w:p w:rsidR="0027686B" w:rsidRDefault="0027686B">
      <w:pPr>
        <w:pStyle w:val="textdefjus"/>
        <w:ind w:left="540" w:right="1682"/>
        <w:jc w:val="both"/>
        <w:rPr>
          <w:color w:val="auto"/>
        </w:rPr>
      </w:pPr>
      <w:r>
        <w:rPr>
          <w:color w:val="auto"/>
        </w:rPr>
        <w:t xml:space="preserve">A continuación se presenta un listado de las principales industrias: </w:t>
      </w:r>
    </w:p>
    <w:p w:rsidR="0027686B" w:rsidRDefault="0027686B">
      <w:pPr>
        <w:pStyle w:val="textdefjus"/>
        <w:ind w:right="1682"/>
        <w:jc w:val="center"/>
        <w:rPr>
          <w:color w:val="auto"/>
        </w:rPr>
      </w:pPr>
      <w:r>
        <w:rPr>
          <w:color w:val="auto"/>
        </w:rPr>
        <w:t>Cuadro No. 2.47 Principales Industrias  por Rama de Actividad y Localización, Provincia Peravia</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3085"/>
        <w:gridCol w:w="3552"/>
      </w:tblGrid>
      <w:tr w:rsidR="0027686B">
        <w:tc>
          <w:tcPr>
            <w:tcW w:w="2839" w:type="dxa"/>
          </w:tcPr>
          <w:p w:rsidR="0027686B" w:rsidRDefault="0027686B">
            <w:pPr>
              <w:pStyle w:val="textdefjus"/>
              <w:jc w:val="both"/>
              <w:rPr>
                <w:b/>
                <w:color w:val="auto"/>
              </w:rPr>
            </w:pPr>
          </w:p>
          <w:p w:rsidR="0027686B" w:rsidRDefault="0027686B">
            <w:pPr>
              <w:pStyle w:val="textdefjus"/>
              <w:jc w:val="both"/>
              <w:rPr>
                <w:color w:val="auto"/>
              </w:rPr>
            </w:pPr>
            <w:r>
              <w:rPr>
                <w:b/>
                <w:color w:val="auto"/>
              </w:rPr>
              <w:t>Nombre</w:t>
            </w:r>
          </w:p>
        </w:tc>
        <w:tc>
          <w:tcPr>
            <w:tcW w:w="2309" w:type="dxa"/>
          </w:tcPr>
          <w:p w:rsidR="0027686B" w:rsidRDefault="0027686B">
            <w:pPr>
              <w:pStyle w:val="textdefjus"/>
              <w:ind w:right="1682"/>
              <w:jc w:val="both"/>
              <w:rPr>
                <w:b/>
                <w:color w:val="auto"/>
              </w:rPr>
            </w:pPr>
          </w:p>
          <w:p w:rsidR="0027686B" w:rsidRDefault="0027686B">
            <w:pPr>
              <w:pStyle w:val="textdefjus"/>
              <w:ind w:right="1682"/>
              <w:jc w:val="both"/>
              <w:rPr>
                <w:color w:val="auto"/>
              </w:rPr>
            </w:pPr>
            <w:r>
              <w:rPr>
                <w:b/>
                <w:color w:val="auto"/>
              </w:rPr>
              <w:t>Actividad</w:t>
            </w:r>
            <w:r>
              <w:rPr>
                <w:b/>
                <w:color w:val="auto"/>
              </w:rPr>
              <w:tab/>
            </w:r>
          </w:p>
        </w:tc>
        <w:tc>
          <w:tcPr>
            <w:tcW w:w="3780" w:type="dxa"/>
          </w:tcPr>
          <w:p w:rsidR="0027686B" w:rsidRDefault="0027686B">
            <w:pPr>
              <w:pStyle w:val="textdefjus"/>
              <w:ind w:right="1682"/>
              <w:jc w:val="both"/>
              <w:rPr>
                <w:b/>
                <w:color w:val="auto"/>
              </w:rPr>
            </w:pPr>
          </w:p>
          <w:p w:rsidR="0027686B" w:rsidRDefault="0027686B">
            <w:pPr>
              <w:pStyle w:val="textdefjus"/>
              <w:ind w:right="1682"/>
              <w:jc w:val="both"/>
              <w:rPr>
                <w:b/>
                <w:color w:val="auto"/>
              </w:rPr>
            </w:pPr>
            <w:r>
              <w:rPr>
                <w:b/>
                <w:color w:val="auto"/>
              </w:rPr>
              <w:t>Localización y Teléfono</w:t>
            </w:r>
          </w:p>
        </w:tc>
      </w:tr>
      <w:tr w:rsidR="0027686B">
        <w:tc>
          <w:tcPr>
            <w:tcW w:w="2839" w:type="dxa"/>
          </w:tcPr>
          <w:p w:rsidR="0027686B" w:rsidRDefault="0027686B">
            <w:pPr>
              <w:pStyle w:val="textdefjus"/>
              <w:jc w:val="both"/>
              <w:rPr>
                <w:color w:val="auto"/>
              </w:rPr>
            </w:pPr>
            <w:r>
              <w:rPr>
                <w:color w:val="auto"/>
              </w:rPr>
              <w:t>Industrias Banilejas, C.porA.</w:t>
            </w:r>
          </w:p>
        </w:tc>
        <w:tc>
          <w:tcPr>
            <w:tcW w:w="2309" w:type="dxa"/>
          </w:tcPr>
          <w:p w:rsidR="0027686B" w:rsidRDefault="0027686B">
            <w:pPr>
              <w:pStyle w:val="textdefjus"/>
              <w:ind w:right="1682"/>
              <w:jc w:val="both"/>
              <w:rPr>
                <w:color w:val="auto"/>
              </w:rPr>
            </w:pPr>
            <w:r>
              <w:rPr>
                <w:color w:val="auto"/>
              </w:rPr>
              <w:t>Procesadora café</w:t>
            </w:r>
            <w:r>
              <w:rPr>
                <w:color w:val="auto"/>
              </w:rPr>
              <w:tab/>
            </w:r>
          </w:p>
        </w:tc>
        <w:tc>
          <w:tcPr>
            <w:tcW w:w="3780" w:type="dxa"/>
          </w:tcPr>
          <w:p w:rsidR="0027686B" w:rsidRDefault="0027686B">
            <w:pPr>
              <w:pStyle w:val="textdefjus"/>
              <w:ind w:left="4956" w:right="1682" w:hanging="4956"/>
              <w:jc w:val="both"/>
              <w:rPr>
                <w:color w:val="auto"/>
              </w:rPr>
            </w:pPr>
            <w:r>
              <w:rPr>
                <w:color w:val="auto"/>
              </w:rPr>
              <w:t xml:space="preserve">J. Caballero 96, Tel. 809- 522-3245            </w:t>
            </w:r>
            <w:r>
              <w:rPr>
                <w:color w:val="auto"/>
              </w:rPr>
              <w:tab/>
            </w:r>
          </w:p>
        </w:tc>
      </w:tr>
      <w:tr w:rsidR="0027686B">
        <w:tc>
          <w:tcPr>
            <w:tcW w:w="2839" w:type="dxa"/>
          </w:tcPr>
          <w:p w:rsidR="0027686B" w:rsidRDefault="0027686B">
            <w:pPr>
              <w:pStyle w:val="textdefjus"/>
              <w:jc w:val="both"/>
              <w:rPr>
                <w:color w:val="auto"/>
              </w:rPr>
            </w:pPr>
            <w:r>
              <w:rPr>
                <w:color w:val="auto"/>
              </w:rPr>
              <w:t>Peravia Industrial, S.A.</w:t>
            </w:r>
          </w:p>
        </w:tc>
        <w:tc>
          <w:tcPr>
            <w:tcW w:w="2309" w:type="dxa"/>
          </w:tcPr>
          <w:p w:rsidR="0027686B" w:rsidRDefault="0027686B">
            <w:pPr>
              <w:pStyle w:val="textdefjus"/>
              <w:ind w:right="1682"/>
              <w:jc w:val="both"/>
              <w:rPr>
                <w:color w:val="auto"/>
              </w:rPr>
            </w:pPr>
            <w:r>
              <w:rPr>
                <w:color w:val="auto"/>
              </w:rPr>
              <w:t>Procesadora frutas y granos</w:t>
            </w:r>
          </w:p>
        </w:tc>
        <w:tc>
          <w:tcPr>
            <w:tcW w:w="3780" w:type="dxa"/>
          </w:tcPr>
          <w:p w:rsidR="0027686B" w:rsidRDefault="0027686B">
            <w:pPr>
              <w:pStyle w:val="textdefjus"/>
              <w:ind w:right="1682"/>
              <w:jc w:val="both"/>
              <w:rPr>
                <w:color w:val="auto"/>
              </w:rPr>
            </w:pPr>
            <w:r>
              <w:rPr>
                <w:color w:val="auto"/>
              </w:rPr>
              <w:t>C mota, Tel. 809-522-3842</w:t>
            </w:r>
          </w:p>
        </w:tc>
      </w:tr>
      <w:tr w:rsidR="0027686B">
        <w:tc>
          <w:tcPr>
            <w:tcW w:w="2839" w:type="dxa"/>
          </w:tcPr>
          <w:p w:rsidR="0027686B" w:rsidRDefault="0027686B">
            <w:pPr>
              <w:pStyle w:val="textdefjus"/>
              <w:jc w:val="both"/>
              <w:rPr>
                <w:color w:val="auto"/>
              </w:rPr>
            </w:pPr>
            <w:r>
              <w:rPr>
                <w:color w:val="auto"/>
              </w:rPr>
              <w:t xml:space="preserve">Fosforera del Caribe              </w:t>
            </w:r>
          </w:p>
        </w:tc>
        <w:tc>
          <w:tcPr>
            <w:tcW w:w="2309" w:type="dxa"/>
          </w:tcPr>
          <w:p w:rsidR="0027686B" w:rsidRDefault="0027686B">
            <w:pPr>
              <w:pStyle w:val="textdefjus"/>
              <w:ind w:right="1682"/>
              <w:jc w:val="both"/>
              <w:rPr>
                <w:color w:val="auto"/>
              </w:rPr>
            </w:pPr>
            <w:r>
              <w:rPr>
                <w:color w:val="auto"/>
              </w:rPr>
              <w:t xml:space="preserve">Fábrica fósforos                     </w:t>
            </w:r>
          </w:p>
        </w:tc>
        <w:tc>
          <w:tcPr>
            <w:tcW w:w="3780" w:type="dxa"/>
          </w:tcPr>
          <w:p w:rsidR="0027686B" w:rsidRDefault="0027686B">
            <w:pPr>
              <w:pStyle w:val="textdefjus"/>
              <w:ind w:right="1682"/>
              <w:jc w:val="both"/>
              <w:rPr>
                <w:color w:val="auto"/>
                <w:lang w:val="en-US"/>
              </w:rPr>
            </w:pPr>
            <w:r>
              <w:rPr>
                <w:color w:val="auto"/>
              </w:rPr>
              <w:t xml:space="preserve">Carr. </w:t>
            </w:r>
            <w:r>
              <w:rPr>
                <w:color w:val="auto"/>
                <w:lang w:val="en-US"/>
              </w:rPr>
              <w:t>Sánchez Km. 21/2 Tel 809-522-7799</w:t>
            </w:r>
          </w:p>
        </w:tc>
      </w:tr>
      <w:tr w:rsidR="0027686B">
        <w:tc>
          <w:tcPr>
            <w:tcW w:w="2839" w:type="dxa"/>
          </w:tcPr>
          <w:p w:rsidR="0027686B" w:rsidRDefault="0027686B">
            <w:pPr>
              <w:pStyle w:val="textdefjus"/>
              <w:jc w:val="both"/>
              <w:rPr>
                <w:color w:val="auto"/>
              </w:rPr>
            </w:pPr>
            <w:r>
              <w:rPr>
                <w:color w:val="auto"/>
              </w:rPr>
              <w:t>Hielo Peravia, C.porA.</w:t>
            </w:r>
          </w:p>
        </w:tc>
        <w:tc>
          <w:tcPr>
            <w:tcW w:w="2309" w:type="dxa"/>
          </w:tcPr>
          <w:p w:rsidR="0027686B" w:rsidRDefault="0027686B">
            <w:pPr>
              <w:pStyle w:val="textdefjus"/>
              <w:ind w:right="1682"/>
              <w:jc w:val="both"/>
              <w:rPr>
                <w:color w:val="auto"/>
              </w:rPr>
            </w:pPr>
            <w:r>
              <w:rPr>
                <w:color w:val="auto"/>
              </w:rPr>
              <w:t>Fábrica de hielo</w:t>
            </w:r>
          </w:p>
        </w:tc>
        <w:tc>
          <w:tcPr>
            <w:tcW w:w="3780" w:type="dxa"/>
          </w:tcPr>
          <w:p w:rsidR="0027686B" w:rsidRDefault="0027686B">
            <w:pPr>
              <w:pStyle w:val="textdefjus"/>
              <w:ind w:right="1682"/>
              <w:jc w:val="both"/>
              <w:rPr>
                <w:b/>
                <w:color w:val="auto"/>
              </w:rPr>
            </w:pPr>
            <w:r>
              <w:rPr>
                <w:color w:val="auto"/>
              </w:rPr>
              <w:t>Carr Baní-Sombrero, Km. 1,</w:t>
            </w:r>
            <w:r>
              <w:rPr>
                <w:b/>
                <w:color w:val="auto"/>
              </w:rPr>
              <w:t xml:space="preserve"> </w:t>
            </w:r>
            <w:r>
              <w:rPr>
                <w:color w:val="auto"/>
              </w:rPr>
              <w:t>Tel 809-5223467</w:t>
            </w:r>
          </w:p>
        </w:tc>
      </w:tr>
      <w:tr w:rsidR="0027686B">
        <w:tc>
          <w:tcPr>
            <w:tcW w:w="2839" w:type="dxa"/>
          </w:tcPr>
          <w:p w:rsidR="0027686B" w:rsidRDefault="0027686B">
            <w:pPr>
              <w:pStyle w:val="textdefjus"/>
              <w:jc w:val="both"/>
              <w:rPr>
                <w:color w:val="auto"/>
              </w:rPr>
            </w:pPr>
            <w:r>
              <w:rPr>
                <w:color w:val="auto"/>
              </w:rPr>
              <w:t>Peravia Granitos</w:t>
            </w:r>
          </w:p>
        </w:tc>
        <w:tc>
          <w:tcPr>
            <w:tcW w:w="2309" w:type="dxa"/>
          </w:tcPr>
          <w:p w:rsidR="0027686B" w:rsidRDefault="0027686B">
            <w:pPr>
              <w:pStyle w:val="textdefjus"/>
              <w:ind w:right="1682"/>
              <w:jc w:val="both"/>
              <w:rPr>
                <w:color w:val="auto"/>
              </w:rPr>
            </w:pPr>
            <w:r>
              <w:rPr>
                <w:color w:val="auto"/>
              </w:rPr>
              <w:t>Fábrica losas de granito</w:t>
            </w:r>
          </w:p>
        </w:tc>
        <w:tc>
          <w:tcPr>
            <w:tcW w:w="3780" w:type="dxa"/>
          </w:tcPr>
          <w:p w:rsidR="0027686B" w:rsidRDefault="0027686B">
            <w:pPr>
              <w:pStyle w:val="textdefjus"/>
              <w:ind w:right="1682"/>
              <w:jc w:val="both"/>
              <w:rPr>
                <w:color w:val="auto"/>
                <w:lang w:val="en-US"/>
              </w:rPr>
            </w:pPr>
            <w:r>
              <w:rPr>
                <w:color w:val="auto"/>
                <w:lang w:val="en-US"/>
              </w:rPr>
              <w:t>Carr. Sánchez  km. 21/2, Tel. 809-522-1898</w:t>
            </w:r>
          </w:p>
        </w:tc>
      </w:tr>
      <w:tr w:rsidR="0027686B">
        <w:tc>
          <w:tcPr>
            <w:tcW w:w="2839" w:type="dxa"/>
          </w:tcPr>
          <w:p w:rsidR="0027686B" w:rsidRDefault="0027686B">
            <w:pPr>
              <w:pStyle w:val="textdefjus"/>
              <w:jc w:val="both"/>
              <w:rPr>
                <w:color w:val="auto"/>
              </w:rPr>
            </w:pPr>
            <w:r>
              <w:rPr>
                <w:color w:val="auto"/>
              </w:rPr>
              <w:t>Procesadora de alimentos Yohanna C. por a.</w:t>
            </w:r>
          </w:p>
        </w:tc>
        <w:tc>
          <w:tcPr>
            <w:tcW w:w="2309" w:type="dxa"/>
          </w:tcPr>
          <w:p w:rsidR="0027686B" w:rsidRDefault="0027686B">
            <w:pPr>
              <w:pStyle w:val="textdefjus"/>
              <w:ind w:right="1682"/>
              <w:jc w:val="both"/>
              <w:rPr>
                <w:color w:val="auto"/>
              </w:rPr>
            </w:pPr>
            <w:r>
              <w:rPr>
                <w:color w:val="auto"/>
              </w:rPr>
              <w:t>Fábrica alimentos</w:t>
            </w:r>
          </w:p>
        </w:tc>
        <w:tc>
          <w:tcPr>
            <w:tcW w:w="3780" w:type="dxa"/>
          </w:tcPr>
          <w:p w:rsidR="0027686B" w:rsidRDefault="0027686B">
            <w:pPr>
              <w:pStyle w:val="textdefjus"/>
              <w:ind w:right="1682"/>
              <w:jc w:val="both"/>
              <w:rPr>
                <w:color w:val="auto"/>
              </w:rPr>
            </w:pPr>
            <w:r>
              <w:rPr>
                <w:color w:val="auto"/>
              </w:rPr>
              <w:t>L T Galán No. 1, Tel 809-522-6920</w:t>
            </w:r>
          </w:p>
        </w:tc>
      </w:tr>
      <w:tr w:rsidR="0027686B">
        <w:tc>
          <w:tcPr>
            <w:tcW w:w="2839" w:type="dxa"/>
          </w:tcPr>
          <w:p w:rsidR="0027686B" w:rsidRDefault="0027686B">
            <w:pPr>
              <w:pStyle w:val="textdefjus"/>
              <w:jc w:val="both"/>
              <w:rPr>
                <w:color w:val="auto"/>
              </w:rPr>
            </w:pPr>
            <w:r>
              <w:rPr>
                <w:color w:val="auto"/>
              </w:rPr>
              <w:t>Procesadora Mejía, C por A.</w:t>
            </w:r>
          </w:p>
        </w:tc>
        <w:tc>
          <w:tcPr>
            <w:tcW w:w="2309" w:type="dxa"/>
          </w:tcPr>
          <w:p w:rsidR="0027686B" w:rsidRDefault="0027686B">
            <w:pPr>
              <w:pStyle w:val="textdefjus"/>
              <w:ind w:right="1682"/>
              <w:jc w:val="both"/>
              <w:rPr>
                <w:color w:val="auto"/>
              </w:rPr>
            </w:pPr>
          </w:p>
        </w:tc>
        <w:tc>
          <w:tcPr>
            <w:tcW w:w="3780" w:type="dxa"/>
          </w:tcPr>
          <w:p w:rsidR="0027686B" w:rsidRDefault="0027686B">
            <w:pPr>
              <w:pStyle w:val="textdefjus"/>
              <w:ind w:right="1682"/>
              <w:jc w:val="both"/>
              <w:rPr>
                <w:color w:val="auto"/>
                <w:sz w:val="16"/>
                <w:szCs w:val="16"/>
                <w:lang w:val="en-US"/>
              </w:rPr>
            </w:pPr>
            <w:r>
              <w:rPr>
                <w:color w:val="auto"/>
                <w:lang w:val="en-US"/>
              </w:rPr>
              <w:t>Carr. Sánchez, Km. 8</w:t>
            </w:r>
            <w:r>
              <w:rPr>
                <w:color w:val="auto"/>
                <w:sz w:val="16"/>
                <w:szCs w:val="16"/>
                <w:lang w:val="en-US"/>
              </w:rPr>
              <w:t>1/2</w:t>
            </w:r>
          </w:p>
          <w:p w:rsidR="0027686B" w:rsidRDefault="0027686B">
            <w:pPr>
              <w:pStyle w:val="textdefjus"/>
              <w:ind w:right="1682"/>
              <w:jc w:val="both"/>
              <w:rPr>
                <w:color w:val="auto"/>
                <w:lang w:val="en-US"/>
              </w:rPr>
            </w:pPr>
            <w:r>
              <w:rPr>
                <w:color w:val="auto"/>
                <w:lang w:val="en-US"/>
              </w:rPr>
              <w:t>Tel 809-522-2000</w:t>
            </w:r>
          </w:p>
        </w:tc>
      </w:tr>
      <w:tr w:rsidR="0027686B">
        <w:tc>
          <w:tcPr>
            <w:tcW w:w="2839" w:type="dxa"/>
          </w:tcPr>
          <w:p w:rsidR="0027686B" w:rsidRDefault="0027686B">
            <w:pPr>
              <w:pStyle w:val="textdefjus"/>
              <w:jc w:val="both"/>
              <w:rPr>
                <w:color w:val="auto"/>
              </w:rPr>
            </w:pPr>
            <w:r>
              <w:rPr>
                <w:color w:val="auto"/>
              </w:rPr>
              <w:t>Dulcería Las Tres Rosas</w:t>
            </w:r>
          </w:p>
        </w:tc>
        <w:tc>
          <w:tcPr>
            <w:tcW w:w="2309" w:type="dxa"/>
          </w:tcPr>
          <w:p w:rsidR="0027686B" w:rsidRDefault="0027686B">
            <w:pPr>
              <w:pStyle w:val="textdefjus"/>
              <w:ind w:right="1682"/>
              <w:jc w:val="both"/>
              <w:rPr>
                <w:color w:val="auto"/>
              </w:rPr>
            </w:pPr>
            <w:r>
              <w:rPr>
                <w:color w:val="auto"/>
              </w:rPr>
              <w:t>Fábrica de dulces</w:t>
            </w:r>
          </w:p>
        </w:tc>
        <w:tc>
          <w:tcPr>
            <w:tcW w:w="3780" w:type="dxa"/>
          </w:tcPr>
          <w:p w:rsidR="0027686B" w:rsidRDefault="0027686B">
            <w:pPr>
              <w:pStyle w:val="textdefjus"/>
              <w:ind w:right="1682"/>
              <w:jc w:val="both"/>
              <w:rPr>
                <w:color w:val="auto"/>
              </w:rPr>
            </w:pPr>
            <w:r>
              <w:rPr>
                <w:color w:val="auto"/>
              </w:rPr>
              <w:t>Duarte No. 18, Tel. 809-522-3694</w:t>
            </w:r>
            <w:r>
              <w:rPr>
                <w:color w:val="auto"/>
              </w:rPr>
              <w:tab/>
              <w:t xml:space="preserve">                                          </w:t>
            </w:r>
            <w:r>
              <w:rPr>
                <w:color w:val="auto"/>
              </w:rPr>
              <w:tab/>
            </w:r>
            <w:r>
              <w:rPr>
                <w:color w:val="auto"/>
              </w:rPr>
              <w:tab/>
            </w:r>
            <w:r>
              <w:rPr>
                <w:color w:val="auto"/>
              </w:rPr>
              <w:tab/>
              <w:t xml:space="preserve">                </w:t>
            </w:r>
          </w:p>
        </w:tc>
      </w:tr>
      <w:tr w:rsidR="0027686B">
        <w:tc>
          <w:tcPr>
            <w:tcW w:w="2839" w:type="dxa"/>
          </w:tcPr>
          <w:p w:rsidR="0027686B" w:rsidRDefault="0027686B">
            <w:pPr>
              <w:pStyle w:val="textdefjus"/>
              <w:jc w:val="both"/>
              <w:rPr>
                <w:color w:val="auto"/>
              </w:rPr>
            </w:pPr>
            <w:r>
              <w:rPr>
                <w:color w:val="auto"/>
              </w:rPr>
              <w:t>Agua Las Dunas</w:t>
            </w:r>
          </w:p>
        </w:tc>
        <w:tc>
          <w:tcPr>
            <w:tcW w:w="2309" w:type="dxa"/>
          </w:tcPr>
          <w:p w:rsidR="0027686B" w:rsidRDefault="0027686B">
            <w:pPr>
              <w:pStyle w:val="textdefjus"/>
              <w:ind w:right="1682"/>
              <w:jc w:val="both"/>
              <w:rPr>
                <w:color w:val="auto"/>
              </w:rPr>
            </w:pPr>
            <w:r>
              <w:rPr>
                <w:color w:val="auto"/>
              </w:rPr>
              <w:t>Purificadora agua</w:t>
            </w:r>
            <w:r>
              <w:rPr>
                <w:color w:val="auto"/>
              </w:rPr>
              <w:tab/>
            </w:r>
          </w:p>
        </w:tc>
        <w:tc>
          <w:tcPr>
            <w:tcW w:w="3780" w:type="dxa"/>
          </w:tcPr>
          <w:p w:rsidR="0027686B" w:rsidRDefault="0027686B">
            <w:pPr>
              <w:pStyle w:val="textdefjus"/>
              <w:ind w:right="1682"/>
              <w:jc w:val="both"/>
              <w:rPr>
                <w:color w:val="auto"/>
              </w:rPr>
            </w:pPr>
            <w:r>
              <w:rPr>
                <w:color w:val="auto"/>
              </w:rPr>
              <w:t>Ppal 66, M. Gorda, Tel</w:t>
            </w:r>
            <w:r>
              <w:rPr>
                <w:color w:val="auto"/>
              </w:rPr>
              <w:tab/>
            </w:r>
            <w:r>
              <w:rPr>
                <w:color w:val="auto"/>
              </w:rPr>
              <w:tab/>
              <w:t>809-522-4473</w:t>
            </w:r>
          </w:p>
        </w:tc>
      </w:tr>
      <w:tr w:rsidR="0027686B">
        <w:tc>
          <w:tcPr>
            <w:tcW w:w="2839" w:type="dxa"/>
          </w:tcPr>
          <w:p w:rsidR="0027686B" w:rsidRDefault="0027686B">
            <w:pPr>
              <w:pStyle w:val="textdefjus"/>
              <w:jc w:val="both"/>
              <w:rPr>
                <w:color w:val="auto"/>
              </w:rPr>
            </w:pPr>
            <w:r>
              <w:rPr>
                <w:color w:val="auto"/>
              </w:rPr>
              <w:t>Agua Banileja</w:t>
            </w:r>
          </w:p>
        </w:tc>
        <w:tc>
          <w:tcPr>
            <w:tcW w:w="2309" w:type="dxa"/>
          </w:tcPr>
          <w:p w:rsidR="0027686B" w:rsidRDefault="0027686B">
            <w:pPr>
              <w:pStyle w:val="textdefjus"/>
              <w:ind w:right="1682"/>
              <w:jc w:val="both"/>
              <w:rPr>
                <w:color w:val="auto"/>
              </w:rPr>
            </w:pPr>
            <w:r>
              <w:rPr>
                <w:color w:val="auto"/>
              </w:rPr>
              <w:t>Purificadora agua</w:t>
            </w:r>
          </w:p>
        </w:tc>
        <w:tc>
          <w:tcPr>
            <w:tcW w:w="3780" w:type="dxa"/>
          </w:tcPr>
          <w:p w:rsidR="0027686B" w:rsidRDefault="0027686B">
            <w:pPr>
              <w:pStyle w:val="textdefjus"/>
              <w:ind w:right="1682"/>
              <w:jc w:val="both"/>
              <w:rPr>
                <w:color w:val="auto"/>
              </w:rPr>
            </w:pPr>
            <w:r>
              <w:rPr>
                <w:color w:val="auto"/>
              </w:rPr>
              <w:t xml:space="preserve">27 de febrero No.36, Tel.     </w:t>
            </w:r>
            <w:r>
              <w:rPr>
                <w:color w:val="auto"/>
              </w:rPr>
              <w:tab/>
              <w:t xml:space="preserve">                                       809-522-4959</w:t>
            </w:r>
            <w:r>
              <w:rPr>
                <w:color w:val="auto"/>
              </w:rPr>
              <w:tab/>
            </w:r>
          </w:p>
        </w:tc>
      </w:tr>
      <w:tr w:rsidR="0027686B">
        <w:tc>
          <w:tcPr>
            <w:tcW w:w="2839" w:type="dxa"/>
          </w:tcPr>
          <w:p w:rsidR="0027686B" w:rsidRDefault="0027686B">
            <w:pPr>
              <w:pStyle w:val="textdefjus"/>
              <w:jc w:val="both"/>
              <w:rPr>
                <w:color w:val="auto"/>
                <w:lang w:val="pt-BR"/>
              </w:rPr>
            </w:pPr>
            <w:r>
              <w:rPr>
                <w:lang w:val="pt-BR"/>
              </w:rPr>
              <w:t>Fábrica de Blocks Hermanos Medina</w:t>
            </w:r>
          </w:p>
        </w:tc>
        <w:tc>
          <w:tcPr>
            <w:tcW w:w="2309" w:type="dxa"/>
          </w:tcPr>
          <w:p w:rsidR="0027686B" w:rsidRDefault="0027686B">
            <w:pPr>
              <w:pStyle w:val="textdefjus"/>
              <w:ind w:right="1682"/>
              <w:jc w:val="both"/>
              <w:rPr>
                <w:color w:val="auto"/>
              </w:rPr>
            </w:pPr>
            <w:r>
              <w:rPr>
                <w:color w:val="auto"/>
              </w:rPr>
              <w:t>Fábrica de blocks</w:t>
            </w:r>
          </w:p>
        </w:tc>
        <w:tc>
          <w:tcPr>
            <w:tcW w:w="3780" w:type="dxa"/>
          </w:tcPr>
          <w:p w:rsidR="0027686B" w:rsidRDefault="0027686B">
            <w:pPr>
              <w:pStyle w:val="textdefjus"/>
              <w:ind w:right="1682"/>
              <w:jc w:val="both"/>
              <w:rPr>
                <w:color w:val="auto"/>
              </w:rPr>
            </w:pPr>
            <w:r>
              <w:t xml:space="preserve">Carretera Baní-Sombrero km.3, </w:t>
            </w:r>
            <w:r>
              <w:rPr>
                <w:color w:val="auto"/>
              </w:rPr>
              <w:t>Tel 809-522-6288</w:t>
            </w:r>
          </w:p>
        </w:tc>
      </w:tr>
      <w:tr w:rsidR="0027686B">
        <w:tc>
          <w:tcPr>
            <w:tcW w:w="2839" w:type="dxa"/>
          </w:tcPr>
          <w:p w:rsidR="0027686B" w:rsidRDefault="0027686B">
            <w:pPr>
              <w:pStyle w:val="textdefjus"/>
              <w:jc w:val="both"/>
              <w:rPr>
                <w:color w:val="auto"/>
              </w:rPr>
            </w:pPr>
            <w:r>
              <w:t>Fábrica de Blocks Los Mejía</w:t>
            </w:r>
            <w:r>
              <w:tab/>
            </w:r>
            <w:r>
              <w:tab/>
              <w:t xml:space="preserve">  .</w:t>
            </w:r>
            <w:r>
              <w:tab/>
            </w:r>
          </w:p>
        </w:tc>
        <w:tc>
          <w:tcPr>
            <w:tcW w:w="2309" w:type="dxa"/>
          </w:tcPr>
          <w:p w:rsidR="0027686B" w:rsidRDefault="0027686B">
            <w:pPr>
              <w:pStyle w:val="textdefjus"/>
              <w:ind w:right="1682"/>
              <w:jc w:val="both"/>
              <w:rPr>
                <w:color w:val="auto"/>
              </w:rPr>
            </w:pPr>
            <w:r>
              <w:rPr>
                <w:color w:val="auto"/>
              </w:rPr>
              <w:t>Fábrica de blocks</w:t>
            </w:r>
          </w:p>
        </w:tc>
        <w:tc>
          <w:tcPr>
            <w:tcW w:w="3780" w:type="dxa"/>
          </w:tcPr>
          <w:p w:rsidR="0027686B" w:rsidRDefault="0027686B">
            <w:pPr>
              <w:pStyle w:val="textdefjus"/>
              <w:ind w:right="1682"/>
              <w:jc w:val="both"/>
              <w:rPr>
                <w:color w:val="auto"/>
              </w:rPr>
            </w:pPr>
            <w:r>
              <w:rPr>
                <w:color w:val="auto"/>
              </w:rPr>
              <w:t>Ppal 4, B del Sur, Tel 808-522-5692</w:t>
            </w:r>
          </w:p>
        </w:tc>
      </w:tr>
      <w:tr w:rsidR="0027686B">
        <w:tc>
          <w:tcPr>
            <w:tcW w:w="2839" w:type="dxa"/>
          </w:tcPr>
          <w:p w:rsidR="0027686B" w:rsidRDefault="0027686B">
            <w:pPr>
              <w:pStyle w:val="textdefjus"/>
              <w:jc w:val="both"/>
              <w:rPr>
                <w:color w:val="auto"/>
                <w:lang w:val="pt-BR"/>
              </w:rPr>
            </w:pPr>
            <w:r>
              <w:rPr>
                <w:lang w:val="pt-BR"/>
              </w:rPr>
              <w:t>Fábrica de Blocks Postes Argentina</w:t>
            </w:r>
          </w:p>
        </w:tc>
        <w:tc>
          <w:tcPr>
            <w:tcW w:w="2309" w:type="dxa"/>
          </w:tcPr>
          <w:p w:rsidR="0027686B" w:rsidRDefault="0027686B">
            <w:pPr>
              <w:ind w:right="1682"/>
              <w:rPr>
                <w:lang w:val="es-ES"/>
              </w:rPr>
            </w:pPr>
            <w:r>
              <w:rPr>
                <w:lang w:val="es-ES"/>
              </w:rPr>
              <w:t>Fábrica de blocks</w:t>
            </w:r>
          </w:p>
        </w:tc>
        <w:tc>
          <w:tcPr>
            <w:tcW w:w="3780" w:type="dxa"/>
          </w:tcPr>
          <w:p w:rsidR="0027686B" w:rsidRDefault="0027686B">
            <w:pPr>
              <w:pStyle w:val="textdefjus"/>
              <w:ind w:right="1682"/>
              <w:jc w:val="both"/>
              <w:rPr>
                <w:color w:val="auto"/>
              </w:rPr>
            </w:pPr>
            <w:r>
              <w:rPr>
                <w:color w:val="auto"/>
              </w:rPr>
              <w:t>Sánchez 104, Tel 809-522-3795</w:t>
            </w:r>
          </w:p>
        </w:tc>
      </w:tr>
      <w:tr w:rsidR="0027686B">
        <w:tc>
          <w:tcPr>
            <w:tcW w:w="2839" w:type="dxa"/>
          </w:tcPr>
          <w:p w:rsidR="0027686B" w:rsidRDefault="0027686B">
            <w:pPr>
              <w:rPr>
                <w:lang w:val="es-ES"/>
              </w:rPr>
            </w:pPr>
            <w:r>
              <w:rPr>
                <w:lang w:val="es-ES"/>
              </w:rPr>
              <w:t xml:space="preserve">Fábrica de Blocks San Miguel </w:t>
            </w:r>
          </w:p>
        </w:tc>
        <w:tc>
          <w:tcPr>
            <w:tcW w:w="2309" w:type="dxa"/>
          </w:tcPr>
          <w:p w:rsidR="0027686B" w:rsidRDefault="0027686B">
            <w:pPr>
              <w:ind w:right="1682"/>
              <w:rPr>
                <w:lang w:val="es-ES"/>
              </w:rPr>
            </w:pPr>
            <w:r>
              <w:rPr>
                <w:lang w:val="es-ES"/>
              </w:rPr>
              <w:t>Fábrica de blocks</w:t>
            </w:r>
          </w:p>
        </w:tc>
        <w:tc>
          <w:tcPr>
            <w:tcW w:w="3780" w:type="dxa"/>
          </w:tcPr>
          <w:p w:rsidR="0027686B" w:rsidRDefault="0027686B">
            <w:pPr>
              <w:pStyle w:val="textdefjus"/>
              <w:ind w:right="1682"/>
              <w:jc w:val="both"/>
              <w:rPr>
                <w:color w:val="auto"/>
              </w:rPr>
            </w:pPr>
            <w:r>
              <w:rPr>
                <w:color w:val="auto"/>
              </w:rPr>
              <w:t>Carr Sánchez 27, Tel 809-522-5269</w:t>
            </w:r>
          </w:p>
        </w:tc>
      </w:tr>
      <w:tr w:rsidR="0027686B">
        <w:tc>
          <w:tcPr>
            <w:tcW w:w="2839" w:type="dxa"/>
          </w:tcPr>
          <w:p w:rsidR="0027686B" w:rsidRDefault="0027686B">
            <w:pPr>
              <w:rPr>
                <w:lang w:val="es-ES"/>
              </w:rPr>
            </w:pPr>
            <w:r>
              <w:rPr>
                <w:lang w:val="es-ES"/>
              </w:rPr>
              <w:t>Fábrica de Blocks San Miguel</w:t>
            </w:r>
          </w:p>
        </w:tc>
        <w:tc>
          <w:tcPr>
            <w:tcW w:w="2309" w:type="dxa"/>
          </w:tcPr>
          <w:p w:rsidR="0027686B" w:rsidRDefault="0027686B">
            <w:pPr>
              <w:ind w:right="1682"/>
              <w:rPr>
                <w:lang w:val="es-ES"/>
              </w:rPr>
            </w:pPr>
            <w:r>
              <w:rPr>
                <w:lang w:val="es-ES"/>
              </w:rPr>
              <w:t>Fábrica de blocks</w:t>
            </w:r>
          </w:p>
        </w:tc>
        <w:tc>
          <w:tcPr>
            <w:tcW w:w="3780" w:type="dxa"/>
          </w:tcPr>
          <w:p w:rsidR="0027686B" w:rsidRDefault="0027686B">
            <w:pPr>
              <w:pStyle w:val="textdefjus"/>
              <w:ind w:right="1682"/>
              <w:jc w:val="both"/>
              <w:rPr>
                <w:color w:val="auto"/>
              </w:rPr>
            </w:pPr>
            <w:r>
              <w:rPr>
                <w:color w:val="auto"/>
              </w:rPr>
              <w:t>Prol. M. Gómez 6, Tel 809-522-3035</w:t>
            </w:r>
          </w:p>
        </w:tc>
      </w:tr>
      <w:tr w:rsidR="0027686B">
        <w:tc>
          <w:tcPr>
            <w:tcW w:w="2839" w:type="dxa"/>
          </w:tcPr>
          <w:p w:rsidR="0027686B" w:rsidRDefault="0027686B">
            <w:pPr>
              <w:pStyle w:val="textdefjus"/>
              <w:jc w:val="both"/>
              <w:rPr>
                <w:color w:val="auto"/>
                <w:lang w:val="en-US"/>
              </w:rPr>
            </w:pPr>
            <w:r>
              <w:rPr>
                <w:lang w:val="en-US"/>
              </w:rPr>
              <w:t>Fábrica de Blocks William</w:t>
            </w:r>
          </w:p>
        </w:tc>
        <w:tc>
          <w:tcPr>
            <w:tcW w:w="2309" w:type="dxa"/>
          </w:tcPr>
          <w:p w:rsidR="0027686B" w:rsidRDefault="0027686B">
            <w:pPr>
              <w:pStyle w:val="textdefjus"/>
              <w:ind w:right="1682"/>
              <w:jc w:val="both"/>
              <w:rPr>
                <w:color w:val="auto"/>
              </w:rPr>
            </w:pPr>
            <w:r>
              <w:rPr>
                <w:color w:val="auto"/>
              </w:rPr>
              <w:t>Fábrica de blocks</w:t>
            </w:r>
          </w:p>
        </w:tc>
        <w:tc>
          <w:tcPr>
            <w:tcW w:w="3780" w:type="dxa"/>
          </w:tcPr>
          <w:p w:rsidR="0027686B" w:rsidRDefault="0027686B">
            <w:pPr>
              <w:pStyle w:val="textdefjus"/>
              <w:ind w:right="1682"/>
              <w:jc w:val="both"/>
              <w:rPr>
                <w:color w:val="auto"/>
              </w:rPr>
            </w:pPr>
            <w:r>
              <w:rPr>
                <w:color w:val="auto"/>
              </w:rPr>
              <w:t>Duvergé, Tel 809-522-2766</w:t>
            </w:r>
          </w:p>
        </w:tc>
      </w:tr>
      <w:tr w:rsidR="0027686B">
        <w:tc>
          <w:tcPr>
            <w:tcW w:w="2839" w:type="dxa"/>
          </w:tcPr>
          <w:p w:rsidR="0027686B" w:rsidRDefault="0027686B">
            <w:pPr>
              <w:pStyle w:val="textdefjus"/>
              <w:jc w:val="both"/>
              <w:rPr>
                <w:color w:val="auto"/>
              </w:rPr>
            </w:pPr>
            <w:r>
              <w:rPr>
                <w:color w:val="auto"/>
              </w:rPr>
              <w:t>Fábrica de quesos El Banilejo</w:t>
            </w:r>
          </w:p>
        </w:tc>
        <w:tc>
          <w:tcPr>
            <w:tcW w:w="2309" w:type="dxa"/>
          </w:tcPr>
          <w:p w:rsidR="0027686B" w:rsidRDefault="0027686B">
            <w:pPr>
              <w:pStyle w:val="textdefjus"/>
              <w:ind w:right="1682"/>
              <w:jc w:val="both"/>
              <w:rPr>
                <w:color w:val="auto"/>
              </w:rPr>
            </w:pPr>
            <w:r>
              <w:rPr>
                <w:color w:val="auto"/>
              </w:rPr>
              <w:t>Fábrica de quesos</w:t>
            </w:r>
          </w:p>
        </w:tc>
        <w:tc>
          <w:tcPr>
            <w:tcW w:w="3780" w:type="dxa"/>
          </w:tcPr>
          <w:p w:rsidR="0027686B" w:rsidRDefault="0027686B">
            <w:pPr>
              <w:pStyle w:val="textdefjus"/>
              <w:ind w:right="1682"/>
              <w:jc w:val="both"/>
              <w:rPr>
                <w:color w:val="auto"/>
              </w:rPr>
            </w:pPr>
            <w:r>
              <w:rPr>
                <w:color w:val="auto"/>
              </w:rPr>
              <w:t>Carr. Las Calderas, Tel 809-522-3412</w:t>
            </w:r>
          </w:p>
        </w:tc>
      </w:tr>
      <w:tr w:rsidR="0027686B">
        <w:tc>
          <w:tcPr>
            <w:tcW w:w="2839" w:type="dxa"/>
          </w:tcPr>
          <w:p w:rsidR="0027686B" w:rsidRDefault="0027686B">
            <w:pPr>
              <w:pStyle w:val="textdefjus"/>
              <w:jc w:val="both"/>
              <w:rPr>
                <w:color w:val="auto"/>
              </w:rPr>
            </w:pPr>
            <w:r>
              <w:t>Imprenta Dipre</w:t>
            </w:r>
          </w:p>
        </w:tc>
        <w:tc>
          <w:tcPr>
            <w:tcW w:w="2309" w:type="dxa"/>
          </w:tcPr>
          <w:p w:rsidR="0027686B" w:rsidRDefault="0027686B">
            <w:pPr>
              <w:ind w:right="1682"/>
              <w:rPr>
                <w:lang w:val="es-ES"/>
              </w:rPr>
            </w:pPr>
            <w:r>
              <w:rPr>
                <w:lang w:val="es-ES"/>
              </w:rPr>
              <w:t>Impresos</w:t>
            </w:r>
          </w:p>
        </w:tc>
        <w:tc>
          <w:tcPr>
            <w:tcW w:w="3780" w:type="dxa"/>
          </w:tcPr>
          <w:p w:rsidR="0027686B" w:rsidRDefault="0027686B">
            <w:pPr>
              <w:ind w:right="1682"/>
              <w:rPr>
                <w:lang w:val="es-ES"/>
              </w:rPr>
            </w:pPr>
            <w:r>
              <w:rPr>
                <w:lang w:val="es-ES"/>
              </w:rPr>
              <w:t>Calle Beller 6, Tel 809-522-6257</w:t>
            </w:r>
          </w:p>
        </w:tc>
      </w:tr>
      <w:tr w:rsidR="0027686B">
        <w:tc>
          <w:tcPr>
            <w:tcW w:w="2839" w:type="dxa"/>
          </w:tcPr>
          <w:p w:rsidR="0027686B" w:rsidRDefault="0027686B">
            <w:pPr>
              <w:rPr>
                <w:lang w:val="es-ES"/>
              </w:rPr>
            </w:pPr>
            <w:r>
              <w:rPr>
                <w:lang w:val="es-ES"/>
              </w:rPr>
              <w:t>Imprenta Las Dunas</w:t>
            </w:r>
          </w:p>
        </w:tc>
        <w:tc>
          <w:tcPr>
            <w:tcW w:w="2309" w:type="dxa"/>
          </w:tcPr>
          <w:p w:rsidR="0027686B" w:rsidRDefault="0027686B">
            <w:pPr>
              <w:ind w:right="1682"/>
              <w:rPr>
                <w:lang w:val="es-ES"/>
              </w:rPr>
            </w:pPr>
            <w:r>
              <w:rPr>
                <w:lang w:val="es-ES"/>
              </w:rPr>
              <w:t>Impresos</w:t>
            </w:r>
          </w:p>
        </w:tc>
        <w:tc>
          <w:tcPr>
            <w:tcW w:w="3780" w:type="dxa"/>
          </w:tcPr>
          <w:p w:rsidR="0027686B" w:rsidRDefault="0027686B">
            <w:pPr>
              <w:pStyle w:val="textdefjus"/>
              <w:ind w:right="1682"/>
              <w:jc w:val="both"/>
              <w:rPr>
                <w:color w:val="auto"/>
              </w:rPr>
            </w:pPr>
            <w:r>
              <w:rPr>
                <w:color w:val="auto"/>
              </w:rPr>
              <w:t>U. Guerrero 19, Tel 809-522-8882</w:t>
            </w:r>
          </w:p>
        </w:tc>
      </w:tr>
      <w:tr w:rsidR="0027686B">
        <w:tc>
          <w:tcPr>
            <w:tcW w:w="2839" w:type="dxa"/>
          </w:tcPr>
          <w:p w:rsidR="0027686B" w:rsidRDefault="0027686B">
            <w:pPr>
              <w:rPr>
                <w:lang w:val="es-ES"/>
              </w:rPr>
            </w:pPr>
            <w:r>
              <w:rPr>
                <w:lang w:val="es-ES"/>
              </w:rPr>
              <w:t>Imprenta Peravia</w:t>
            </w:r>
          </w:p>
        </w:tc>
        <w:tc>
          <w:tcPr>
            <w:tcW w:w="2309" w:type="dxa"/>
          </w:tcPr>
          <w:p w:rsidR="0027686B" w:rsidRDefault="0027686B">
            <w:pPr>
              <w:ind w:right="1682"/>
              <w:rPr>
                <w:lang w:val="es-ES"/>
              </w:rPr>
            </w:pPr>
            <w:r>
              <w:rPr>
                <w:lang w:val="es-ES"/>
              </w:rPr>
              <w:t>Impresos</w:t>
            </w:r>
          </w:p>
        </w:tc>
        <w:tc>
          <w:tcPr>
            <w:tcW w:w="3780" w:type="dxa"/>
          </w:tcPr>
          <w:p w:rsidR="0027686B" w:rsidRDefault="0027686B">
            <w:pPr>
              <w:pStyle w:val="textdefjus"/>
              <w:ind w:right="1682"/>
              <w:jc w:val="both"/>
              <w:rPr>
                <w:color w:val="auto"/>
              </w:rPr>
            </w:pPr>
            <w:r>
              <w:rPr>
                <w:color w:val="auto"/>
              </w:rPr>
              <w:t>Ramón M. Mella 17, Tel 809-522-8044</w:t>
            </w:r>
          </w:p>
        </w:tc>
      </w:tr>
      <w:tr w:rsidR="0027686B">
        <w:tc>
          <w:tcPr>
            <w:tcW w:w="2839" w:type="dxa"/>
          </w:tcPr>
          <w:p w:rsidR="0027686B" w:rsidRDefault="0027686B">
            <w:pPr>
              <w:pStyle w:val="textdefjus"/>
              <w:jc w:val="both"/>
              <w:rPr>
                <w:color w:val="auto"/>
              </w:rPr>
            </w:pPr>
            <w:r>
              <w:t>Panadería y Repostería Caobani</w:t>
            </w:r>
          </w:p>
        </w:tc>
        <w:tc>
          <w:tcPr>
            <w:tcW w:w="2309" w:type="dxa"/>
          </w:tcPr>
          <w:p w:rsidR="0027686B" w:rsidRDefault="0027686B">
            <w:pPr>
              <w:pStyle w:val="textdefjus"/>
              <w:ind w:right="1682"/>
              <w:jc w:val="both"/>
              <w:rPr>
                <w:color w:val="auto"/>
              </w:rPr>
            </w:pPr>
            <w:r>
              <w:rPr>
                <w:color w:val="auto"/>
              </w:rPr>
              <w:t>Panadería-Repostería</w:t>
            </w:r>
          </w:p>
        </w:tc>
        <w:tc>
          <w:tcPr>
            <w:tcW w:w="3780" w:type="dxa"/>
          </w:tcPr>
          <w:p w:rsidR="0027686B" w:rsidRDefault="0027686B">
            <w:pPr>
              <w:pStyle w:val="textdefjus"/>
              <w:ind w:right="1682"/>
              <w:jc w:val="both"/>
              <w:rPr>
                <w:color w:val="auto"/>
              </w:rPr>
            </w:pPr>
            <w:r>
              <w:rPr>
                <w:color w:val="auto"/>
              </w:rPr>
              <w:t>Av. Máximo Gómez 104, Tel 809-522-3490</w:t>
            </w:r>
          </w:p>
        </w:tc>
      </w:tr>
      <w:tr w:rsidR="0027686B">
        <w:tc>
          <w:tcPr>
            <w:tcW w:w="2839" w:type="dxa"/>
          </w:tcPr>
          <w:p w:rsidR="0027686B" w:rsidRDefault="0027686B">
            <w:pPr>
              <w:pStyle w:val="textdefjus"/>
              <w:jc w:val="both"/>
              <w:rPr>
                <w:i/>
                <w:color w:val="auto"/>
              </w:rPr>
            </w:pPr>
            <w:r>
              <w:rPr>
                <w:color w:val="auto"/>
              </w:rPr>
              <w:t>Panificadora Kiara</w:t>
            </w:r>
          </w:p>
        </w:tc>
        <w:tc>
          <w:tcPr>
            <w:tcW w:w="2309" w:type="dxa"/>
          </w:tcPr>
          <w:p w:rsidR="0027686B" w:rsidRDefault="0027686B">
            <w:pPr>
              <w:pStyle w:val="textdefjus"/>
              <w:ind w:right="1682"/>
              <w:jc w:val="both"/>
              <w:rPr>
                <w:color w:val="auto"/>
              </w:rPr>
            </w:pPr>
            <w:r>
              <w:rPr>
                <w:color w:val="auto"/>
              </w:rPr>
              <w:t>Panadería</w:t>
            </w:r>
          </w:p>
        </w:tc>
        <w:tc>
          <w:tcPr>
            <w:tcW w:w="3780" w:type="dxa"/>
          </w:tcPr>
          <w:p w:rsidR="0027686B" w:rsidRDefault="0027686B">
            <w:pPr>
              <w:pStyle w:val="textdefjus"/>
              <w:ind w:right="1682"/>
              <w:jc w:val="both"/>
              <w:rPr>
                <w:color w:val="auto"/>
              </w:rPr>
            </w:pPr>
            <w:r>
              <w:rPr>
                <w:color w:val="auto"/>
              </w:rPr>
              <w:t>Duvergé 61, Tel 809-522-9052</w:t>
            </w:r>
          </w:p>
        </w:tc>
      </w:tr>
      <w:tr w:rsidR="0027686B">
        <w:tc>
          <w:tcPr>
            <w:tcW w:w="2839" w:type="dxa"/>
          </w:tcPr>
          <w:p w:rsidR="0027686B" w:rsidRDefault="0027686B">
            <w:pPr>
              <w:pStyle w:val="textdefjus"/>
              <w:jc w:val="both"/>
              <w:rPr>
                <w:color w:val="auto"/>
              </w:rPr>
            </w:pPr>
            <w:r>
              <w:rPr>
                <w:color w:val="auto"/>
              </w:rPr>
              <w:t>Taller Herrería El Hierro</w:t>
            </w:r>
          </w:p>
        </w:tc>
        <w:tc>
          <w:tcPr>
            <w:tcW w:w="2309" w:type="dxa"/>
          </w:tcPr>
          <w:p w:rsidR="0027686B" w:rsidRDefault="0027686B">
            <w:pPr>
              <w:pStyle w:val="textdefjus"/>
              <w:ind w:right="1682"/>
              <w:jc w:val="both"/>
              <w:rPr>
                <w:color w:val="auto"/>
              </w:rPr>
            </w:pPr>
            <w:r>
              <w:rPr>
                <w:color w:val="auto"/>
              </w:rPr>
              <w:t>Herrería</w:t>
            </w:r>
          </w:p>
        </w:tc>
        <w:tc>
          <w:tcPr>
            <w:tcW w:w="3780" w:type="dxa"/>
          </w:tcPr>
          <w:p w:rsidR="0027686B" w:rsidRDefault="0027686B">
            <w:pPr>
              <w:pStyle w:val="textdefjus"/>
              <w:ind w:right="1682"/>
              <w:jc w:val="both"/>
              <w:rPr>
                <w:color w:val="auto"/>
              </w:rPr>
            </w:pPr>
            <w:r>
              <w:rPr>
                <w:color w:val="auto"/>
              </w:rPr>
              <w:t>Sánchez 40, Tel. 809-522-5485</w:t>
            </w:r>
          </w:p>
        </w:tc>
      </w:tr>
      <w:tr w:rsidR="0027686B">
        <w:tc>
          <w:tcPr>
            <w:tcW w:w="2839" w:type="dxa"/>
          </w:tcPr>
          <w:p w:rsidR="0027686B" w:rsidRDefault="0027686B">
            <w:pPr>
              <w:pStyle w:val="textdefjus"/>
              <w:jc w:val="both"/>
              <w:rPr>
                <w:color w:val="auto"/>
              </w:rPr>
            </w:pPr>
            <w:r>
              <w:rPr>
                <w:color w:val="auto"/>
              </w:rPr>
              <w:t>Taller de Herrería La Fuerza</w:t>
            </w:r>
          </w:p>
        </w:tc>
        <w:tc>
          <w:tcPr>
            <w:tcW w:w="2309" w:type="dxa"/>
          </w:tcPr>
          <w:p w:rsidR="0027686B" w:rsidRDefault="0027686B">
            <w:pPr>
              <w:pStyle w:val="textdefjus"/>
              <w:ind w:right="1682"/>
              <w:jc w:val="both"/>
              <w:rPr>
                <w:color w:val="auto"/>
              </w:rPr>
            </w:pPr>
            <w:r>
              <w:rPr>
                <w:color w:val="auto"/>
              </w:rPr>
              <w:t>Herrería</w:t>
            </w:r>
          </w:p>
        </w:tc>
        <w:tc>
          <w:tcPr>
            <w:tcW w:w="3780" w:type="dxa"/>
          </w:tcPr>
          <w:p w:rsidR="0027686B" w:rsidRDefault="0027686B">
            <w:pPr>
              <w:pStyle w:val="textdefjus"/>
              <w:ind w:right="1682"/>
              <w:jc w:val="both"/>
              <w:rPr>
                <w:color w:val="auto"/>
              </w:rPr>
            </w:pPr>
            <w:r>
              <w:rPr>
                <w:color w:val="auto"/>
              </w:rPr>
              <w:t>Duvergé 102, Tel 809-522-3501</w:t>
            </w:r>
          </w:p>
        </w:tc>
      </w:tr>
      <w:tr w:rsidR="0027686B">
        <w:tc>
          <w:tcPr>
            <w:tcW w:w="2839" w:type="dxa"/>
          </w:tcPr>
          <w:p w:rsidR="0027686B" w:rsidRDefault="0027686B">
            <w:pPr>
              <w:pStyle w:val="textdefjus"/>
              <w:jc w:val="both"/>
              <w:rPr>
                <w:color w:val="auto"/>
              </w:rPr>
            </w:pPr>
            <w:r>
              <w:rPr>
                <w:color w:val="auto"/>
              </w:rPr>
              <w:t>Maya Textile, S.A.</w:t>
            </w:r>
          </w:p>
        </w:tc>
        <w:tc>
          <w:tcPr>
            <w:tcW w:w="2309" w:type="dxa"/>
          </w:tcPr>
          <w:p w:rsidR="0027686B" w:rsidRDefault="0027686B">
            <w:pPr>
              <w:pStyle w:val="textdefjus"/>
              <w:ind w:right="1682"/>
              <w:jc w:val="both"/>
              <w:rPr>
                <w:color w:val="auto"/>
              </w:rPr>
            </w:pPr>
            <w:r>
              <w:rPr>
                <w:color w:val="auto"/>
              </w:rPr>
              <w:t>Zona Franca</w:t>
            </w:r>
          </w:p>
        </w:tc>
        <w:tc>
          <w:tcPr>
            <w:tcW w:w="3780" w:type="dxa"/>
          </w:tcPr>
          <w:p w:rsidR="0027686B" w:rsidRDefault="0027686B">
            <w:pPr>
              <w:pStyle w:val="textdefjus"/>
              <w:ind w:right="1682"/>
              <w:jc w:val="both"/>
              <w:rPr>
                <w:color w:val="auto"/>
              </w:rPr>
            </w:pPr>
            <w:r>
              <w:rPr>
                <w:color w:val="auto"/>
              </w:rPr>
              <w:t>Tel. 809-522-0883</w:t>
            </w:r>
          </w:p>
        </w:tc>
      </w:tr>
    </w:tbl>
    <w:p w:rsidR="0027686B" w:rsidRDefault="0027686B">
      <w:pPr>
        <w:pStyle w:val="Heading3"/>
        <w:ind w:right="1682"/>
        <w:rPr>
          <w:lang w:val="es-ES"/>
        </w:rPr>
      </w:pPr>
      <w:bookmarkStart w:id="44" w:name="_Toc120802160"/>
      <w:r>
        <w:rPr>
          <w:lang w:val="es-ES"/>
        </w:rPr>
        <w:t>Actividades Comerciales</w:t>
      </w:r>
      <w:bookmarkEnd w:id="44"/>
    </w:p>
    <w:p w:rsidR="0027686B" w:rsidRDefault="0027686B">
      <w:pPr>
        <w:spacing w:before="240"/>
        <w:ind w:left="539" w:right="1682"/>
        <w:jc w:val="both"/>
        <w:rPr>
          <w:lang w:val="es-ES"/>
        </w:rPr>
      </w:pPr>
      <w:r>
        <w:rPr>
          <w:lang w:val="es-ES"/>
        </w:rPr>
        <w:t>Con respecto al sector comercio, la ciudad de Baní ha presentado un notable desarrollo, tanto en la zona urbana como en la rural. Las principales modalidades de comercio son los colmados (distribuidores de alimentos, bebidas y misceláneos), tiendas (distribuidores de prendas de vestir, accesorios, cosméticos y otros), almacenes de provisiones y comercios ligados a la producción agrícola, como tiendas de insumos agropecuarios, ventorrillos, carnicerías, entre otros. Se estima que hay mas de 500 establecimientos comerciales en la comunidad, predominando los colmados y supercolmados. Hay una gran tendencia de los banilejos a dedicarse a las actividades comerciales, principalmente en el sector detallista de provisiones.</w:t>
      </w:r>
    </w:p>
    <w:p w:rsidR="0027686B" w:rsidRDefault="0027686B">
      <w:pPr>
        <w:spacing w:after="240"/>
        <w:ind w:left="539" w:right="1682"/>
        <w:jc w:val="both"/>
        <w:rPr>
          <w:lang w:val="es-ES"/>
        </w:rPr>
      </w:pPr>
      <w:r>
        <w:rPr>
          <w:lang w:val="es-ES"/>
        </w:rPr>
        <w:t>La modalidad de comercio en la provincia Peravia es como sigue:</w:t>
      </w:r>
    </w:p>
    <w:p w:rsidR="0027686B" w:rsidRDefault="0027686B">
      <w:pPr>
        <w:spacing w:after="240"/>
        <w:ind w:left="539" w:right="1682"/>
        <w:jc w:val="center"/>
        <w:rPr>
          <w:lang w:val="es-ES"/>
        </w:rPr>
      </w:pPr>
      <w:r>
        <w:rPr>
          <w:lang w:val="es-ES"/>
        </w:rPr>
        <w:t>Cuadro No. 2.46 Modalidades de negocio, Provincia Peravia</w:t>
      </w:r>
    </w:p>
    <w:tbl>
      <w:tblPr>
        <w:tblW w:w="774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60"/>
        <w:gridCol w:w="2880"/>
      </w:tblGrid>
      <w:tr w:rsidR="0027686B">
        <w:trPr>
          <w:trHeight w:val="315"/>
        </w:trPr>
        <w:tc>
          <w:tcPr>
            <w:tcW w:w="4860" w:type="dxa"/>
            <w:noWrap/>
            <w:vAlign w:val="bottom"/>
          </w:tcPr>
          <w:p w:rsidR="0027686B" w:rsidRDefault="0027686B">
            <w:pPr>
              <w:spacing w:before="240"/>
              <w:ind w:right="1682"/>
              <w:rPr>
                <w:b/>
                <w:lang w:val="es-ES" w:eastAsia="es-ES"/>
              </w:rPr>
            </w:pPr>
            <w:r>
              <w:rPr>
                <w:b/>
                <w:lang w:val="es-ES" w:eastAsia="es-ES"/>
              </w:rPr>
              <w:t>Modalidad de Negocio</w:t>
            </w:r>
          </w:p>
        </w:tc>
        <w:tc>
          <w:tcPr>
            <w:tcW w:w="2880" w:type="dxa"/>
            <w:noWrap/>
            <w:vAlign w:val="bottom"/>
          </w:tcPr>
          <w:p w:rsidR="0027686B" w:rsidRDefault="0027686B">
            <w:pPr>
              <w:spacing w:before="240"/>
              <w:ind w:right="1682"/>
              <w:jc w:val="center"/>
              <w:rPr>
                <w:b/>
                <w:lang w:val="es-ES" w:eastAsia="es-ES"/>
              </w:rPr>
            </w:pPr>
            <w:r>
              <w:rPr>
                <w:b/>
                <w:lang w:val="es-ES" w:eastAsia="es-ES"/>
              </w:rPr>
              <w:t>Cantidad</w:t>
            </w:r>
          </w:p>
        </w:tc>
      </w:tr>
      <w:tr w:rsidR="0027686B">
        <w:trPr>
          <w:trHeight w:val="315"/>
        </w:trPr>
        <w:tc>
          <w:tcPr>
            <w:tcW w:w="4860" w:type="dxa"/>
            <w:noWrap/>
            <w:vAlign w:val="bottom"/>
          </w:tcPr>
          <w:p w:rsidR="0027686B" w:rsidRDefault="0027686B">
            <w:pPr>
              <w:ind w:left="110" w:right="1682"/>
              <w:rPr>
                <w:lang w:val="es-ES" w:eastAsia="es-ES"/>
              </w:rPr>
            </w:pPr>
            <w:r>
              <w:rPr>
                <w:lang w:val="es-ES" w:eastAsia="es-ES"/>
              </w:rPr>
              <w:t>Colmados</w:t>
            </w:r>
          </w:p>
        </w:tc>
        <w:tc>
          <w:tcPr>
            <w:tcW w:w="2880" w:type="dxa"/>
            <w:noWrap/>
            <w:vAlign w:val="bottom"/>
          </w:tcPr>
          <w:p w:rsidR="0027686B" w:rsidRDefault="0027686B">
            <w:pPr>
              <w:ind w:right="1682"/>
              <w:jc w:val="center"/>
              <w:rPr>
                <w:lang w:val="es-ES" w:eastAsia="es-ES"/>
              </w:rPr>
            </w:pPr>
            <w:r>
              <w:rPr>
                <w:lang w:val="es-ES" w:eastAsia="es-ES"/>
              </w:rPr>
              <w:t>172</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Ferreterías</w:t>
            </w:r>
          </w:p>
        </w:tc>
        <w:tc>
          <w:tcPr>
            <w:tcW w:w="2880" w:type="dxa"/>
            <w:noWrap/>
            <w:vAlign w:val="bottom"/>
          </w:tcPr>
          <w:p w:rsidR="0027686B" w:rsidRDefault="0027686B">
            <w:pPr>
              <w:ind w:right="1682"/>
              <w:jc w:val="center"/>
              <w:rPr>
                <w:lang w:val="es-ES" w:eastAsia="es-ES"/>
              </w:rPr>
            </w:pPr>
            <w:r>
              <w:rPr>
                <w:lang w:val="es-ES" w:eastAsia="es-ES"/>
              </w:rPr>
              <w:t>30</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 xml:space="preserve">Tiendas Mixtas </w:t>
            </w:r>
          </w:p>
        </w:tc>
        <w:tc>
          <w:tcPr>
            <w:tcW w:w="2880" w:type="dxa"/>
            <w:noWrap/>
            <w:vAlign w:val="bottom"/>
          </w:tcPr>
          <w:p w:rsidR="0027686B" w:rsidRDefault="0027686B">
            <w:pPr>
              <w:ind w:right="1682"/>
              <w:jc w:val="center"/>
              <w:rPr>
                <w:lang w:val="es-ES" w:eastAsia="es-ES"/>
              </w:rPr>
            </w:pPr>
            <w:r>
              <w:rPr>
                <w:lang w:val="es-ES" w:eastAsia="es-ES"/>
              </w:rPr>
              <w:t>30</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Farmacias</w:t>
            </w:r>
          </w:p>
        </w:tc>
        <w:tc>
          <w:tcPr>
            <w:tcW w:w="2880" w:type="dxa"/>
            <w:noWrap/>
            <w:vAlign w:val="bottom"/>
          </w:tcPr>
          <w:p w:rsidR="0027686B" w:rsidRDefault="0027686B">
            <w:pPr>
              <w:ind w:right="1682"/>
              <w:jc w:val="center"/>
              <w:rPr>
                <w:lang w:val="es-ES" w:eastAsia="es-ES"/>
              </w:rPr>
            </w:pPr>
            <w:r>
              <w:rPr>
                <w:lang w:val="es-ES" w:eastAsia="es-ES"/>
              </w:rPr>
              <w:t>28</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Artículos y accesorios</w:t>
            </w:r>
          </w:p>
        </w:tc>
        <w:tc>
          <w:tcPr>
            <w:tcW w:w="2880" w:type="dxa"/>
            <w:noWrap/>
            <w:vAlign w:val="bottom"/>
          </w:tcPr>
          <w:p w:rsidR="0027686B" w:rsidRDefault="0027686B">
            <w:pPr>
              <w:ind w:right="1682"/>
              <w:jc w:val="center"/>
              <w:rPr>
                <w:lang w:val="es-ES" w:eastAsia="es-ES"/>
              </w:rPr>
            </w:pPr>
            <w:r>
              <w:rPr>
                <w:lang w:val="es-ES" w:eastAsia="es-ES"/>
              </w:rPr>
              <w:t>15</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Repuestos de vehículos</w:t>
            </w:r>
          </w:p>
        </w:tc>
        <w:tc>
          <w:tcPr>
            <w:tcW w:w="2880" w:type="dxa"/>
            <w:noWrap/>
            <w:vAlign w:val="bottom"/>
          </w:tcPr>
          <w:p w:rsidR="0027686B" w:rsidRDefault="0027686B">
            <w:pPr>
              <w:ind w:right="1682"/>
              <w:jc w:val="center"/>
              <w:rPr>
                <w:lang w:val="es-ES" w:eastAsia="es-ES"/>
              </w:rPr>
            </w:pPr>
            <w:r>
              <w:rPr>
                <w:lang w:val="es-ES" w:eastAsia="es-ES"/>
              </w:rPr>
              <w:t>15</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Tiendas Electrodomésticos</w:t>
            </w:r>
          </w:p>
        </w:tc>
        <w:tc>
          <w:tcPr>
            <w:tcW w:w="2880" w:type="dxa"/>
            <w:noWrap/>
            <w:vAlign w:val="bottom"/>
          </w:tcPr>
          <w:p w:rsidR="0027686B" w:rsidRDefault="0027686B">
            <w:pPr>
              <w:ind w:right="1682"/>
              <w:jc w:val="center"/>
              <w:rPr>
                <w:lang w:val="es-ES" w:eastAsia="es-ES"/>
              </w:rPr>
            </w:pPr>
            <w:r>
              <w:rPr>
                <w:lang w:val="es-ES" w:eastAsia="es-ES"/>
              </w:rPr>
              <w:t>6</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Relojerías</w:t>
            </w:r>
          </w:p>
        </w:tc>
        <w:tc>
          <w:tcPr>
            <w:tcW w:w="2880" w:type="dxa"/>
            <w:noWrap/>
            <w:vAlign w:val="bottom"/>
          </w:tcPr>
          <w:p w:rsidR="0027686B" w:rsidRDefault="0027686B">
            <w:pPr>
              <w:ind w:right="1682"/>
              <w:jc w:val="center"/>
              <w:rPr>
                <w:lang w:val="es-ES" w:eastAsia="es-ES"/>
              </w:rPr>
            </w:pPr>
            <w:r>
              <w:rPr>
                <w:lang w:val="es-ES" w:eastAsia="es-ES"/>
              </w:rPr>
              <w:t>4</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mueblerías</w:t>
            </w:r>
          </w:p>
        </w:tc>
        <w:tc>
          <w:tcPr>
            <w:tcW w:w="2880" w:type="dxa"/>
            <w:noWrap/>
            <w:vAlign w:val="bottom"/>
          </w:tcPr>
          <w:p w:rsidR="0027686B" w:rsidRDefault="0027686B">
            <w:pPr>
              <w:ind w:right="1682"/>
              <w:jc w:val="center"/>
              <w:rPr>
                <w:lang w:val="es-ES" w:eastAsia="es-ES"/>
              </w:rPr>
            </w:pPr>
            <w:r>
              <w:rPr>
                <w:lang w:val="es-ES" w:eastAsia="es-ES"/>
              </w:rPr>
              <w:t>15</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Centros de venta de celulares</w:t>
            </w:r>
          </w:p>
        </w:tc>
        <w:tc>
          <w:tcPr>
            <w:tcW w:w="2880" w:type="dxa"/>
            <w:noWrap/>
            <w:vAlign w:val="bottom"/>
          </w:tcPr>
          <w:p w:rsidR="0027686B" w:rsidRDefault="0027686B">
            <w:pPr>
              <w:ind w:right="1682"/>
              <w:jc w:val="center"/>
              <w:rPr>
                <w:lang w:val="es-ES" w:eastAsia="es-ES"/>
              </w:rPr>
            </w:pPr>
            <w:r>
              <w:rPr>
                <w:lang w:val="es-ES" w:eastAsia="es-ES"/>
              </w:rPr>
              <w:t>16</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Supermercados</w:t>
            </w:r>
          </w:p>
        </w:tc>
        <w:tc>
          <w:tcPr>
            <w:tcW w:w="2880" w:type="dxa"/>
            <w:noWrap/>
            <w:vAlign w:val="bottom"/>
          </w:tcPr>
          <w:p w:rsidR="0027686B" w:rsidRDefault="0027686B">
            <w:pPr>
              <w:ind w:right="1682"/>
              <w:jc w:val="center"/>
              <w:rPr>
                <w:lang w:val="es-ES" w:eastAsia="es-ES"/>
              </w:rPr>
            </w:pPr>
            <w:r>
              <w:rPr>
                <w:lang w:val="es-ES" w:eastAsia="es-ES"/>
              </w:rPr>
              <w:t>12</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Tiendas por Departamentos</w:t>
            </w:r>
          </w:p>
        </w:tc>
        <w:tc>
          <w:tcPr>
            <w:tcW w:w="2880" w:type="dxa"/>
            <w:noWrap/>
            <w:vAlign w:val="bottom"/>
          </w:tcPr>
          <w:p w:rsidR="0027686B" w:rsidRDefault="0027686B">
            <w:pPr>
              <w:ind w:right="1682"/>
              <w:jc w:val="center"/>
              <w:rPr>
                <w:lang w:val="es-ES" w:eastAsia="es-ES"/>
              </w:rPr>
            </w:pPr>
            <w:r>
              <w:rPr>
                <w:lang w:val="es-ES" w:eastAsia="es-ES"/>
              </w:rPr>
              <w:t>6</w:t>
            </w:r>
          </w:p>
        </w:tc>
      </w:tr>
      <w:tr w:rsidR="0027686B">
        <w:trPr>
          <w:trHeight w:val="293"/>
        </w:trPr>
        <w:tc>
          <w:tcPr>
            <w:tcW w:w="4860" w:type="dxa"/>
            <w:vAlign w:val="bottom"/>
          </w:tcPr>
          <w:p w:rsidR="0027686B" w:rsidRDefault="0027686B">
            <w:pPr>
              <w:ind w:right="1682" w:firstLineChars="100" w:firstLine="240"/>
              <w:rPr>
                <w:lang w:val="es-ES" w:eastAsia="es-ES"/>
              </w:rPr>
            </w:pPr>
            <w:r>
              <w:rPr>
                <w:lang w:val="es-ES" w:eastAsia="es-ES"/>
              </w:rPr>
              <w:t>Tiendas mixtas (ropas, calzados y otros)</w:t>
            </w:r>
          </w:p>
        </w:tc>
        <w:tc>
          <w:tcPr>
            <w:tcW w:w="2880" w:type="dxa"/>
            <w:noWrap/>
            <w:vAlign w:val="bottom"/>
          </w:tcPr>
          <w:p w:rsidR="0027686B" w:rsidRDefault="0027686B">
            <w:pPr>
              <w:ind w:right="1682"/>
              <w:jc w:val="center"/>
              <w:rPr>
                <w:lang w:val="es-ES" w:eastAsia="es-ES"/>
              </w:rPr>
            </w:pPr>
            <w:r>
              <w:rPr>
                <w:lang w:val="es-ES" w:eastAsia="es-ES"/>
              </w:rPr>
              <w:t>30</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Repuestos Vehículos</w:t>
            </w:r>
          </w:p>
        </w:tc>
        <w:tc>
          <w:tcPr>
            <w:tcW w:w="2880" w:type="dxa"/>
            <w:noWrap/>
            <w:vAlign w:val="bottom"/>
          </w:tcPr>
          <w:p w:rsidR="0027686B" w:rsidRDefault="0027686B">
            <w:pPr>
              <w:ind w:right="1682"/>
              <w:jc w:val="center"/>
              <w:rPr>
                <w:lang w:val="es-ES" w:eastAsia="es-ES"/>
              </w:rPr>
            </w:pPr>
            <w:r>
              <w:rPr>
                <w:lang w:val="es-ES" w:eastAsia="es-ES"/>
              </w:rPr>
              <w:t>15</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Tiendas electrodomésticos</w:t>
            </w:r>
          </w:p>
        </w:tc>
        <w:tc>
          <w:tcPr>
            <w:tcW w:w="2880" w:type="dxa"/>
            <w:noWrap/>
            <w:vAlign w:val="bottom"/>
          </w:tcPr>
          <w:p w:rsidR="0027686B" w:rsidRDefault="0027686B">
            <w:pPr>
              <w:ind w:right="1682"/>
              <w:jc w:val="center"/>
              <w:rPr>
                <w:lang w:val="es-ES" w:eastAsia="es-ES"/>
              </w:rPr>
            </w:pPr>
            <w:r>
              <w:rPr>
                <w:lang w:val="es-ES" w:eastAsia="es-ES"/>
              </w:rPr>
              <w:t>6</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Centros de venta celulares</w:t>
            </w:r>
          </w:p>
        </w:tc>
        <w:tc>
          <w:tcPr>
            <w:tcW w:w="2880" w:type="dxa"/>
            <w:noWrap/>
            <w:vAlign w:val="bottom"/>
          </w:tcPr>
          <w:p w:rsidR="0027686B" w:rsidRDefault="0027686B">
            <w:pPr>
              <w:ind w:right="1682"/>
              <w:jc w:val="center"/>
              <w:rPr>
                <w:lang w:val="es-ES" w:eastAsia="es-ES"/>
              </w:rPr>
            </w:pPr>
            <w:r>
              <w:rPr>
                <w:lang w:val="es-ES" w:eastAsia="es-ES"/>
              </w:rPr>
              <w:t>16</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Boutiques</w:t>
            </w:r>
          </w:p>
        </w:tc>
        <w:tc>
          <w:tcPr>
            <w:tcW w:w="2880" w:type="dxa"/>
            <w:noWrap/>
            <w:vAlign w:val="bottom"/>
          </w:tcPr>
          <w:p w:rsidR="0027686B" w:rsidRDefault="0027686B">
            <w:pPr>
              <w:ind w:right="1682"/>
              <w:jc w:val="center"/>
              <w:rPr>
                <w:lang w:val="es-ES" w:eastAsia="es-ES"/>
              </w:rPr>
            </w:pPr>
            <w:r>
              <w:rPr>
                <w:lang w:val="es-ES" w:eastAsia="es-ES"/>
              </w:rPr>
              <w:t>8</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Dulcerias y confiterias</w:t>
            </w:r>
          </w:p>
        </w:tc>
        <w:tc>
          <w:tcPr>
            <w:tcW w:w="2880" w:type="dxa"/>
            <w:noWrap/>
            <w:vAlign w:val="bottom"/>
          </w:tcPr>
          <w:p w:rsidR="0027686B" w:rsidRDefault="0027686B">
            <w:pPr>
              <w:ind w:right="1682"/>
              <w:jc w:val="center"/>
              <w:rPr>
                <w:lang w:val="es-ES" w:eastAsia="es-ES"/>
              </w:rPr>
            </w:pPr>
            <w:r>
              <w:rPr>
                <w:lang w:val="es-ES" w:eastAsia="es-ES"/>
              </w:rPr>
              <w:t>5</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 xml:space="preserve">Librerías </w:t>
            </w:r>
          </w:p>
        </w:tc>
        <w:tc>
          <w:tcPr>
            <w:tcW w:w="2880" w:type="dxa"/>
            <w:noWrap/>
            <w:vAlign w:val="bottom"/>
          </w:tcPr>
          <w:p w:rsidR="0027686B" w:rsidRDefault="0027686B">
            <w:pPr>
              <w:ind w:right="1682"/>
              <w:jc w:val="center"/>
              <w:rPr>
                <w:lang w:val="es-ES" w:eastAsia="es-ES"/>
              </w:rPr>
            </w:pPr>
            <w:r>
              <w:rPr>
                <w:lang w:val="es-ES" w:eastAsia="es-ES"/>
              </w:rPr>
              <w:t>4</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Panaderías</w:t>
            </w:r>
          </w:p>
        </w:tc>
        <w:tc>
          <w:tcPr>
            <w:tcW w:w="2880" w:type="dxa"/>
            <w:noWrap/>
            <w:vAlign w:val="bottom"/>
          </w:tcPr>
          <w:p w:rsidR="0027686B" w:rsidRDefault="0027686B">
            <w:pPr>
              <w:ind w:right="1682"/>
              <w:jc w:val="center"/>
              <w:rPr>
                <w:lang w:val="es-ES" w:eastAsia="es-ES"/>
              </w:rPr>
            </w:pPr>
            <w:r>
              <w:rPr>
                <w:lang w:val="es-ES" w:eastAsia="es-ES"/>
              </w:rPr>
              <w:t>5</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Supermercaditos</w:t>
            </w:r>
          </w:p>
        </w:tc>
        <w:tc>
          <w:tcPr>
            <w:tcW w:w="2880" w:type="dxa"/>
            <w:noWrap/>
            <w:vAlign w:val="bottom"/>
          </w:tcPr>
          <w:p w:rsidR="0027686B" w:rsidRDefault="0027686B">
            <w:pPr>
              <w:ind w:right="1682"/>
              <w:jc w:val="center"/>
              <w:rPr>
                <w:lang w:val="es-ES" w:eastAsia="es-ES"/>
              </w:rPr>
            </w:pPr>
            <w:r>
              <w:rPr>
                <w:lang w:val="es-ES" w:eastAsia="es-ES"/>
              </w:rPr>
              <w:t>12</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Joyerias</w:t>
            </w:r>
          </w:p>
        </w:tc>
        <w:tc>
          <w:tcPr>
            <w:tcW w:w="2880" w:type="dxa"/>
            <w:noWrap/>
            <w:vAlign w:val="bottom"/>
          </w:tcPr>
          <w:p w:rsidR="0027686B" w:rsidRDefault="0027686B">
            <w:pPr>
              <w:ind w:right="1682"/>
              <w:jc w:val="center"/>
              <w:rPr>
                <w:lang w:val="es-ES" w:eastAsia="es-ES"/>
              </w:rPr>
            </w:pPr>
            <w:r>
              <w:rPr>
                <w:lang w:val="es-ES" w:eastAsia="es-ES"/>
              </w:rPr>
              <w:t>8</w:t>
            </w:r>
          </w:p>
        </w:tc>
      </w:tr>
      <w:tr w:rsidR="0027686B">
        <w:trPr>
          <w:trHeight w:val="315"/>
        </w:trPr>
        <w:tc>
          <w:tcPr>
            <w:tcW w:w="4860" w:type="dxa"/>
            <w:noWrap/>
            <w:vAlign w:val="bottom"/>
          </w:tcPr>
          <w:p w:rsidR="0027686B" w:rsidRDefault="0027686B">
            <w:pPr>
              <w:ind w:right="1682" w:firstLineChars="100" w:firstLine="240"/>
              <w:rPr>
                <w:lang w:val="es-ES" w:eastAsia="es-ES"/>
              </w:rPr>
            </w:pPr>
            <w:r>
              <w:rPr>
                <w:lang w:val="es-ES" w:eastAsia="es-ES"/>
              </w:rPr>
              <w:t>Otros</w:t>
            </w:r>
          </w:p>
        </w:tc>
        <w:tc>
          <w:tcPr>
            <w:tcW w:w="2880" w:type="dxa"/>
            <w:noWrap/>
            <w:vAlign w:val="bottom"/>
          </w:tcPr>
          <w:p w:rsidR="0027686B" w:rsidRDefault="0027686B">
            <w:pPr>
              <w:ind w:right="1682"/>
              <w:jc w:val="center"/>
              <w:rPr>
                <w:lang w:val="es-ES" w:eastAsia="es-ES"/>
              </w:rPr>
            </w:pPr>
            <w:r>
              <w:rPr>
                <w:lang w:val="es-ES" w:eastAsia="es-ES"/>
              </w:rPr>
              <w:t>88</w:t>
            </w:r>
          </w:p>
        </w:tc>
      </w:tr>
      <w:tr w:rsidR="0027686B">
        <w:trPr>
          <w:trHeight w:val="315"/>
        </w:trPr>
        <w:tc>
          <w:tcPr>
            <w:tcW w:w="4860" w:type="dxa"/>
            <w:noWrap/>
            <w:vAlign w:val="bottom"/>
          </w:tcPr>
          <w:p w:rsidR="0027686B" w:rsidRDefault="0027686B">
            <w:pPr>
              <w:ind w:right="1682" w:firstLineChars="100" w:firstLine="241"/>
              <w:rPr>
                <w:b/>
                <w:bCs/>
                <w:lang w:val="es-ES" w:eastAsia="es-ES"/>
              </w:rPr>
            </w:pPr>
            <w:r>
              <w:rPr>
                <w:b/>
                <w:bCs/>
                <w:lang w:val="es-ES" w:eastAsia="es-ES"/>
              </w:rPr>
              <w:t xml:space="preserve">Total  </w:t>
            </w:r>
          </w:p>
        </w:tc>
        <w:tc>
          <w:tcPr>
            <w:tcW w:w="2880" w:type="dxa"/>
            <w:noWrap/>
            <w:vAlign w:val="bottom"/>
          </w:tcPr>
          <w:p w:rsidR="0027686B" w:rsidRDefault="0027686B">
            <w:pPr>
              <w:ind w:right="1682"/>
              <w:jc w:val="center"/>
              <w:rPr>
                <w:rFonts w:ascii="Arial" w:hAnsi="Arial" w:cs="Arial"/>
                <w:b/>
                <w:bCs/>
                <w:sz w:val="20"/>
                <w:szCs w:val="20"/>
                <w:lang w:val="es-ES" w:eastAsia="es-ES"/>
              </w:rPr>
            </w:pPr>
            <w:r>
              <w:rPr>
                <w:rFonts w:ascii="Arial" w:hAnsi="Arial" w:cs="Arial"/>
                <w:b/>
                <w:bCs/>
                <w:sz w:val="20"/>
                <w:szCs w:val="20"/>
                <w:lang w:val="es-ES" w:eastAsia="es-ES"/>
              </w:rPr>
              <w:t>546</w:t>
            </w:r>
          </w:p>
        </w:tc>
      </w:tr>
    </w:tbl>
    <w:p w:rsidR="0027686B" w:rsidRDefault="0027686B">
      <w:pPr>
        <w:spacing w:before="240"/>
        <w:ind w:left="540" w:right="1682"/>
        <w:jc w:val="center"/>
        <w:rPr>
          <w:lang w:val="es-ES"/>
        </w:rPr>
      </w:pPr>
      <w:r>
        <w:rPr>
          <w:lang w:val="es-ES"/>
        </w:rPr>
        <w:t>Cuadro No.  2.47 Principales Empresas Comerciales y Teléfonos, Baní, Provincia Peravia</w:t>
      </w:r>
    </w:p>
    <w:tbl>
      <w:tblPr>
        <w:tblW w:w="75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60"/>
        <w:gridCol w:w="2700"/>
      </w:tblGrid>
      <w:tr w:rsidR="0027686B">
        <w:trPr>
          <w:trHeight w:val="315"/>
        </w:trPr>
        <w:tc>
          <w:tcPr>
            <w:tcW w:w="4860" w:type="dxa"/>
            <w:noWrap/>
            <w:vAlign w:val="bottom"/>
          </w:tcPr>
          <w:p w:rsidR="0027686B" w:rsidRDefault="0027686B">
            <w:pPr>
              <w:spacing w:before="240"/>
              <w:rPr>
                <w:b/>
                <w:lang w:val="es-ES" w:eastAsia="es-ES"/>
              </w:rPr>
            </w:pPr>
            <w:r>
              <w:rPr>
                <w:b/>
                <w:lang w:val="es-ES" w:eastAsia="es-ES"/>
              </w:rPr>
              <w:t>Nombre del Negocio</w:t>
            </w:r>
          </w:p>
        </w:tc>
        <w:tc>
          <w:tcPr>
            <w:tcW w:w="2700" w:type="dxa"/>
            <w:noWrap/>
            <w:vAlign w:val="bottom"/>
          </w:tcPr>
          <w:p w:rsidR="0027686B" w:rsidRDefault="0027686B">
            <w:pPr>
              <w:jc w:val="center"/>
              <w:rPr>
                <w:b/>
                <w:lang w:val="es-ES" w:eastAsia="es-ES"/>
              </w:rPr>
            </w:pPr>
            <w:r>
              <w:rPr>
                <w:b/>
                <w:lang w:val="es-ES" w:eastAsia="es-ES"/>
              </w:rPr>
              <w:t>Teléfonos</w:t>
            </w:r>
          </w:p>
        </w:tc>
      </w:tr>
      <w:tr w:rsidR="0027686B">
        <w:trPr>
          <w:trHeight w:val="315"/>
        </w:trPr>
        <w:tc>
          <w:tcPr>
            <w:tcW w:w="4860" w:type="dxa"/>
            <w:noWrap/>
            <w:vAlign w:val="bottom"/>
          </w:tcPr>
          <w:p w:rsidR="0027686B" w:rsidRDefault="0027686B">
            <w:pPr>
              <w:rPr>
                <w:lang w:val="es-ES" w:eastAsia="es-ES"/>
              </w:rPr>
            </w:pPr>
            <w:r>
              <w:rPr>
                <w:lang w:val="es-ES" w:eastAsia="es-ES"/>
              </w:rPr>
              <w:t>Supercolmado Adrian</w:t>
            </w:r>
          </w:p>
        </w:tc>
        <w:tc>
          <w:tcPr>
            <w:tcW w:w="2700" w:type="dxa"/>
            <w:noWrap/>
            <w:vAlign w:val="bottom"/>
          </w:tcPr>
          <w:p w:rsidR="0027686B" w:rsidRDefault="0027686B">
            <w:pPr>
              <w:jc w:val="center"/>
              <w:rPr>
                <w:lang w:val="es-ES" w:eastAsia="es-ES"/>
              </w:rPr>
            </w:pPr>
            <w:r>
              <w:rPr>
                <w:lang w:val="es-ES" w:eastAsia="es-ES"/>
              </w:rPr>
              <w:t>(809) 380-0092</w:t>
            </w:r>
          </w:p>
        </w:tc>
      </w:tr>
      <w:tr w:rsidR="0027686B">
        <w:trPr>
          <w:trHeight w:val="315"/>
        </w:trPr>
        <w:tc>
          <w:tcPr>
            <w:tcW w:w="4860" w:type="dxa"/>
            <w:noWrap/>
            <w:vAlign w:val="bottom"/>
          </w:tcPr>
          <w:p w:rsidR="0027686B" w:rsidRDefault="0027686B">
            <w:pPr>
              <w:rPr>
                <w:lang w:val="es-ES" w:eastAsia="es-ES"/>
              </w:rPr>
            </w:pPr>
            <w:r>
              <w:rPr>
                <w:lang w:val="es-ES" w:eastAsia="es-ES"/>
              </w:rPr>
              <w:t>Supercolmado Cristofer Junior</w:t>
            </w:r>
          </w:p>
        </w:tc>
        <w:tc>
          <w:tcPr>
            <w:tcW w:w="2700" w:type="dxa"/>
            <w:noWrap/>
            <w:vAlign w:val="bottom"/>
          </w:tcPr>
          <w:p w:rsidR="0027686B" w:rsidRDefault="0027686B">
            <w:pPr>
              <w:jc w:val="center"/>
              <w:rPr>
                <w:lang w:val="es-ES" w:eastAsia="es-ES"/>
              </w:rPr>
            </w:pPr>
            <w:r>
              <w:rPr>
                <w:lang w:val="es-ES" w:eastAsia="es-ES"/>
              </w:rPr>
              <w:t>(809) 522-0615</w:t>
            </w:r>
          </w:p>
        </w:tc>
      </w:tr>
      <w:tr w:rsidR="0027686B">
        <w:trPr>
          <w:trHeight w:val="315"/>
        </w:trPr>
        <w:tc>
          <w:tcPr>
            <w:tcW w:w="4860" w:type="dxa"/>
            <w:noWrap/>
            <w:vAlign w:val="bottom"/>
          </w:tcPr>
          <w:p w:rsidR="0027686B" w:rsidRDefault="0027686B">
            <w:pPr>
              <w:rPr>
                <w:lang w:val="es-ES" w:eastAsia="es-ES"/>
              </w:rPr>
            </w:pPr>
            <w:r>
              <w:rPr>
                <w:lang w:val="es-ES" w:eastAsia="es-ES"/>
              </w:rPr>
              <w:t>Supercolmado El Nuevo Ambiente</w:t>
            </w:r>
          </w:p>
        </w:tc>
        <w:tc>
          <w:tcPr>
            <w:tcW w:w="2700" w:type="dxa"/>
            <w:noWrap/>
            <w:vAlign w:val="bottom"/>
          </w:tcPr>
          <w:p w:rsidR="0027686B" w:rsidRDefault="0027686B">
            <w:pPr>
              <w:jc w:val="center"/>
              <w:rPr>
                <w:lang w:val="es-ES" w:eastAsia="es-ES"/>
              </w:rPr>
            </w:pPr>
            <w:r>
              <w:rPr>
                <w:lang w:val="es-ES" w:eastAsia="es-ES"/>
              </w:rPr>
              <w:t>(809) 522-1829</w:t>
            </w:r>
          </w:p>
        </w:tc>
      </w:tr>
      <w:tr w:rsidR="0027686B">
        <w:trPr>
          <w:trHeight w:val="315"/>
        </w:trPr>
        <w:tc>
          <w:tcPr>
            <w:tcW w:w="4860" w:type="dxa"/>
            <w:noWrap/>
            <w:vAlign w:val="bottom"/>
          </w:tcPr>
          <w:p w:rsidR="0027686B" w:rsidRDefault="0027686B">
            <w:pPr>
              <w:rPr>
                <w:lang w:val="es-ES" w:eastAsia="es-ES"/>
              </w:rPr>
            </w:pPr>
            <w:r>
              <w:rPr>
                <w:lang w:val="es-ES" w:eastAsia="es-ES"/>
              </w:rPr>
              <w:t>Supercolmado El Conuco</w:t>
            </w:r>
          </w:p>
        </w:tc>
        <w:tc>
          <w:tcPr>
            <w:tcW w:w="2700" w:type="dxa"/>
            <w:noWrap/>
            <w:vAlign w:val="bottom"/>
          </w:tcPr>
          <w:p w:rsidR="0027686B" w:rsidRDefault="0027686B">
            <w:pPr>
              <w:jc w:val="center"/>
              <w:rPr>
                <w:lang w:val="es-ES" w:eastAsia="es-ES"/>
              </w:rPr>
            </w:pPr>
            <w:r>
              <w:rPr>
                <w:lang w:val="es-ES" w:eastAsia="es-ES"/>
              </w:rPr>
              <w:t>(809) 522-1862</w:t>
            </w:r>
          </w:p>
        </w:tc>
      </w:tr>
      <w:tr w:rsidR="0027686B">
        <w:trPr>
          <w:trHeight w:val="315"/>
        </w:trPr>
        <w:tc>
          <w:tcPr>
            <w:tcW w:w="4860" w:type="dxa"/>
            <w:noWrap/>
            <w:vAlign w:val="bottom"/>
          </w:tcPr>
          <w:p w:rsidR="0027686B" w:rsidRDefault="0027686B">
            <w:pPr>
              <w:rPr>
                <w:lang w:val="es-ES" w:eastAsia="es-ES"/>
              </w:rPr>
            </w:pPr>
            <w:r>
              <w:rPr>
                <w:lang w:val="es-ES" w:eastAsia="es-ES"/>
              </w:rPr>
              <w:t>Supercolmado El Carajo</w:t>
            </w:r>
          </w:p>
        </w:tc>
        <w:tc>
          <w:tcPr>
            <w:tcW w:w="2700" w:type="dxa"/>
            <w:noWrap/>
            <w:vAlign w:val="bottom"/>
          </w:tcPr>
          <w:p w:rsidR="0027686B" w:rsidRDefault="0027686B">
            <w:pPr>
              <w:jc w:val="center"/>
              <w:rPr>
                <w:lang w:val="es-ES" w:eastAsia="es-ES"/>
              </w:rPr>
            </w:pPr>
            <w:r>
              <w:rPr>
                <w:lang w:val="es-ES" w:eastAsia="es-ES"/>
              </w:rPr>
              <w:t>(809) 380-2048</w:t>
            </w:r>
          </w:p>
        </w:tc>
      </w:tr>
      <w:tr w:rsidR="0027686B">
        <w:trPr>
          <w:trHeight w:val="315"/>
        </w:trPr>
        <w:tc>
          <w:tcPr>
            <w:tcW w:w="4860" w:type="dxa"/>
            <w:noWrap/>
            <w:vAlign w:val="bottom"/>
          </w:tcPr>
          <w:p w:rsidR="0027686B" w:rsidRDefault="0027686B">
            <w:pPr>
              <w:rPr>
                <w:lang w:val="es-ES" w:eastAsia="es-ES"/>
              </w:rPr>
            </w:pPr>
            <w:r>
              <w:rPr>
                <w:lang w:val="es-ES" w:eastAsia="es-ES"/>
              </w:rPr>
              <w:t>Supercolmado el Niño Jesús</w:t>
            </w:r>
          </w:p>
        </w:tc>
        <w:tc>
          <w:tcPr>
            <w:tcW w:w="2700" w:type="dxa"/>
            <w:noWrap/>
            <w:vAlign w:val="bottom"/>
          </w:tcPr>
          <w:p w:rsidR="0027686B" w:rsidRDefault="0027686B">
            <w:pPr>
              <w:jc w:val="center"/>
              <w:rPr>
                <w:lang w:val="es-ES" w:eastAsia="es-ES"/>
              </w:rPr>
            </w:pPr>
            <w:r>
              <w:rPr>
                <w:lang w:val="es-ES" w:eastAsia="es-ES"/>
              </w:rPr>
              <w:t>(809) 380-0764</w:t>
            </w:r>
          </w:p>
        </w:tc>
      </w:tr>
      <w:tr w:rsidR="0027686B">
        <w:trPr>
          <w:trHeight w:val="315"/>
        </w:trPr>
        <w:tc>
          <w:tcPr>
            <w:tcW w:w="4860" w:type="dxa"/>
            <w:noWrap/>
            <w:vAlign w:val="bottom"/>
          </w:tcPr>
          <w:p w:rsidR="0027686B" w:rsidRDefault="0027686B">
            <w:pPr>
              <w:rPr>
                <w:lang w:val="es-ES" w:eastAsia="es-ES"/>
              </w:rPr>
            </w:pPr>
            <w:r>
              <w:rPr>
                <w:lang w:val="es-ES" w:eastAsia="es-ES"/>
              </w:rPr>
              <w:t>Supercolmado González</w:t>
            </w:r>
          </w:p>
        </w:tc>
        <w:tc>
          <w:tcPr>
            <w:tcW w:w="2700" w:type="dxa"/>
            <w:noWrap/>
            <w:vAlign w:val="bottom"/>
          </w:tcPr>
          <w:p w:rsidR="0027686B" w:rsidRDefault="0027686B">
            <w:pPr>
              <w:jc w:val="center"/>
              <w:rPr>
                <w:lang w:val="es-ES" w:eastAsia="es-ES"/>
              </w:rPr>
            </w:pPr>
            <w:r>
              <w:rPr>
                <w:lang w:val="es-ES" w:eastAsia="es-ES"/>
              </w:rPr>
              <w:t>(809) 346-5080</w:t>
            </w:r>
          </w:p>
        </w:tc>
      </w:tr>
      <w:tr w:rsidR="0027686B">
        <w:trPr>
          <w:trHeight w:val="315"/>
        </w:trPr>
        <w:tc>
          <w:tcPr>
            <w:tcW w:w="4860" w:type="dxa"/>
            <w:noWrap/>
            <w:vAlign w:val="bottom"/>
          </w:tcPr>
          <w:p w:rsidR="0027686B" w:rsidRDefault="0027686B">
            <w:pPr>
              <w:rPr>
                <w:lang w:val="es-ES" w:eastAsia="es-ES"/>
              </w:rPr>
            </w:pPr>
            <w:r>
              <w:rPr>
                <w:lang w:val="es-ES" w:eastAsia="es-ES"/>
              </w:rPr>
              <w:t>Supercolmado González</w:t>
            </w:r>
          </w:p>
        </w:tc>
        <w:tc>
          <w:tcPr>
            <w:tcW w:w="2700" w:type="dxa"/>
            <w:noWrap/>
            <w:vAlign w:val="bottom"/>
          </w:tcPr>
          <w:p w:rsidR="0027686B" w:rsidRDefault="0027686B">
            <w:pPr>
              <w:jc w:val="center"/>
              <w:rPr>
                <w:lang w:val="es-ES" w:eastAsia="es-ES"/>
              </w:rPr>
            </w:pPr>
            <w:r>
              <w:rPr>
                <w:lang w:val="es-ES" w:eastAsia="es-ES"/>
              </w:rPr>
              <w:t>(809) 380-0711</w:t>
            </w:r>
          </w:p>
        </w:tc>
      </w:tr>
      <w:tr w:rsidR="0027686B">
        <w:trPr>
          <w:trHeight w:val="315"/>
        </w:trPr>
        <w:tc>
          <w:tcPr>
            <w:tcW w:w="4860" w:type="dxa"/>
            <w:noWrap/>
            <w:vAlign w:val="bottom"/>
          </w:tcPr>
          <w:p w:rsidR="0027686B" w:rsidRDefault="0027686B">
            <w:pPr>
              <w:rPr>
                <w:lang w:val="es-ES" w:eastAsia="es-ES"/>
              </w:rPr>
            </w:pPr>
            <w:r>
              <w:rPr>
                <w:lang w:val="es-ES" w:eastAsia="es-ES"/>
              </w:rPr>
              <w:t>Supercolmado Hermanos González</w:t>
            </w:r>
          </w:p>
        </w:tc>
        <w:tc>
          <w:tcPr>
            <w:tcW w:w="2700" w:type="dxa"/>
            <w:noWrap/>
            <w:vAlign w:val="bottom"/>
          </w:tcPr>
          <w:p w:rsidR="0027686B" w:rsidRDefault="0027686B">
            <w:pPr>
              <w:jc w:val="center"/>
              <w:rPr>
                <w:lang w:val="es-ES" w:eastAsia="es-ES"/>
              </w:rPr>
            </w:pPr>
            <w:r>
              <w:rPr>
                <w:lang w:val="es-ES" w:eastAsia="es-ES"/>
              </w:rPr>
              <w:t>(809) 380-0676</w:t>
            </w:r>
          </w:p>
        </w:tc>
      </w:tr>
      <w:tr w:rsidR="0027686B">
        <w:trPr>
          <w:trHeight w:val="315"/>
        </w:trPr>
        <w:tc>
          <w:tcPr>
            <w:tcW w:w="4860" w:type="dxa"/>
            <w:noWrap/>
            <w:vAlign w:val="bottom"/>
          </w:tcPr>
          <w:p w:rsidR="0027686B" w:rsidRDefault="0027686B">
            <w:pPr>
              <w:rPr>
                <w:lang w:val="es-ES" w:eastAsia="es-ES"/>
              </w:rPr>
            </w:pPr>
            <w:r>
              <w:rPr>
                <w:lang w:val="es-ES" w:eastAsia="es-ES"/>
              </w:rPr>
              <w:t>Supercolmado Jatna</w:t>
            </w:r>
          </w:p>
        </w:tc>
        <w:tc>
          <w:tcPr>
            <w:tcW w:w="2700" w:type="dxa"/>
            <w:noWrap/>
            <w:vAlign w:val="bottom"/>
          </w:tcPr>
          <w:p w:rsidR="0027686B" w:rsidRDefault="0027686B">
            <w:pPr>
              <w:jc w:val="center"/>
              <w:rPr>
                <w:lang w:val="es-ES" w:eastAsia="es-ES"/>
              </w:rPr>
            </w:pPr>
            <w:r>
              <w:rPr>
                <w:lang w:val="es-ES" w:eastAsia="es-ES"/>
              </w:rPr>
              <w:t>(809) 380-1053</w:t>
            </w:r>
          </w:p>
        </w:tc>
      </w:tr>
      <w:tr w:rsidR="0027686B">
        <w:trPr>
          <w:trHeight w:val="315"/>
        </w:trPr>
        <w:tc>
          <w:tcPr>
            <w:tcW w:w="4860" w:type="dxa"/>
            <w:noWrap/>
            <w:vAlign w:val="bottom"/>
          </w:tcPr>
          <w:p w:rsidR="0027686B" w:rsidRDefault="0027686B">
            <w:pPr>
              <w:rPr>
                <w:lang w:val="es-ES" w:eastAsia="es-ES"/>
              </w:rPr>
            </w:pPr>
            <w:r>
              <w:rPr>
                <w:lang w:val="es-ES" w:eastAsia="es-ES"/>
              </w:rPr>
              <w:t>Supercolmado Jalucar</w:t>
            </w:r>
          </w:p>
        </w:tc>
        <w:tc>
          <w:tcPr>
            <w:tcW w:w="2700" w:type="dxa"/>
            <w:noWrap/>
            <w:vAlign w:val="bottom"/>
          </w:tcPr>
          <w:p w:rsidR="0027686B" w:rsidRDefault="0027686B">
            <w:pPr>
              <w:jc w:val="center"/>
              <w:rPr>
                <w:lang w:val="es-ES" w:eastAsia="es-ES"/>
              </w:rPr>
            </w:pPr>
            <w:r>
              <w:rPr>
                <w:lang w:val="es-ES" w:eastAsia="es-ES"/>
              </w:rPr>
              <w:t>(809) 522-3112</w:t>
            </w:r>
          </w:p>
        </w:tc>
      </w:tr>
      <w:tr w:rsidR="0027686B">
        <w:trPr>
          <w:trHeight w:val="315"/>
        </w:trPr>
        <w:tc>
          <w:tcPr>
            <w:tcW w:w="4860" w:type="dxa"/>
            <w:noWrap/>
            <w:vAlign w:val="bottom"/>
          </w:tcPr>
          <w:p w:rsidR="0027686B" w:rsidRDefault="0027686B">
            <w:pPr>
              <w:rPr>
                <w:lang w:val="es-ES" w:eastAsia="es-ES"/>
              </w:rPr>
            </w:pPr>
            <w:r>
              <w:rPr>
                <w:lang w:val="es-ES" w:eastAsia="es-ES"/>
              </w:rPr>
              <w:t>Supercolmado Jefry</w:t>
            </w:r>
          </w:p>
        </w:tc>
        <w:tc>
          <w:tcPr>
            <w:tcW w:w="2700" w:type="dxa"/>
            <w:noWrap/>
            <w:vAlign w:val="bottom"/>
          </w:tcPr>
          <w:p w:rsidR="0027686B" w:rsidRDefault="0027686B">
            <w:pPr>
              <w:jc w:val="center"/>
              <w:rPr>
                <w:lang w:val="es-ES" w:eastAsia="es-ES"/>
              </w:rPr>
            </w:pPr>
            <w:r>
              <w:rPr>
                <w:lang w:val="es-ES" w:eastAsia="es-ES"/>
              </w:rPr>
              <w:t>(809) 522-6178</w:t>
            </w:r>
          </w:p>
        </w:tc>
      </w:tr>
      <w:tr w:rsidR="0027686B">
        <w:trPr>
          <w:trHeight w:val="315"/>
        </w:trPr>
        <w:tc>
          <w:tcPr>
            <w:tcW w:w="4860" w:type="dxa"/>
            <w:noWrap/>
            <w:vAlign w:val="bottom"/>
          </w:tcPr>
          <w:p w:rsidR="0027686B" w:rsidRDefault="0027686B">
            <w:pPr>
              <w:rPr>
                <w:lang w:val="es-ES" w:eastAsia="es-ES"/>
              </w:rPr>
            </w:pPr>
            <w:r>
              <w:rPr>
                <w:lang w:val="es-ES" w:eastAsia="es-ES"/>
              </w:rPr>
              <w:t>Supercolmado July</w:t>
            </w:r>
          </w:p>
        </w:tc>
        <w:tc>
          <w:tcPr>
            <w:tcW w:w="2700" w:type="dxa"/>
            <w:noWrap/>
            <w:vAlign w:val="bottom"/>
          </w:tcPr>
          <w:p w:rsidR="0027686B" w:rsidRDefault="0027686B">
            <w:pPr>
              <w:jc w:val="center"/>
              <w:rPr>
                <w:lang w:val="es-ES" w:eastAsia="es-ES"/>
              </w:rPr>
            </w:pPr>
            <w:r>
              <w:rPr>
                <w:lang w:val="es-ES" w:eastAsia="es-ES"/>
              </w:rPr>
              <w:t>(809) 522-5248</w:t>
            </w:r>
          </w:p>
        </w:tc>
      </w:tr>
      <w:tr w:rsidR="0027686B">
        <w:trPr>
          <w:trHeight w:val="315"/>
        </w:trPr>
        <w:tc>
          <w:tcPr>
            <w:tcW w:w="4860" w:type="dxa"/>
            <w:noWrap/>
            <w:vAlign w:val="bottom"/>
          </w:tcPr>
          <w:p w:rsidR="0027686B" w:rsidRDefault="0027686B">
            <w:pPr>
              <w:rPr>
                <w:lang w:val="es-ES" w:eastAsia="es-ES"/>
              </w:rPr>
            </w:pPr>
            <w:r>
              <w:rPr>
                <w:lang w:val="es-ES" w:eastAsia="es-ES"/>
              </w:rPr>
              <w:t>Supercolmado La Travesía</w:t>
            </w:r>
          </w:p>
        </w:tc>
        <w:tc>
          <w:tcPr>
            <w:tcW w:w="2700" w:type="dxa"/>
            <w:noWrap/>
            <w:vAlign w:val="bottom"/>
          </w:tcPr>
          <w:p w:rsidR="0027686B" w:rsidRDefault="0027686B">
            <w:pPr>
              <w:jc w:val="center"/>
              <w:rPr>
                <w:lang w:val="es-ES" w:eastAsia="es-ES"/>
              </w:rPr>
            </w:pPr>
            <w:r>
              <w:rPr>
                <w:lang w:val="es-ES" w:eastAsia="es-ES"/>
              </w:rPr>
              <w:t>(809) 522-3808</w:t>
            </w:r>
          </w:p>
        </w:tc>
      </w:tr>
      <w:tr w:rsidR="0027686B">
        <w:trPr>
          <w:trHeight w:val="315"/>
        </w:trPr>
        <w:tc>
          <w:tcPr>
            <w:tcW w:w="4860" w:type="dxa"/>
            <w:noWrap/>
            <w:vAlign w:val="bottom"/>
          </w:tcPr>
          <w:p w:rsidR="0027686B" w:rsidRDefault="0027686B">
            <w:pPr>
              <w:rPr>
                <w:lang w:val="es-ES" w:eastAsia="es-ES"/>
              </w:rPr>
            </w:pPr>
            <w:r>
              <w:rPr>
                <w:lang w:val="es-ES" w:eastAsia="es-ES"/>
              </w:rPr>
              <w:t>Supercolmado Las Cinco Esquina</w:t>
            </w:r>
          </w:p>
        </w:tc>
        <w:tc>
          <w:tcPr>
            <w:tcW w:w="2700" w:type="dxa"/>
            <w:noWrap/>
            <w:vAlign w:val="bottom"/>
          </w:tcPr>
          <w:p w:rsidR="0027686B" w:rsidRDefault="0027686B">
            <w:pPr>
              <w:jc w:val="center"/>
              <w:rPr>
                <w:lang w:val="es-ES" w:eastAsia="es-ES"/>
              </w:rPr>
            </w:pPr>
            <w:r>
              <w:rPr>
                <w:lang w:val="es-ES" w:eastAsia="es-ES"/>
              </w:rPr>
              <w:t>(809) 380-0777</w:t>
            </w:r>
          </w:p>
        </w:tc>
      </w:tr>
      <w:tr w:rsidR="0027686B">
        <w:trPr>
          <w:trHeight w:val="315"/>
        </w:trPr>
        <w:tc>
          <w:tcPr>
            <w:tcW w:w="4860" w:type="dxa"/>
            <w:noWrap/>
            <w:vAlign w:val="bottom"/>
          </w:tcPr>
          <w:p w:rsidR="0027686B" w:rsidRDefault="0027686B">
            <w:pPr>
              <w:rPr>
                <w:lang w:val="es-ES" w:eastAsia="es-ES"/>
              </w:rPr>
            </w:pPr>
            <w:r>
              <w:rPr>
                <w:lang w:val="it-IT" w:eastAsia="es-ES"/>
              </w:rPr>
              <w:t>Supercolmado La Roca</w:t>
            </w:r>
          </w:p>
        </w:tc>
        <w:tc>
          <w:tcPr>
            <w:tcW w:w="2700" w:type="dxa"/>
            <w:noWrap/>
            <w:vAlign w:val="bottom"/>
          </w:tcPr>
          <w:p w:rsidR="0027686B" w:rsidRDefault="0027686B">
            <w:pPr>
              <w:jc w:val="center"/>
              <w:rPr>
                <w:lang w:val="es-ES" w:eastAsia="es-ES"/>
              </w:rPr>
            </w:pPr>
            <w:r>
              <w:rPr>
                <w:lang w:val="es-ES" w:eastAsia="es-ES"/>
              </w:rPr>
              <w:t>(809) 380-0872</w:t>
            </w:r>
          </w:p>
        </w:tc>
      </w:tr>
      <w:tr w:rsidR="0027686B">
        <w:trPr>
          <w:trHeight w:val="315"/>
        </w:trPr>
        <w:tc>
          <w:tcPr>
            <w:tcW w:w="4860" w:type="dxa"/>
            <w:noWrap/>
            <w:vAlign w:val="bottom"/>
          </w:tcPr>
          <w:p w:rsidR="0027686B" w:rsidRDefault="0027686B">
            <w:pPr>
              <w:rPr>
                <w:lang w:val="es-ES" w:eastAsia="es-ES"/>
              </w:rPr>
            </w:pPr>
            <w:r>
              <w:rPr>
                <w:lang w:val="it-IT" w:eastAsia="es-ES"/>
              </w:rPr>
              <w:t>Supercolmado La Muralla</w:t>
            </w:r>
          </w:p>
        </w:tc>
        <w:tc>
          <w:tcPr>
            <w:tcW w:w="2700" w:type="dxa"/>
            <w:noWrap/>
            <w:vAlign w:val="bottom"/>
          </w:tcPr>
          <w:p w:rsidR="0027686B" w:rsidRDefault="0027686B">
            <w:pPr>
              <w:jc w:val="center"/>
              <w:rPr>
                <w:lang w:val="es-ES" w:eastAsia="es-ES"/>
              </w:rPr>
            </w:pPr>
            <w:r>
              <w:rPr>
                <w:lang w:val="es-ES" w:eastAsia="es-ES"/>
              </w:rPr>
              <w:t>(809) 522-8884</w:t>
            </w:r>
          </w:p>
        </w:tc>
      </w:tr>
      <w:tr w:rsidR="0027686B">
        <w:trPr>
          <w:trHeight w:val="315"/>
        </w:trPr>
        <w:tc>
          <w:tcPr>
            <w:tcW w:w="4860" w:type="dxa"/>
            <w:noWrap/>
            <w:vAlign w:val="bottom"/>
          </w:tcPr>
          <w:p w:rsidR="0027686B" w:rsidRDefault="0027686B">
            <w:pPr>
              <w:rPr>
                <w:lang w:val="es-ES" w:eastAsia="es-ES"/>
              </w:rPr>
            </w:pPr>
            <w:r>
              <w:rPr>
                <w:lang w:val="it-IT" w:eastAsia="es-ES"/>
              </w:rPr>
              <w:t>Supercolmado La Esquina 15</w:t>
            </w:r>
          </w:p>
        </w:tc>
        <w:tc>
          <w:tcPr>
            <w:tcW w:w="2700" w:type="dxa"/>
            <w:noWrap/>
            <w:vAlign w:val="bottom"/>
          </w:tcPr>
          <w:p w:rsidR="0027686B" w:rsidRDefault="0027686B">
            <w:pPr>
              <w:jc w:val="center"/>
              <w:rPr>
                <w:lang w:val="es-ES" w:eastAsia="es-ES"/>
              </w:rPr>
            </w:pPr>
            <w:r>
              <w:rPr>
                <w:lang w:val="es-ES" w:eastAsia="es-ES"/>
              </w:rPr>
              <w:t>(809) 380-1773</w:t>
            </w:r>
          </w:p>
        </w:tc>
      </w:tr>
      <w:tr w:rsidR="0027686B">
        <w:trPr>
          <w:trHeight w:val="315"/>
        </w:trPr>
        <w:tc>
          <w:tcPr>
            <w:tcW w:w="4860" w:type="dxa"/>
            <w:noWrap/>
            <w:vAlign w:val="bottom"/>
          </w:tcPr>
          <w:p w:rsidR="0027686B" w:rsidRDefault="0027686B">
            <w:pPr>
              <w:rPr>
                <w:lang w:val="es-ES" w:eastAsia="es-ES"/>
              </w:rPr>
            </w:pPr>
            <w:r>
              <w:rPr>
                <w:lang w:val="it-IT" w:eastAsia="es-ES"/>
              </w:rPr>
              <w:t>Supercolmado Lely</w:t>
            </w:r>
          </w:p>
        </w:tc>
        <w:tc>
          <w:tcPr>
            <w:tcW w:w="2700" w:type="dxa"/>
            <w:noWrap/>
            <w:vAlign w:val="bottom"/>
          </w:tcPr>
          <w:p w:rsidR="0027686B" w:rsidRDefault="0027686B">
            <w:pPr>
              <w:jc w:val="center"/>
              <w:rPr>
                <w:lang w:val="es-ES" w:eastAsia="es-ES"/>
              </w:rPr>
            </w:pPr>
            <w:r>
              <w:rPr>
                <w:lang w:val="es-ES" w:eastAsia="es-ES"/>
              </w:rPr>
              <w:t>(809) 522-5037</w:t>
            </w:r>
          </w:p>
        </w:tc>
      </w:tr>
      <w:tr w:rsidR="0027686B">
        <w:trPr>
          <w:trHeight w:val="315"/>
        </w:trPr>
        <w:tc>
          <w:tcPr>
            <w:tcW w:w="4860" w:type="dxa"/>
            <w:noWrap/>
            <w:vAlign w:val="bottom"/>
          </w:tcPr>
          <w:p w:rsidR="0027686B" w:rsidRDefault="0027686B">
            <w:pPr>
              <w:rPr>
                <w:lang w:val="es-ES" w:eastAsia="es-ES"/>
              </w:rPr>
            </w:pPr>
            <w:r>
              <w:rPr>
                <w:lang w:val="it-IT" w:eastAsia="es-ES"/>
              </w:rPr>
              <w:t>Supercolmado Maru</w:t>
            </w:r>
          </w:p>
        </w:tc>
        <w:tc>
          <w:tcPr>
            <w:tcW w:w="2700" w:type="dxa"/>
            <w:noWrap/>
            <w:vAlign w:val="bottom"/>
          </w:tcPr>
          <w:p w:rsidR="0027686B" w:rsidRDefault="0027686B">
            <w:pPr>
              <w:jc w:val="center"/>
              <w:rPr>
                <w:lang w:eastAsia="es-ES"/>
              </w:rPr>
            </w:pPr>
            <w:r>
              <w:rPr>
                <w:lang w:eastAsia="es-ES"/>
              </w:rPr>
              <w:t>(809) 522-6411</w:t>
            </w:r>
          </w:p>
        </w:tc>
      </w:tr>
      <w:tr w:rsidR="0027686B">
        <w:trPr>
          <w:trHeight w:val="315"/>
        </w:trPr>
        <w:tc>
          <w:tcPr>
            <w:tcW w:w="4860" w:type="dxa"/>
            <w:noWrap/>
            <w:vAlign w:val="bottom"/>
          </w:tcPr>
          <w:p w:rsidR="0027686B" w:rsidRDefault="0027686B">
            <w:pPr>
              <w:rPr>
                <w:lang w:eastAsia="es-ES"/>
              </w:rPr>
            </w:pPr>
            <w:r>
              <w:rPr>
                <w:lang w:val="it-IT" w:eastAsia="es-ES"/>
              </w:rPr>
              <w:t>Supercolmado Michell</w:t>
            </w:r>
          </w:p>
        </w:tc>
        <w:tc>
          <w:tcPr>
            <w:tcW w:w="2700" w:type="dxa"/>
            <w:noWrap/>
            <w:vAlign w:val="bottom"/>
          </w:tcPr>
          <w:p w:rsidR="0027686B" w:rsidRDefault="0027686B">
            <w:pPr>
              <w:jc w:val="center"/>
              <w:rPr>
                <w:lang w:eastAsia="es-ES"/>
              </w:rPr>
            </w:pPr>
            <w:r>
              <w:rPr>
                <w:lang w:eastAsia="es-ES"/>
              </w:rPr>
              <w:t>(809) 522-6539</w:t>
            </w:r>
          </w:p>
        </w:tc>
      </w:tr>
      <w:tr w:rsidR="0027686B">
        <w:trPr>
          <w:trHeight w:val="315"/>
        </w:trPr>
        <w:tc>
          <w:tcPr>
            <w:tcW w:w="4860" w:type="dxa"/>
            <w:noWrap/>
            <w:vAlign w:val="bottom"/>
          </w:tcPr>
          <w:p w:rsidR="0027686B" w:rsidRDefault="0027686B">
            <w:pPr>
              <w:rPr>
                <w:lang w:eastAsia="es-ES"/>
              </w:rPr>
            </w:pPr>
            <w:r>
              <w:rPr>
                <w:lang w:val="it-IT" w:eastAsia="es-ES"/>
              </w:rPr>
              <w:t>Supercolmado Rosennia</w:t>
            </w:r>
          </w:p>
        </w:tc>
        <w:tc>
          <w:tcPr>
            <w:tcW w:w="2700" w:type="dxa"/>
            <w:noWrap/>
            <w:vAlign w:val="bottom"/>
          </w:tcPr>
          <w:p w:rsidR="0027686B" w:rsidRDefault="0027686B">
            <w:pPr>
              <w:jc w:val="center"/>
              <w:rPr>
                <w:lang w:val="es-ES" w:eastAsia="es-ES"/>
              </w:rPr>
            </w:pPr>
            <w:r>
              <w:rPr>
                <w:lang w:val="es-ES" w:eastAsia="es-ES"/>
              </w:rPr>
              <w:t>(809) 522-6961</w:t>
            </w:r>
          </w:p>
        </w:tc>
      </w:tr>
      <w:tr w:rsidR="0027686B">
        <w:trPr>
          <w:trHeight w:val="315"/>
        </w:trPr>
        <w:tc>
          <w:tcPr>
            <w:tcW w:w="4860" w:type="dxa"/>
            <w:noWrap/>
            <w:vAlign w:val="bottom"/>
          </w:tcPr>
          <w:p w:rsidR="0027686B" w:rsidRDefault="0027686B">
            <w:pPr>
              <w:rPr>
                <w:lang w:val="es-ES" w:eastAsia="es-ES"/>
              </w:rPr>
            </w:pPr>
            <w:r>
              <w:rPr>
                <w:lang w:val="it-IT" w:eastAsia="es-ES"/>
              </w:rPr>
              <w:t>Supercolmado Yanelis I</w:t>
            </w:r>
          </w:p>
        </w:tc>
        <w:tc>
          <w:tcPr>
            <w:tcW w:w="2700" w:type="dxa"/>
            <w:noWrap/>
            <w:vAlign w:val="bottom"/>
          </w:tcPr>
          <w:p w:rsidR="0027686B" w:rsidRDefault="0027686B">
            <w:pPr>
              <w:jc w:val="center"/>
              <w:rPr>
                <w:lang w:val="es-ES" w:eastAsia="es-ES"/>
              </w:rPr>
            </w:pPr>
            <w:r>
              <w:rPr>
                <w:lang w:val="es-ES" w:eastAsia="es-ES"/>
              </w:rPr>
              <w:t>(809) 380-0942</w:t>
            </w:r>
          </w:p>
        </w:tc>
      </w:tr>
      <w:tr w:rsidR="0027686B">
        <w:trPr>
          <w:trHeight w:val="315"/>
        </w:trPr>
        <w:tc>
          <w:tcPr>
            <w:tcW w:w="4860" w:type="dxa"/>
            <w:noWrap/>
            <w:vAlign w:val="bottom"/>
          </w:tcPr>
          <w:p w:rsidR="0027686B" w:rsidRDefault="0027686B">
            <w:pPr>
              <w:rPr>
                <w:lang w:val="es-ES" w:eastAsia="es-ES"/>
              </w:rPr>
            </w:pPr>
            <w:r>
              <w:rPr>
                <w:lang w:val="it-IT" w:eastAsia="es-ES"/>
              </w:rPr>
              <w:t>Supermercado Bello</w:t>
            </w:r>
          </w:p>
        </w:tc>
        <w:tc>
          <w:tcPr>
            <w:tcW w:w="2700" w:type="dxa"/>
            <w:noWrap/>
            <w:vAlign w:val="bottom"/>
          </w:tcPr>
          <w:p w:rsidR="0027686B" w:rsidRDefault="0027686B">
            <w:pPr>
              <w:jc w:val="center"/>
              <w:rPr>
                <w:lang w:val="es-ES" w:eastAsia="es-ES"/>
              </w:rPr>
            </w:pPr>
            <w:r>
              <w:rPr>
                <w:lang w:val="es-ES" w:eastAsia="es-ES"/>
              </w:rPr>
              <w:t>(809) 522-5288</w:t>
            </w:r>
          </w:p>
        </w:tc>
      </w:tr>
      <w:tr w:rsidR="0027686B">
        <w:trPr>
          <w:trHeight w:val="315"/>
        </w:trPr>
        <w:tc>
          <w:tcPr>
            <w:tcW w:w="4860" w:type="dxa"/>
            <w:noWrap/>
            <w:vAlign w:val="bottom"/>
          </w:tcPr>
          <w:p w:rsidR="0027686B" w:rsidRDefault="0027686B">
            <w:pPr>
              <w:rPr>
                <w:lang w:val="es-ES" w:eastAsia="es-ES"/>
              </w:rPr>
            </w:pPr>
            <w:r>
              <w:rPr>
                <w:lang w:val="it-IT" w:eastAsia="es-ES"/>
              </w:rPr>
              <w:t>Súpercolmado Gianna</w:t>
            </w:r>
          </w:p>
        </w:tc>
        <w:tc>
          <w:tcPr>
            <w:tcW w:w="2700" w:type="dxa"/>
            <w:noWrap/>
            <w:vAlign w:val="bottom"/>
          </w:tcPr>
          <w:p w:rsidR="0027686B" w:rsidRDefault="0027686B">
            <w:pPr>
              <w:jc w:val="center"/>
              <w:rPr>
                <w:lang w:val="es-ES" w:eastAsia="es-ES"/>
              </w:rPr>
            </w:pPr>
            <w:r>
              <w:rPr>
                <w:lang w:val="es-ES" w:eastAsia="es-ES"/>
              </w:rPr>
              <w:t>(809) 380-1073</w:t>
            </w:r>
          </w:p>
        </w:tc>
      </w:tr>
      <w:tr w:rsidR="0027686B">
        <w:trPr>
          <w:trHeight w:val="315"/>
        </w:trPr>
        <w:tc>
          <w:tcPr>
            <w:tcW w:w="4860" w:type="dxa"/>
            <w:noWrap/>
            <w:vAlign w:val="bottom"/>
          </w:tcPr>
          <w:p w:rsidR="0027686B" w:rsidRDefault="0027686B">
            <w:pPr>
              <w:rPr>
                <w:lang w:val="es-ES" w:eastAsia="es-ES"/>
              </w:rPr>
            </w:pPr>
            <w:r>
              <w:rPr>
                <w:lang w:val="it-IT" w:eastAsia="es-ES"/>
              </w:rPr>
              <w:t>Troncoso, Fidias</w:t>
            </w:r>
          </w:p>
        </w:tc>
        <w:tc>
          <w:tcPr>
            <w:tcW w:w="2700" w:type="dxa"/>
            <w:noWrap/>
            <w:vAlign w:val="bottom"/>
          </w:tcPr>
          <w:p w:rsidR="0027686B" w:rsidRDefault="0027686B">
            <w:pPr>
              <w:jc w:val="center"/>
              <w:rPr>
                <w:lang w:val="es-ES" w:eastAsia="es-ES"/>
              </w:rPr>
            </w:pPr>
            <w:r>
              <w:rPr>
                <w:lang w:val="es-ES" w:eastAsia="es-ES"/>
              </w:rPr>
              <w:t>(809) 522-8923</w:t>
            </w:r>
          </w:p>
        </w:tc>
      </w:tr>
      <w:tr w:rsidR="0027686B">
        <w:trPr>
          <w:trHeight w:val="315"/>
        </w:trPr>
        <w:tc>
          <w:tcPr>
            <w:tcW w:w="4860" w:type="dxa"/>
            <w:noWrap/>
            <w:vAlign w:val="bottom"/>
          </w:tcPr>
          <w:p w:rsidR="0027686B" w:rsidRDefault="0027686B">
            <w:pPr>
              <w:rPr>
                <w:lang w:val="es-ES" w:eastAsia="es-ES"/>
              </w:rPr>
            </w:pPr>
            <w:r>
              <w:rPr>
                <w:lang w:val="es-ES" w:eastAsia="es-ES"/>
              </w:rPr>
              <w:t>Colmado A Fueguillo</w:t>
            </w:r>
          </w:p>
        </w:tc>
        <w:tc>
          <w:tcPr>
            <w:tcW w:w="2700" w:type="dxa"/>
            <w:noWrap/>
            <w:vAlign w:val="bottom"/>
          </w:tcPr>
          <w:p w:rsidR="0027686B" w:rsidRDefault="0027686B">
            <w:pPr>
              <w:jc w:val="center"/>
              <w:rPr>
                <w:lang w:val="es-ES" w:eastAsia="es-ES"/>
              </w:rPr>
            </w:pPr>
            <w:r>
              <w:rPr>
                <w:lang w:val="es-ES" w:eastAsia="es-ES"/>
              </w:rPr>
              <w:t>(809) 522-3182</w:t>
            </w:r>
          </w:p>
        </w:tc>
      </w:tr>
      <w:tr w:rsidR="0027686B">
        <w:trPr>
          <w:trHeight w:val="315"/>
        </w:trPr>
        <w:tc>
          <w:tcPr>
            <w:tcW w:w="4860" w:type="dxa"/>
            <w:noWrap/>
            <w:vAlign w:val="bottom"/>
          </w:tcPr>
          <w:p w:rsidR="0027686B" w:rsidRDefault="0027686B">
            <w:pPr>
              <w:rPr>
                <w:lang w:val="es-ES" w:eastAsia="es-ES"/>
              </w:rPr>
            </w:pPr>
            <w:r>
              <w:rPr>
                <w:lang w:val="es-ES" w:eastAsia="es-ES"/>
              </w:rPr>
              <w:t>Colmado Alberto</w:t>
            </w:r>
          </w:p>
        </w:tc>
        <w:tc>
          <w:tcPr>
            <w:tcW w:w="2700" w:type="dxa"/>
            <w:noWrap/>
            <w:vAlign w:val="bottom"/>
          </w:tcPr>
          <w:p w:rsidR="0027686B" w:rsidRDefault="0027686B">
            <w:pPr>
              <w:jc w:val="center"/>
              <w:rPr>
                <w:lang w:val="es-ES" w:eastAsia="es-ES"/>
              </w:rPr>
            </w:pPr>
            <w:r>
              <w:rPr>
                <w:lang w:val="es-ES" w:eastAsia="es-ES"/>
              </w:rPr>
              <w:t>(809) 522-6794</w:t>
            </w:r>
          </w:p>
        </w:tc>
      </w:tr>
      <w:tr w:rsidR="0027686B">
        <w:trPr>
          <w:trHeight w:val="315"/>
        </w:trPr>
        <w:tc>
          <w:tcPr>
            <w:tcW w:w="4860" w:type="dxa"/>
            <w:noWrap/>
            <w:vAlign w:val="bottom"/>
          </w:tcPr>
          <w:p w:rsidR="0027686B" w:rsidRDefault="0027686B">
            <w:pPr>
              <w:rPr>
                <w:lang w:val="es-ES" w:eastAsia="es-ES"/>
              </w:rPr>
            </w:pPr>
            <w:r>
              <w:rPr>
                <w:lang w:val="es-ES" w:eastAsia="es-ES"/>
              </w:rPr>
              <w:t>Colmado Altagracia</w:t>
            </w:r>
          </w:p>
        </w:tc>
        <w:tc>
          <w:tcPr>
            <w:tcW w:w="2700" w:type="dxa"/>
            <w:noWrap/>
            <w:vAlign w:val="bottom"/>
          </w:tcPr>
          <w:p w:rsidR="0027686B" w:rsidRDefault="0027686B">
            <w:pPr>
              <w:jc w:val="center"/>
              <w:rPr>
                <w:lang w:val="es-ES" w:eastAsia="es-ES"/>
              </w:rPr>
            </w:pPr>
            <w:r>
              <w:rPr>
                <w:lang w:val="es-ES" w:eastAsia="es-ES"/>
              </w:rPr>
              <w:t>(809) 522-6137</w:t>
            </w:r>
          </w:p>
        </w:tc>
      </w:tr>
      <w:tr w:rsidR="0027686B">
        <w:trPr>
          <w:trHeight w:val="315"/>
        </w:trPr>
        <w:tc>
          <w:tcPr>
            <w:tcW w:w="4860" w:type="dxa"/>
            <w:noWrap/>
            <w:vAlign w:val="bottom"/>
          </w:tcPr>
          <w:p w:rsidR="0027686B" w:rsidRDefault="0027686B">
            <w:pPr>
              <w:rPr>
                <w:lang w:val="es-ES" w:eastAsia="es-ES"/>
              </w:rPr>
            </w:pPr>
            <w:r>
              <w:rPr>
                <w:lang w:val="es-ES" w:eastAsia="es-ES"/>
              </w:rPr>
              <w:t>Colmado Aquí Es</w:t>
            </w:r>
          </w:p>
        </w:tc>
        <w:tc>
          <w:tcPr>
            <w:tcW w:w="2700" w:type="dxa"/>
            <w:noWrap/>
            <w:vAlign w:val="bottom"/>
          </w:tcPr>
          <w:p w:rsidR="0027686B" w:rsidRDefault="0027686B">
            <w:pPr>
              <w:jc w:val="center"/>
              <w:rPr>
                <w:lang w:val="es-ES" w:eastAsia="es-ES"/>
              </w:rPr>
            </w:pPr>
            <w:r>
              <w:rPr>
                <w:lang w:val="es-ES" w:eastAsia="es-ES"/>
              </w:rPr>
              <w:t>(809) 522-1126</w:t>
            </w:r>
          </w:p>
        </w:tc>
      </w:tr>
      <w:tr w:rsidR="0027686B">
        <w:trPr>
          <w:trHeight w:val="315"/>
        </w:trPr>
        <w:tc>
          <w:tcPr>
            <w:tcW w:w="4860" w:type="dxa"/>
            <w:noWrap/>
            <w:vAlign w:val="bottom"/>
          </w:tcPr>
          <w:p w:rsidR="0027686B" w:rsidRDefault="0027686B">
            <w:pPr>
              <w:rPr>
                <w:lang w:val="es-ES" w:eastAsia="es-ES"/>
              </w:rPr>
            </w:pPr>
            <w:r>
              <w:rPr>
                <w:lang w:val="es-ES" w:eastAsia="es-ES"/>
              </w:rPr>
              <w:t>Colmado Arabellis</w:t>
            </w:r>
          </w:p>
        </w:tc>
        <w:tc>
          <w:tcPr>
            <w:tcW w:w="2700" w:type="dxa"/>
            <w:noWrap/>
            <w:vAlign w:val="bottom"/>
          </w:tcPr>
          <w:p w:rsidR="0027686B" w:rsidRDefault="0027686B">
            <w:pPr>
              <w:jc w:val="center"/>
              <w:rPr>
                <w:lang w:val="es-ES" w:eastAsia="es-ES"/>
              </w:rPr>
            </w:pPr>
            <w:r>
              <w:rPr>
                <w:lang w:val="es-ES" w:eastAsia="es-ES"/>
              </w:rPr>
              <w:t>(809) 522-4776</w:t>
            </w:r>
          </w:p>
        </w:tc>
      </w:tr>
      <w:tr w:rsidR="0027686B">
        <w:trPr>
          <w:trHeight w:val="315"/>
        </w:trPr>
        <w:tc>
          <w:tcPr>
            <w:tcW w:w="4860" w:type="dxa"/>
            <w:noWrap/>
            <w:vAlign w:val="bottom"/>
          </w:tcPr>
          <w:p w:rsidR="0027686B" w:rsidRDefault="0027686B">
            <w:pPr>
              <w:rPr>
                <w:lang w:val="es-ES" w:eastAsia="es-ES"/>
              </w:rPr>
            </w:pPr>
            <w:r>
              <w:rPr>
                <w:lang w:val="es-ES" w:eastAsia="es-ES"/>
              </w:rPr>
              <w:t>Colmado Arcoiris Primero</w:t>
            </w:r>
          </w:p>
        </w:tc>
        <w:tc>
          <w:tcPr>
            <w:tcW w:w="2700" w:type="dxa"/>
            <w:noWrap/>
            <w:vAlign w:val="bottom"/>
          </w:tcPr>
          <w:p w:rsidR="0027686B" w:rsidRDefault="0027686B">
            <w:pPr>
              <w:jc w:val="center"/>
              <w:rPr>
                <w:lang w:val="es-ES" w:eastAsia="es-ES"/>
              </w:rPr>
            </w:pPr>
            <w:r>
              <w:rPr>
                <w:lang w:val="es-ES" w:eastAsia="es-ES"/>
              </w:rPr>
              <w:t>(809) 380-0915</w:t>
            </w:r>
          </w:p>
        </w:tc>
      </w:tr>
      <w:tr w:rsidR="0027686B">
        <w:trPr>
          <w:trHeight w:val="315"/>
        </w:trPr>
        <w:tc>
          <w:tcPr>
            <w:tcW w:w="4860" w:type="dxa"/>
            <w:noWrap/>
            <w:vAlign w:val="bottom"/>
          </w:tcPr>
          <w:p w:rsidR="0027686B" w:rsidRDefault="0027686B">
            <w:pPr>
              <w:rPr>
                <w:lang w:val="es-ES" w:eastAsia="es-ES"/>
              </w:rPr>
            </w:pPr>
            <w:r>
              <w:rPr>
                <w:lang w:val="es-ES" w:eastAsia="es-ES"/>
              </w:rPr>
              <w:t>Colmado Arias 2do</w:t>
            </w:r>
          </w:p>
        </w:tc>
        <w:tc>
          <w:tcPr>
            <w:tcW w:w="2700" w:type="dxa"/>
            <w:noWrap/>
            <w:vAlign w:val="bottom"/>
          </w:tcPr>
          <w:p w:rsidR="0027686B" w:rsidRDefault="0027686B">
            <w:pPr>
              <w:jc w:val="center"/>
              <w:rPr>
                <w:lang w:val="es-ES" w:eastAsia="es-ES"/>
              </w:rPr>
            </w:pPr>
            <w:r>
              <w:rPr>
                <w:lang w:val="es-ES" w:eastAsia="es-ES"/>
              </w:rPr>
              <w:t>(809) 522-5088</w:t>
            </w:r>
          </w:p>
        </w:tc>
      </w:tr>
      <w:tr w:rsidR="0027686B">
        <w:trPr>
          <w:trHeight w:val="315"/>
        </w:trPr>
        <w:tc>
          <w:tcPr>
            <w:tcW w:w="4860" w:type="dxa"/>
            <w:noWrap/>
            <w:vAlign w:val="bottom"/>
          </w:tcPr>
          <w:p w:rsidR="0027686B" w:rsidRDefault="0027686B">
            <w:pPr>
              <w:rPr>
                <w:lang w:val="es-ES" w:eastAsia="es-ES"/>
              </w:rPr>
            </w:pPr>
            <w:r>
              <w:rPr>
                <w:lang w:val="es-ES" w:eastAsia="es-ES"/>
              </w:rPr>
              <w:t>Colmado Asunción</w:t>
            </w:r>
          </w:p>
        </w:tc>
        <w:tc>
          <w:tcPr>
            <w:tcW w:w="2700" w:type="dxa"/>
            <w:noWrap/>
            <w:vAlign w:val="bottom"/>
          </w:tcPr>
          <w:p w:rsidR="0027686B" w:rsidRDefault="0027686B">
            <w:pPr>
              <w:jc w:val="center"/>
              <w:rPr>
                <w:lang w:val="es-ES" w:eastAsia="es-ES"/>
              </w:rPr>
            </w:pPr>
            <w:r>
              <w:rPr>
                <w:lang w:val="es-ES" w:eastAsia="es-ES"/>
              </w:rPr>
              <w:t>(809) 380-0111</w:t>
            </w:r>
          </w:p>
        </w:tc>
      </w:tr>
      <w:tr w:rsidR="0027686B">
        <w:trPr>
          <w:trHeight w:val="315"/>
        </w:trPr>
        <w:tc>
          <w:tcPr>
            <w:tcW w:w="4860" w:type="dxa"/>
            <w:noWrap/>
            <w:vAlign w:val="bottom"/>
          </w:tcPr>
          <w:p w:rsidR="0027686B" w:rsidRDefault="0027686B">
            <w:pPr>
              <w:rPr>
                <w:lang w:val="es-ES" w:eastAsia="es-ES"/>
              </w:rPr>
            </w:pPr>
            <w:r>
              <w:rPr>
                <w:lang w:val="es-ES" w:eastAsia="es-ES"/>
              </w:rPr>
              <w:t>Colmado Baez Troncoso</w:t>
            </w:r>
          </w:p>
        </w:tc>
        <w:tc>
          <w:tcPr>
            <w:tcW w:w="2700" w:type="dxa"/>
            <w:noWrap/>
            <w:vAlign w:val="bottom"/>
          </w:tcPr>
          <w:p w:rsidR="0027686B" w:rsidRDefault="0027686B">
            <w:pPr>
              <w:jc w:val="center"/>
              <w:rPr>
                <w:lang w:val="es-ES" w:eastAsia="es-ES"/>
              </w:rPr>
            </w:pPr>
            <w:r>
              <w:rPr>
                <w:lang w:val="es-ES" w:eastAsia="es-ES"/>
              </w:rPr>
              <w:t>(809) 522-8923</w:t>
            </w:r>
          </w:p>
        </w:tc>
      </w:tr>
      <w:tr w:rsidR="0027686B">
        <w:trPr>
          <w:trHeight w:val="315"/>
        </w:trPr>
        <w:tc>
          <w:tcPr>
            <w:tcW w:w="4860" w:type="dxa"/>
            <w:noWrap/>
            <w:vAlign w:val="bottom"/>
          </w:tcPr>
          <w:p w:rsidR="0027686B" w:rsidRDefault="0027686B">
            <w:pPr>
              <w:rPr>
                <w:lang w:val="es-ES" w:eastAsia="es-ES"/>
              </w:rPr>
            </w:pPr>
            <w:r>
              <w:rPr>
                <w:lang w:val="es-ES" w:eastAsia="es-ES"/>
              </w:rPr>
              <w:t>Colmado Borinquen</w:t>
            </w:r>
          </w:p>
        </w:tc>
        <w:tc>
          <w:tcPr>
            <w:tcW w:w="2700" w:type="dxa"/>
            <w:noWrap/>
            <w:vAlign w:val="bottom"/>
          </w:tcPr>
          <w:p w:rsidR="0027686B" w:rsidRDefault="0027686B">
            <w:pPr>
              <w:jc w:val="center"/>
              <w:rPr>
                <w:lang w:val="es-ES" w:eastAsia="es-ES"/>
              </w:rPr>
            </w:pPr>
            <w:r>
              <w:rPr>
                <w:lang w:val="es-ES" w:eastAsia="es-ES"/>
              </w:rPr>
              <w:t>(809) 380-1418</w:t>
            </w:r>
          </w:p>
        </w:tc>
      </w:tr>
      <w:tr w:rsidR="0027686B">
        <w:trPr>
          <w:trHeight w:val="315"/>
        </w:trPr>
        <w:tc>
          <w:tcPr>
            <w:tcW w:w="4860" w:type="dxa"/>
            <w:noWrap/>
            <w:vAlign w:val="bottom"/>
          </w:tcPr>
          <w:p w:rsidR="0027686B" w:rsidRDefault="0027686B">
            <w:pPr>
              <w:rPr>
                <w:lang w:val="es-ES" w:eastAsia="es-ES"/>
              </w:rPr>
            </w:pPr>
            <w:r>
              <w:rPr>
                <w:lang w:val="es-ES" w:eastAsia="es-ES"/>
              </w:rPr>
              <w:t>Colmado Cafetería Gabriel</w:t>
            </w:r>
          </w:p>
        </w:tc>
        <w:tc>
          <w:tcPr>
            <w:tcW w:w="2700" w:type="dxa"/>
            <w:noWrap/>
            <w:vAlign w:val="bottom"/>
          </w:tcPr>
          <w:p w:rsidR="0027686B" w:rsidRDefault="0027686B">
            <w:pPr>
              <w:jc w:val="center"/>
              <w:rPr>
                <w:lang w:val="es-ES" w:eastAsia="es-ES"/>
              </w:rPr>
            </w:pPr>
            <w:r>
              <w:rPr>
                <w:lang w:val="es-ES" w:eastAsia="es-ES"/>
              </w:rPr>
              <w:t>(809) 522-1618</w:t>
            </w:r>
          </w:p>
        </w:tc>
      </w:tr>
      <w:tr w:rsidR="0027686B">
        <w:trPr>
          <w:trHeight w:val="315"/>
        </w:trPr>
        <w:tc>
          <w:tcPr>
            <w:tcW w:w="4860" w:type="dxa"/>
            <w:noWrap/>
            <w:vAlign w:val="bottom"/>
          </w:tcPr>
          <w:p w:rsidR="0027686B" w:rsidRDefault="0027686B">
            <w:pPr>
              <w:rPr>
                <w:lang w:val="es-ES" w:eastAsia="es-ES"/>
              </w:rPr>
            </w:pPr>
            <w:r>
              <w:rPr>
                <w:lang w:val="es-ES" w:eastAsia="es-ES"/>
              </w:rPr>
              <w:t>Colmado D'Wala</w:t>
            </w:r>
          </w:p>
        </w:tc>
        <w:tc>
          <w:tcPr>
            <w:tcW w:w="2700" w:type="dxa"/>
            <w:noWrap/>
            <w:vAlign w:val="bottom"/>
          </w:tcPr>
          <w:p w:rsidR="0027686B" w:rsidRDefault="0027686B">
            <w:pPr>
              <w:jc w:val="center"/>
              <w:rPr>
                <w:lang w:val="es-ES" w:eastAsia="es-ES"/>
              </w:rPr>
            </w:pPr>
            <w:r>
              <w:rPr>
                <w:lang w:val="es-ES" w:eastAsia="es-ES"/>
              </w:rPr>
              <w:t>(809) 522-1280</w:t>
            </w:r>
          </w:p>
        </w:tc>
      </w:tr>
      <w:tr w:rsidR="0027686B">
        <w:trPr>
          <w:trHeight w:val="315"/>
        </w:trPr>
        <w:tc>
          <w:tcPr>
            <w:tcW w:w="4860" w:type="dxa"/>
            <w:noWrap/>
            <w:vAlign w:val="bottom"/>
          </w:tcPr>
          <w:p w:rsidR="0027686B" w:rsidRDefault="0027686B">
            <w:pPr>
              <w:rPr>
                <w:lang w:val="es-ES" w:eastAsia="es-ES"/>
              </w:rPr>
            </w:pPr>
            <w:r>
              <w:rPr>
                <w:lang w:val="es-ES" w:eastAsia="es-ES"/>
              </w:rPr>
              <w:t>Colmado Daniel</w:t>
            </w:r>
          </w:p>
        </w:tc>
        <w:tc>
          <w:tcPr>
            <w:tcW w:w="2700" w:type="dxa"/>
            <w:noWrap/>
            <w:vAlign w:val="bottom"/>
          </w:tcPr>
          <w:p w:rsidR="0027686B" w:rsidRDefault="0027686B">
            <w:pPr>
              <w:jc w:val="center"/>
              <w:rPr>
                <w:lang w:val="es-ES" w:eastAsia="es-ES"/>
              </w:rPr>
            </w:pPr>
            <w:r>
              <w:rPr>
                <w:lang w:val="es-ES" w:eastAsia="es-ES"/>
              </w:rPr>
              <w:t>(809) 522-4755</w:t>
            </w:r>
          </w:p>
        </w:tc>
      </w:tr>
      <w:tr w:rsidR="0027686B">
        <w:trPr>
          <w:trHeight w:val="315"/>
        </w:trPr>
        <w:tc>
          <w:tcPr>
            <w:tcW w:w="4860" w:type="dxa"/>
            <w:noWrap/>
            <w:vAlign w:val="bottom"/>
          </w:tcPr>
          <w:p w:rsidR="0027686B" w:rsidRDefault="0027686B">
            <w:pPr>
              <w:rPr>
                <w:lang w:val="es-ES" w:eastAsia="es-ES"/>
              </w:rPr>
            </w:pPr>
            <w:r>
              <w:rPr>
                <w:lang w:val="es-ES" w:eastAsia="es-ES"/>
              </w:rPr>
              <w:t>Colmado de Callao</w:t>
            </w:r>
          </w:p>
        </w:tc>
        <w:tc>
          <w:tcPr>
            <w:tcW w:w="2700" w:type="dxa"/>
            <w:noWrap/>
            <w:vAlign w:val="bottom"/>
          </w:tcPr>
          <w:p w:rsidR="0027686B" w:rsidRDefault="0027686B">
            <w:pPr>
              <w:jc w:val="center"/>
              <w:rPr>
                <w:lang w:val="es-ES" w:eastAsia="es-ES"/>
              </w:rPr>
            </w:pPr>
            <w:r>
              <w:rPr>
                <w:lang w:val="es-ES" w:eastAsia="es-ES"/>
              </w:rPr>
              <w:t>(809) 522-9959</w:t>
            </w:r>
          </w:p>
        </w:tc>
      </w:tr>
      <w:tr w:rsidR="0027686B">
        <w:trPr>
          <w:trHeight w:val="315"/>
        </w:trPr>
        <w:tc>
          <w:tcPr>
            <w:tcW w:w="4860" w:type="dxa"/>
            <w:noWrap/>
            <w:vAlign w:val="bottom"/>
          </w:tcPr>
          <w:p w:rsidR="0027686B" w:rsidRDefault="0027686B">
            <w:pPr>
              <w:rPr>
                <w:lang w:val="es-ES" w:eastAsia="es-ES"/>
              </w:rPr>
            </w:pPr>
            <w:r>
              <w:rPr>
                <w:lang w:val="es-ES" w:eastAsia="es-ES"/>
              </w:rPr>
              <w:t>Colmado Diana</w:t>
            </w:r>
          </w:p>
        </w:tc>
        <w:tc>
          <w:tcPr>
            <w:tcW w:w="2700" w:type="dxa"/>
            <w:noWrap/>
            <w:vAlign w:val="bottom"/>
          </w:tcPr>
          <w:p w:rsidR="0027686B" w:rsidRDefault="0027686B">
            <w:pPr>
              <w:jc w:val="center"/>
              <w:rPr>
                <w:lang w:val="es-ES" w:eastAsia="es-ES"/>
              </w:rPr>
            </w:pPr>
            <w:r>
              <w:rPr>
                <w:lang w:val="es-ES" w:eastAsia="es-ES"/>
              </w:rPr>
              <w:t>(809) 380-0946</w:t>
            </w:r>
          </w:p>
        </w:tc>
      </w:tr>
      <w:tr w:rsidR="0027686B">
        <w:trPr>
          <w:trHeight w:val="315"/>
        </w:trPr>
        <w:tc>
          <w:tcPr>
            <w:tcW w:w="4860" w:type="dxa"/>
            <w:noWrap/>
            <w:vAlign w:val="bottom"/>
          </w:tcPr>
          <w:p w:rsidR="0027686B" w:rsidRDefault="0027686B">
            <w:pPr>
              <w:rPr>
                <w:lang w:val="es-ES" w:eastAsia="es-ES"/>
              </w:rPr>
            </w:pPr>
            <w:r>
              <w:rPr>
                <w:lang w:val="es-ES" w:eastAsia="es-ES"/>
              </w:rPr>
              <w:t>Colmado Díaz</w:t>
            </w:r>
          </w:p>
        </w:tc>
        <w:tc>
          <w:tcPr>
            <w:tcW w:w="2700" w:type="dxa"/>
            <w:noWrap/>
            <w:vAlign w:val="bottom"/>
          </w:tcPr>
          <w:p w:rsidR="0027686B" w:rsidRDefault="0027686B">
            <w:pPr>
              <w:jc w:val="center"/>
              <w:rPr>
                <w:lang w:val="es-ES" w:eastAsia="es-ES"/>
              </w:rPr>
            </w:pPr>
            <w:r>
              <w:rPr>
                <w:lang w:val="es-ES" w:eastAsia="es-ES"/>
              </w:rPr>
              <w:t>(809) 522-7028</w:t>
            </w:r>
          </w:p>
        </w:tc>
      </w:tr>
      <w:tr w:rsidR="0027686B">
        <w:trPr>
          <w:trHeight w:val="315"/>
        </w:trPr>
        <w:tc>
          <w:tcPr>
            <w:tcW w:w="4860" w:type="dxa"/>
            <w:noWrap/>
            <w:vAlign w:val="bottom"/>
          </w:tcPr>
          <w:p w:rsidR="0027686B" w:rsidRDefault="0027686B">
            <w:pPr>
              <w:rPr>
                <w:lang w:val="es-ES" w:eastAsia="es-ES"/>
              </w:rPr>
            </w:pPr>
            <w:r>
              <w:rPr>
                <w:lang w:val="es-ES" w:eastAsia="es-ES"/>
              </w:rPr>
              <w:t>Colmado Edgar</w:t>
            </w:r>
          </w:p>
        </w:tc>
        <w:tc>
          <w:tcPr>
            <w:tcW w:w="2700" w:type="dxa"/>
            <w:noWrap/>
            <w:vAlign w:val="bottom"/>
          </w:tcPr>
          <w:p w:rsidR="0027686B" w:rsidRDefault="0027686B">
            <w:pPr>
              <w:jc w:val="center"/>
              <w:rPr>
                <w:lang w:val="es-ES" w:eastAsia="es-ES"/>
              </w:rPr>
            </w:pPr>
            <w:r>
              <w:rPr>
                <w:lang w:val="es-ES" w:eastAsia="es-ES"/>
              </w:rPr>
              <w:t>(809) 380-0545</w:t>
            </w:r>
          </w:p>
        </w:tc>
      </w:tr>
      <w:tr w:rsidR="0027686B">
        <w:trPr>
          <w:trHeight w:val="315"/>
        </w:trPr>
        <w:tc>
          <w:tcPr>
            <w:tcW w:w="4860" w:type="dxa"/>
            <w:noWrap/>
            <w:vAlign w:val="bottom"/>
          </w:tcPr>
          <w:p w:rsidR="0027686B" w:rsidRDefault="0027686B">
            <w:pPr>
              <w:rPr>
                <w:lang w:val="es-ES" w:eastAsia="es-ES"/>
              </w:rPr>
            </w:pPr>
            <w:r>
              <w:rPr>
                <w:lang w:val="es-ES" w:eastAsia="es-ES"/>
              </w:rPr>
              <w:t>Colmado El Canal</w:t>
            </w:r>
          </w:p>
        </w:tc>
        <w:tc>
          <w:tcPr>
            <w:tcW w:w="2700" w:type="dxa"/>
            <w:noWrap/>
            <w:vAlign w:val="bottom"/>
          </w:tcPr>
          <w:p w:rsidR="0027686B" w:rsidRDefault="0027686B">
            <w:pPr>
              <w:jc w:val="center"/>
              <w:rPr>
                <w:lang w:val="es-ES" w:eastAsia="es-ES"/>
              </w:rPr>
            </w:pPr>
            <w:r>
              <w:rPr>
                <w:lang w:val="es-ES" w:eastAsia="es-ES"/>
              </w:rPr>
              <w:t>(809) 522-4860</w:t>
            </w:r>
          </w:p>
        </w:tc>
      </w:tr>
      <w:tr w:rsidR="0027686B">
        <w:trPr>
          <w:trHeight w:val="315"/>
        </w:trPr>
        <w:tc>
          <w:tcPr>
            <w:tcW w:w="4860" w:type="dxa"/>
            <w:noWrap/>
            <w:vAlign w:val="bottom"/>
          </w:tcPr>
          <w:p w:rsidR="0027686B" w:rsidRDefault="0027686B">
            <w:pPr>
              <w:rPr>
                <w:lang w:val="es-ES" w:eastAsia="es-ES"/>
              </w:rPr>
            </w:pPr>
            <w:r>
              <w:rPr>
                <w:lang w:val="es-ES" w:eastAsia="es-ES"/>
              </w:rPr>
              <w:t>Colmado El Chupy</w:t>
            </w:r>
          </w:p>
        </w:tc>
        <w:tc>
          <w:tcPr>
            <w:tcW w:w="2700" w:type="dxa"/>
            <w:noWrap/>
            <w:vAlign w:val="bottom"/>
          </w:tcPr>
          <w:p w:rsidR="0027686B" w:rsidRDefault="0027686B">
            <w:pPr>
              <w:jc w:val="center"/>
              <w:rPr>
                <w:lang w:val="es-ES" w:eastAsia="es-ES"/>
              </w:rPr>
            </w:pPr>
            <w:r>
              <w:rPr>
                <w:lang w:val="es-ES" w:eastAsia="es-ES"/>
              </w:rPr>
              <w:t>(809) 522-7258</w:t>
            </w:r>
          </w:p>
        </w:tc>
      </w:tr>
      <w:tr w:rsidR="0027686B">
        <w:trPr>
          <w:trHeight w:val="315"/>
        </w:trPr>
        <w:tc>
          <w:tcPr>
            <w:tcW w:w="4860" w:type="dxa"/>
            <w:noWrap/>
            <w:vAlign w:val="bottom"/>
          </w:tcPr>
          <w:p w:rsidR="0027686B" w:rsidRDefault="0027686B">
            <w:pPr>
              <w:rPr>
                <w:lang w:val="es-ES" w:eastAsia="es-ES"/>
              </w:rPr>
            </w:pPr>
            <w:r>
              <w:rPr>
                <w:lang w:val="es-ES" w:eastAsia="es-ES"/>
              </w:rPr>
              <w:t>Colmado El Conquistador</w:t>
            </w:r>
          </w:p>
        </w:tc>
        <w:tc>
          <w:tcPr>
            <w:tcW w:w="2700" w:type="dxa"/>
            <w:noWrap/>
            <w:vAlign w:val="bottom"/>
          </w:tcPr>
          <w:p w:rsidR="0027686B" w:rsidRDefault="0027686B">
            <w:pPr>
              <w:jc w:val="center"/>
              <w:rPr>
                <w:lang w:val="es-ES" w:eastAsia="es-ES"/>
              </w:rPr>
            </w:pPr>
            <w:r>
              <w:rPr>
                <w:lang w:val="es-ES" w:eastAsia="es-ES"/>
              </w:rPr>
              <w:t>(809) 522-4311</w:t>
            </w:r>
          </w:p>
        </w:tc>
      </w:tr>
      <w:tr w:rsidR="0027686B">
        <w:trPr>
          <w:trHeight w:val="315"/>
        </w:trPr>
        <w:tc>
          <w:tcPr>
            <w:tcW w:w="4860" w:type="dxa"/>
            <w:noWrap/>
            <w:vAlign w:val="bottom"/>
          </w:tcPr>
          <w:p w:rsidR="0027686B" w:rsidRDefault="0027686B">
            <w:pPr>
              <w:rPr>
                <w:lang w:val="es-ES" w:eastAsia="es-ES"/>
              </w:rPr>
            </w:pPr>
            <w:r>
              <w:rPr>
                <w:lang w:val="es-ES" w:eastAsia="es-ES"/>
              </w:rPr>
              <w:t>Colmado El Coyote</w:t>
            </w:r>
          </w:p>
        </w:tc>
        <w:tc>
          <w:tcPr>
            <w:tcW w:w="2700" w:type="dxa"/>
            <w:noWrap/>
            <w:vAlign w:val="bottom"/>
          </w:tcPr>
          <w:p w:rsidR="0027686B" w:rsidRDefault="0027686B">
            <w:pPr>
              <w:jc w:val="center"/>
              <w:rPr>
                <w:lang w:val="es-ES" w:eastAsia="es-ES"/>
              </w:rPr>
            </w:pPr>
            <w:r>
              <w:rPr>
                <w:lang w:val="es-ES" w:eastAsia="es-ES"/>
              </w:rPr>
              <w:t>(809) 522-2304</w:t>
            </w:r>
          </w:p>
        </w:tc>
      </w:tr>
      <w:tr w:rsidR="0027686B">
        <w:trPr>
          <w:trHeight w:val="315"/>
        </w:trPr>
        <w:tc>
          <w:tcPr>
            <w:tcW w:w="4860" w:type="dxa"/>
            <w:noWrap/>
            <w:vAlign w:val="bottom"/>
          </w:tcPr>
          <w:p w:rsidR="0027686B" w:rsidRDefault="0027686B">
            <w:pPr>
              <w:rPr>
                <w:lang w:val="es-ES" w:eastAsia="es-ES"/>
              </w:rPr>
            </w:pPr>
            <w:r>
              <w:rPr>
                <w:lang w:val="es-ES" w:eastAsia="es-ES"/>
              </w:rPr>
              <w:t>Colmado El Disparate</w:t>
            </w:r>
          </w:p>
        </w:tc>
        <w:tc>
          <w:tcPr>
            <w:tcW w:w="2700" w:type="dxa"/>
            <w:noWrap/>
            <w:vAlign w:val="bottom"/>
          </w:tcPr>
          <w:p w:rsidR="0027686B" w:rsidRDefault="0027686B">
            <w:pPr>
              <w:jc w:val="center"/>
              <w:rPr>
                <w:lang w:val="es-ES" w:eastAsia="es-ES"/>
              </w:rPr>
            </w:pPr>
            <w:r>
              <w:rPr>
                <w:lang w:val="es-ES" w:eastAsia="es-ES"/>
              </w:rPr>
              <w:t>(809) 380-0988</w:t>
            </w:r>
          </w:p>
        </w:tc>
      </w:tr>
      <w:tr w:rsidR="0027686B">
        <w:trPr>
          <w:trHeight w:val="315"/>
        </w:trPr>
        <w:tc>
          <w:tcPr>
            <w:tcW w:w="4860" w:type="dxa"/>
            <w:noWrap/>
            <w:vAlign w:val="bottom"/>
          </w:tcPr>
          <w:p w:rsidR="0027686B" w:rsidRDefault="0027686B">
            <w:pPr>
              <w:rPr>
                <w:lang w:val="es-ES" w:eastAsia="es-ES"/>
              </w:rPr>
            </w:pPr>
            <w:r>
              <w:rPr>
                <w:lang w:val="es-ES" w:eastAsia="es-ES"/>
              </w:rPr>
              <w:t>Colmado El Guayacán</w:t>
            </w:r>
          </w:p>
        </w:tc>
        <w:tc>
          <w:tcPr>
            <w:tcW w:w="2700" w:type="dxa"/>
            <w:noWrap/>
            <w:vAlign w:val="bottom"/>
          </w:tcPr>
          <w:p w:rsidR="0027686B" w:rsidRDefault="0027686B">
            <w:pPr>
              <w:jc w:val="center"/>
              <w:rPr>
                <w:lang w:val="es-ES" w:eastAsia="es-ES"/>
              </w:rPr>
            </w:pPr>
            <w:r>
              <w:rPr>
                <w:lang w:val="es-ES" w:eastAsia="es-ES"/>
              </w:rPr>
              <w:t>(809) 522-7108</w:t>
            </w:r>
          </w:p>
        </w:tc>
      </w:tr>
      <w:tr w:rsidR="0027686B">
        <w:trPr>
          <w:trHeight w:val="315"/>
        </w:trPr>
        <w:tc>
          <w:tcPr>
            <w:tcW w:w="4860" w:type="dxa"/>
            <w:noWrap/>
            <w:vAlign w:val="bottom"/>
          </w:tcPr>
          <w:p w:rsidR="0027686B" w:rsidRDefault="0027686B">
            <w:pPr>
              <w:rPr>
                <w:lang w:val="es-ES" w:eastAsia="es-ES"/>
              </w:rPr>
            </w:pPr>
            <w:r>
              <w:rPr>
                <w:lang w:val="es-ES" w:eastAsia="es-ES"/>
              </w:rPr>
              <w:t>Colmado El Manantial II</w:t>
            </w:r>
          </w:p>
        </w:tc>
        <w:tc>
          <w:tcPr>
            <w:tcW w:w="2700" w:type="dxa"/>
            <w:noWrap/>
            <w:vAlign w:val="bottom"/>
          </w:tcPr>
          <w:p w:rsidR="0027686B" w:rsidRDefault="0027686B">
            <w:pPr>
              <w:jc w:val="center"/>
              <w:rPr>
                <w:lang w:val="es-ES" w:eastAsia="es-ES"/>
              </w:rPr>
            </w:pPr>
            <w:r>
              <w:rPr>
                <w:lang w:val="es-ES" w:eastAsia="es-ES"/>
              </w:rPr>
              <w:t>(809) 522-3196</w:t>
            </w:r>
          </w:p>
        </w:tc>
      </w:tr>
      <w:tr w:rsidR="0027686B">
        <w:trPr>
          <w:trHeight w:val="315"/>
        </w:trPr>
        <w:tc>
          <w:tcPr>
            <w:tcW w:w="4860" w:type="dxa"/>
            <w:noWrap/>
            <w:vAlign w:val="bottom"/>
          </w:tcPr>
          <w:p w:rsidR="0027686B" w:rsidRDefault="0027686B">
            <w:pPr>
              <w:rPr>
                <w:lang w:val="es-ES" w:eastAsia="es-ES"/>
              </w:rPr>
            </w:pPr>
            <w:r>
              <w:rPr>
                <w:lang w:val="es-ES" w:eastAsia="es-ES"/>
              </w:rPr>
              <w:t>Colmado El Nuevo Caminante</w:t>
            </w:r>
          </w:p>
        </w:tc>
        <w:tc>
          <w:tcPr>
            <w:tcW w:w="2700" w:type="dxa"/>
            <w:noWrap/>
            <w:vAlign w:val="bottom"/>
          </w:tcPr>
          <w:p w:rsidR="0027686B" w:rsidRDefault="0027686B">
            <w:pPr>
              <w:jc w:val="center"/>
              <w:rPr>
                <w:lang w:val="es-ES" w:eastAsia="es-ES"/>
              </w:rPr>
            </w:pPr>
            <w:r>
              <w:rPr>
                <w:lang w:val="es-ES" w:eastAsia="es-ES"/>
              </w:rPr>
              <w:t>(809) 522-5248</w:t>
            </w:r>
          </w:p>
        </w:tc>
      </w:tr>
      <w:tr w:rsidR="0027686B">
        <w:trPr>
          <w:trHeight w:val="315"/>
        </w:trPr>
        <w:tc>
          <w:tcPr>
            <w:tcW w:w="4860" w:type="dxa"/>
            <w:noWrap/>
            <w:vAlign w:val="bottom"/>
          </w:tcPr>
          <w:p w:rsidR="0027686B" w:rsidRDefault="0027686B">
            <w:pPr>
              <w:rPr>
                <w:lang w:val="es-ES" w:eastAsia="es-ES"/>
              </w:rPr>
            </w:pPr>
            <w:r>
              <w:rPr>
                <w:lang w:val="es-ES" w:eastAsia="es-ES"/>
              </w:rPr>
              <w:t>Colmado El Pueblo</w:t>
            </w:r>
          </w:p>
        </w:tc>
        <w:tc>
          <w:tcPr>
            <w:tcW w:w="2700" w:type="dxa"/>
            <w:noWrap/>
            <w:vAlign w:val="bottom"/>
          </w:tcPr>
          <w:p w:rsidR="0027686B" w:rsidRDefault="0027686B">
            <w:pPr>
              <w:jc w:val="center"/>
              <w:rPr>
                <w:lang w:val="es-ES" w:eastAsia="es-ES"/>
              </w:rPr>
            </w:pPr>
            <w:r>
              <w:rPr>
                <w:lang w:val="es-ES" w:eastAsia="es-ES"/>
              </w:rPr>
              <w:t>(809) 380-0774</w:t>
            </w:r>
          </w:p>
        </w:tc>
      </w:tr>
      <w:tr w:rsidR="0027686B">
        <w:trPr>
          <w:trHeight w:val="315"/>
        </w:trPr>
        <w:tc>
          <w:tcPr>
            <w:tcW w:w="4860" w:type="dxa"/>
            <w:noWrap/>
            <w:vAlign w:val="bottom"/>
          </w:tcPr>
          <w:p w:rsidR="0027686B" w:rsidRDefault="0027686B">
            <w:pPr>
              <w:rPr>
                <w:lang w:val="es-ES" w:eastAsia="es-ES"/>
              </w:rPr>
            </w:pPr>
            <w:r>
              <w:rPr>
                <w:lang w:val="es-ES" w:eastAsia="es-ES"/>
              </w:rPr>
              <w:t>Colmado el Tatual</w:t>
            </w:r>
          </w:p>
        </w:tc>
        <w:tc>
          <w:tcPr>
            <w:tcW w:w="2700" w:type="dxa"/>
            <w:noWrap/>
            <w:vAlign w:val="bottom"/>
          </w:tcPr>
          <w:p w:rsidR="0027686B" w:rsidRDefault="0027686B">
            <w:pPr>
              <w:jc w:val="center"/>
              <w:rPr>
                <w:lang w:val="es-ES" w:eastAsia="es-ES"/>
              </w:rPr>
            </w:pPr>
            <w:r>
              <w:rPr>
                <w:lang w:val="es-ES" w:eastAsia="es-ES"/>
              </w:rPr>
              <w:t>(809) 522-2331</w:t>
            </w:r>
          </w:p>
        </w:tc>
      </w:tr>
      <w:tr w:rsidR="0027686B">
        <w:trPr>
          <w:trHeight w:val="315"/>
        </w:trPr>
        <w:tc>
          <w:tcPr>
            <w:tcW w:w="4860" w:type="dxa"/>
            <w:noWrap/>
            <w:vAlign w:val="bottom"/>
          </w:tcPr>
          <w:p w:rsidR="0027686B" w:rsidRDefault="0027686B">
            <w:pPr>
              <w:rPr>
                <w:lang w:val="es-ES" w:eastAsia="es-ES"/>
              </w:rPr>
            </w:pPr>
            <w:r>
              <w:rPr>
                <w:lang w:val="es-ES" w:eastAsia="es-ES"/>
              </w:rPr>
              <w:t>Colmado El Tigre Azul</w:t>
            </w:r>
          </w:p>
        </w:tc>
        <w:tc>
          <w:tcPr>
            <w:tcW w:w="2700" w:type="dxa"/>
            <w:noWrap/>
            <w:vAlign w:val="bottom"/>
          </w:tcPr>
          <w:p w:rsidR="0027686B" w:rsidRDefault="0027686B">
            <w:pPr>
              <w:jc w:val="center"/>
              <w:rPr>
                <w:lang w:val="es-ES" w:eastAsia="es-ES"/>
              </w:rPr>
            </w:pPr>
            <w:r>
              <w:rPr>
                <w:lang w:val="es-ES" w:eastAsia="es-ES"/>
              </w:rPr>
              <w:t>(809) 522-1868</w:t>
            </w:r>
          </w:p>
        </w:tc>
      </w:tr>
      <w:tr w:rsidR="0027686B">
        <w:trPr>
          <w:trHeight w:val="315"/>
        </w:trPr>
        <w:tc>
          <w:tcPr>
            <w:tcW w:w="4860" w:type="dxa"/>
            <w:noWrap/>
            <w:vAlign w:val="bottom"/>
          </w:tcPr>
          <w:p w:rsidR="0027686B" w:rsidRDefault="0027686B">
            <w:pPr>
              <w:rPr>
                <w:lang w:val="es-ES" w:eastAsia="es-ES"/>
              </w:rPr>
            </w:pPr>
            <w:r>
              <w:rPr>
                <w:lang w:val="es-ES" w:eastAsia="es-ES"/>
              </w:rPr>
              <w:t>Colmado El Vecino</w:t>
            </w:r>
          </w:p>
        </w:tc>
        <w:tc>
          <w:tcPr>
            <w:tcW w:w="2700" w:type="dxa"/>
            <w:noWrap/>
            <w:vAlign w:val="bottom"/>
          </w:tcPr>
          <w:p w:rsidR="0027686B" w:rsidRDefault="0027686B">
            <w:pPr>
              <w:jc w:val="center"/>
              <w:rPr>
                <w:lang w:val="es-ES" w:eastAsia="es-ES"/>
              </w:rPr>
            </w:pPr>
            <w:r>
              <w:rPr>
                <w:lang w:val="es-ES" w:eastAsia="es-ES"/>
              </w:rPr>
              <w:t>(809) 522-1525</w:t>
            </w:r>
          </w:p>
        </w:tc>
      </w:tr>
      <w:tr w:rsidR="0027686B">
        <w:trPr>
          <w:trHeight w:val="315"/>
        </w:trPr>
        <w:tc>
          <w:tcPr>
            <w:tcW w:w="4860" w:type="dxa"/>
            <w:noWrap/>
            <w:vAlign w:val="bottom"/>
          </w:tcPr>
          <w:p w:rsidR="0027686B" w:rsidRDefault="0027686B">
            <w:pPr>
              <w:rPr>
                <w:lang w:val="es-ES" w:eastAsia="es-ES"/>
              </w:rPr>
            </w:pPr>
            <w:r>
              <w:rPr>
                <w:lang w:val="es-ES" w:eastAsia="es-ES"/>
              </w:rPr>
              <w:t>Colmado El You</w:t>
            </w:r>
          </w:p>
        </w:tc>
        <w:tc>
          <w:tcPr>
            <w:tcW w:w="2700" w:type="dxa"/>
            <w:noWrap/>
            <w:vAlign w:val="bottom"/>
          </w:tcPr>
          <w:p w:rsidR="0027686B" w:rsidRDefault="0027686B">
            <w:pPr>
              <w:jc w:val="center"/>
              <w:rPr>
                <w:lang w:val="es-ES" w:eastAsia="es-ES"/>
              </w:rPr>
            </w:pPr>
            <w:r>
              <w:rPr>
                <w:lang w:val="es-ES" w:eastAsia="es-ES"/>
              </w:rPr>
              <w:t>(809) 522-3136</w:t>
            </w:r>
          </w:p>
        </w:tc>
      </w:tr>
      <w:tr w:rsidR="0027686B">
        <w:trPr>
          <w:trHeight w:val="315"/>
        </w:trPr>
        <w:tc>
          <w:tcPr>
            <w:tcW w:w="4860" w:type="dxa"/>
            <w:noWrap/>
            <w:vAlign w:val="bottom"/>
          </w:tcPr>
          <w:p w:rsidR="0027686B" w:rsidRDefault="0027686B">
            <w:pPr>
              <w:rPr>
                <w:lang w:val="es-ES" w:eastAsia="es-ES"/>
              </w:rPr>
            </w:pPr>
            <w:r>
              <w:rPr>
                <w:lang w:val="es-ES" w:eastAsia="es-ES"/>
              </w:rPr>
              <w:t>Colmado Elis</w:t>
            </w:r>
          </w:p>
        </w:tc>
        <w:tc>
          <w:tcPr>
            <w:tcW w:w="2700" w:type="dxa"/>
            <w:noWrap/>
            <w:vAlign w:val="bottom"/>
          </w:tcPr>
          <w:p w:rsidR="0027686B" w:rsidRDefault="0027686B">
            <w:pPr>
              <w:jc w:val="center"/>
              <w:rPr>
                <w:lang w:val="es-ES" w:eastAsia="es-ES"/>
              </w:rPr>
            </w:pPr>
            <w:r>
              <w:rPr>
                <w:lang w:val="es-ES" w:eastAsia="es-ES"/>
              </w:rPr>
              <w:t>(809) 522-4694</w:t>
            </w:r>
          </w:p>
        </w:tc>
      </w:tr>
      <w:tr w:rsidR="0027686B">
        <w:trPr>
          <w:trHeight w:val="315"/>
        </w:trPr>
        <w:tc>
          <w:tcPr>
            <w:tcW w:w="4860" w:type="dxa"/>
            <w:noWrap/>
            <w:vAlign w:val="bottom"/>
          </w:tcPr>
          <w:p w:rsidR="0027686B" w:rsidRDefault="0027686B">
            <w:pPr>
              <w:rPr>
                <w:lang w:val="es-ES" w:eastAsia="es-ES"/>
              </w:rPr>
            </w:pPr>
            <w:r>
              <w:rPr>
                <w:lang w:val="es-ES" w:eastAsia="es-ES"/>
              </w:rPr>
              <w:t>Colmado Ezequiel</w:t>
            </w:r>
          </w:p>
        </w:tc>
        <w:tc>
          <w:tcPr>
            <w:tcW w:w="2700" w:type="dxa"/>
            <w:noWrap/>
            <w:vAlign w:val="bottom"/>
          </w:tcPr>
          <w:p w:rsidR="0027686B" w:rsidRDefault="0027686B">
            <w:pPr>
              <w:jc w:val="center"/>
              <w:rPr>
                <w:lang w:val="es-ES" w:eastAsia="es-ES"/>
              </w:rPr>
            </w:pPr>
            <w:r>
              <w:rPr>
                <w:lang w:val="es-ES" w:eastAsia="es-ES"/>
              </w:rPr>
              <w:t>(809) 522-9081</w:t>
            </w:r>
          </w:p>
        </w:tc>
      </w:tr>
      <w:tr w:rsidR="0027686B">
        <w:trPr>
          <w:trHeight w:val="315"/>
        </w:trPr>
        <w:tc>
          <w:tcPr>
            <w:tcW w:w="4860" w:type="dxa"/>
            <w:noWrap/>
            <w:vAlign w:val="bottom"/>
          </w:tcPr>
          <w:p w:rsidR="0027686B" w:rsidRDefault="0027686B">
            <w:pPr>
              <w:rPr>
                <w:lang w:val="es-ES" w:eastAsia="es-ES"/>
              </w:rPr>
            </w:pPr>
            <w:r>
              <w:rPr>
                <w:lang w:val="es-ES" w:eastAsia="es-ES"/>
              </w:rPr>
              <w:t>Colmado Fausto</w:t>
            </w:r>
          </w:p>
        </w:tc>
        <w:tc>
          <w:tcPr>
            <w:tcW w:w="2700" w:type="dxa"/>
            <w:noWrap/>
            <w:vAlign w:val="bottom"/>
          </w:tcPr>
          <w:p w:rsidR="0027686B" w:rsidRDefault="0027686B">
            <w:pPr>
              <w:jc w:val="center"/>
              <w:rPr>
                <w:lang w:val="es-ES" w:eastAsia="es-ES"/>
              </w:rPr>
            </w:pPr>
            <w:r>
              <w:rPr>
                <w:lang w:val="es-ES" w:eastAsia="es-ES"/>
              </w:rPr>
              <w:t>(809) 380-2220</w:t>
            </w:r>
          </w:p>
        </w:tc>
      </w:tr>
      <w:tr w:rsidR="0027686B">
        <w:trPr>
          <w:trHeight w:val="315"/>
        </w:trPr>
        <w:tc>
          <w:tcPr>
            <w:tcW w:w="4860" w:type="dxa"/>
            <w:noWrap/>
            <w:vAlign w:val="bottom"/>
          </w:tcPr>
          <w:p w:rsidR="0027686B" w:rsidRDefault="0027686B">
            <w:pPr>
              <w:rPr>
                <w:lang w:val="es-ES" w:eastAsia="es-ES"/>
              </w:rPr>
            </w:pPr>
            <w:r>
              <w:rPr>
                <w:lang w:val="es-ES" w:eastAsia="es-ES"/>
              </w:rPr>
              <w:t>Colmado Florentino</w:t>
            </w:r>
          </w:p>
        </w:tc>
        <w:tc>
          <w:tcPr>
            <w:tcW w:w="2700" w:type="dxa"/>
            <w:noWrap/>
            <w:vAlign w:val="bottom"/>
          </w:tcPr>
          <w:p w:rsidR="0027686B" w:rsidRDefault="0027686B">
            <w:pPr>
              <w:jc w:val="center"/>
              <w:rPr>
                <w:lang w:val="es-ES" w:eastAsia="es-ES"/>
              </w:rPr>
            </w:pPr>
            <w:r>
              <w:rPr>
                <w:lang w:val="es-ES" w:eastAsia="es-ES"/>
              </w:rPr>
              <w:t>(809) 380-0081</w:t>
            </w:r>
          </w:p>
        </w:tc>
      </w:tr>
      <w:tr w:rsidR="0027686B">
        <w:trPr>
          <w:trHeight w:val="315"/>
        </w:trPr>
        <w:tc>
          <w:tcPr>
            <w:tcW w:w="4860" w:type="dxa"/>
            <w:noWrap/>
            <w:vAlign w:val="bottom"/>
          </w:tcPr>
          <w:p w:rsidR="0027686B" w:rsidRDefault="0027686B">
            <w:pPr>
              <w:rPr>
                <w:lang w:val="es-ES" w:eastAsia="es-ES"/>
              </w:rPr>
            </w:pPr>
            <w:r>
              <w:rPr>
                <w:lang w:val="es-ES" w:eastAsia="es-ES"/>
              </w:rPr>
              <w:t>Colmado Francelis</w:t>
            </w:r>
          </w:p>
        </w:tc>
        <w:tc>
          <w:tcPr>
            <w:tcW w:w="2700" w:type="dxa"/>
            <w:noWrap/>
            <w:vAlign w:val="bottom"/>
          </w:tcPr>
          <w:p w:rsidR="0027686B" w:rsidRDefault="0027686B">
            <w:pPr>
              <w:jc w:val="center"/>
              <w:rPr>
                <w:lang w:val="es-ES" w:eastAsia="es-ES"/>
              </w:rPr>
            </w:pPr>
            <w:r>
              <w:rPr>
                <w:lang w:val="es-ES" w:eastAsia="es-ES"/>
              </w:rPr>
              <w:t>(809) 522-9239</w:t>
            </w:r>
          </w:p>
        </w:tc>
      </w:tr>
      <w:tr w:rsidR="0027686B">
        <w:trPr>
          <w:trHeight w:val="315"/>
        </w:trPr>
        <w:tc>
          <w:tcPr>
            <w:tcW w:w="4860" w:type="dxa"/>
            <w:noWrap/>
            <w:vAlign w:val="bottom"/>
          </w:tcPr>
          <w:p w:rsidR="0027686B" w:rsidRDefault="0027686B">
            <w:pPr>
              <w:rPr>
                <w:lang w:val="es-ES" w:eastAsia="es-ES"/>
              </w:rPr>
            </w:pPr>
            <w:r>
              <w:rPr>
                <w:lang w:val="es-ES" w:eastAsia="es-ES"/>
              </w:rPr>
              <w:t>Colmado Francis</w:t>
            </w:r>
          </w:p>
        </w:tc>
        <w:tc>
          <w:tcPr>
            <w:tcW w:w="2700" w:type="dxa"/>
            <w:noWrap/>
            <w:vAlign w:val="bottom"/>
          </w:tcPr>
          <w:p w:rsidR="0027686B" w:rsidRDefault="0027686B">
            <w:pPr>
              <w:jc w:val="center"/>
              <w:rPr>
                <w:lang w:val="es-ES" w:eastAsia="es-ES"/>
              </w:rPr>
            </w:pPr>
            <w:r>
              <w:rPr>
                <w:lang w:val="es-ES" w:eastAsia="es-ES"/>
              </w:rPr>
              <w:t>(809) 522-4525</w:t>
            </w:r>
          </w:p>
        </w:tc>
      </w:tr>
      <w:tr w:rsidR="0027686B">
        <w:trPr>
          <w:trHeight w:val="315"/>
        </w:trPr>
        <w:tc>
          <w:tcPr>
            <w:tcW w:w="4860" w:type="dxa"/>
            <w:noWrap/>
            <w:vAlign w:val="bottom"/>
          </w:tcPr>
          <w:p w:rsidR="0027686B" w:rsidRDefault="0027686B">
            <w:pPr>
              <w:rPr>
                <w:lang w:val="es-ES" w:eastAsia="es-ES"/>
              </w:rPr>
            </w:pPr>
            <w:r>
              <w:rPr>
                <w:lang w:val="es-ES" w:eastAsia="es-ES"/>
              </w:rPr>
              <w:t>Colmado Gaby</w:t>
            </w:r>
          </w:p>
        </w:tc>
        <w:tc>
          <w:tcPr>
            <w:tcW w:w="2700" w:type="dxa"/>
            <w:noWrap/>
            <w:vAlign w:val="bottom"/>
          </w:tcPr>
          <w:p w:rsidR="0027686B" w:rsidRDefault="0027686B">
            <w:pPr>
              <w:jc w:val="center"/>
              <w:rPr>
                <w:lang w:val="es-ES" w:eastAsia="es-ES"/>
              </w:rPr>
            </w:pPr>
            <w:r>
              <w:rPr>
                <w:lang w:val="es-ES" w:eastAsia="es-ES"/>
              </w:rPr>
              <w:t>(809) 522-6189</w:t>
            </w:r>
          </w:p>
        </w:tc>
      </w:tr>
      <w:tr w:rsidR="0027686B">
        <w:trPr>
          <w:trHeight w:val="315"/>
        </w:trPr>
        <w:tc>
          <w:tcPr>
            <w:tcW w:w="4860" w:type="dxa"/>
            <w:noWrap/>
            <w:vAlign w:val="bottom"/>
          </w:tcPr>
          <w:p w:rsidR="0027686B" w:rsidRDefault="0027686B">
            <w:pPr>
              <w:rPr>
                <w:lang w:val="es-ES" w:eastAsia="es-ES"/>
              </w:rPr>
            </w:pPr>
            <w:r>
              <w:rPr>
                <w:lang w:val="es-ES" w:eastAsia="es-ES"/>
              </w:rPr>
              <w:t>Colmado Gran Poder De Dios</w:t>
            </w:r>
          </w:p>
        </w:tc>
        <w:tc>
          <w:tcPr>
            <w:tcW w:w="2700" w:type="dxa"/>
            <w:noWrap/>
            <w:vAlign w:val="bottom"/>
          </w:tcPr>
          <w:p w:rsidR="0027686B" w:rsidRDefault="0027686B">
            <w:pPr>
              <w:jc w:val="center"/>
              <w:rPr>
                <w:lang w:val="es-ES" w:eastAsia="es-ES"/>
              </w:rPr>
            </w:pPr>
            <w:r>
              <w:rPr>
                <w:lang w:val="es-ES" w:eastAsia="es-ES"/>
              </w:rPr>
              <w:t>(809) 522-1104</w:t>
            </w:r>
          </w:p>
        </w:tc>
      </w:tr>
      <w:tr w:rsidR="0027686B">
        <w:trPr>
          <w:trHeight w:val="315"/>
        </w:trPr>
        <w:tc>
          <w:tcPr>
            <w:tcW w:w="4860" w:type="dxa"/>
            <w:noWrap/>
            <w:vAlign w:val="bottom"/>
          </w:tcPr>
          <w:p w:rsidR="0027686B" w:rsidRDefault="0027686B">
            <w:pPr>
              <w:rPr>
                <w:lang w:val="es-ES" w:eastAsia="es-ES"/>
              </w:rPr>
            </w:pPr>
            <w:r>
              <w:rPr>
                <w:lang w:val="es-ES" w:eastAsia="es-ES"/>
              </w:rPr>
              <w:t>Colmado Hermanos Diaz</w:t>
            </w:r>
          </w:p>
        </w:tc>
        <w:tc>
          <w:tcPr>
            <w:tcW w:w="2700" w:type="dxa"/>
            <w:noWrap/>
            <w:vAlign w:val="bottom"/>
          </w:tcPr>
          <w:p w:rsidR="0027686B" w:rsidRDefault="0027686B">
            <w:pPr>
              <w:jc w:val="center"/>
              <w:rPr>
                <w:lang w:val="es-ES" w:eastAsia="es-ES"/>
              </w:rPr>
            </w:pPr>
            <w:r>
              <w:rPr>
                <w:lang w:val="es-ES" w:eastAsia="es-ES"/>
              </w:rPr>
              <w:t>(809) 522-6679</w:t>
            </w:r>
          </w:p>
        </w:tc>
      </w:tr>
      <w:tr w:rsidR="0027686B">
        <w:trPr>
          <w:trHeight w:val="315"/>
        </w:trPr>
        <w:tc>
          <w:tcPr>
            <w:tcW w:w="4860" w:type="dxa"/>
            <w:noWrap/>
            <w:vAlign w:val="bottom"/>
          </w:tcPr>
          <w:p w:rsidR="0027686B" w:rsidRDefault="0027686B">
            <w:pPr>
              <w:rPr>
                <w:lang w:val="es-ES" w:eastAsia="es-ES"/>
              </w:rPr>
            </w:pPr>
            <w:r>
              <w:rPr>
                <w:lang w:val="es-ES" w:eastAsia="es-ES"/>
              </w:rPr>
              <w:t>Colmado Jefrey</w:t>
            </w:r>
          </w:p>
        </w:tc>
        <w:tc>
          <w:tcPr>
            <w:tcW w:w="2700" w:type="dxa"/>
            <w:noWrap/>
            <w:vAlign w:val="bottom"/>
          </w:tcPr>
          <w:p w:rsidR="0027686B" w:rsidRDefault="0027686B">
            <w:pPr>
              <w:jc w:val="center"/>
              <w:rPr>
                <w:lang w:val="es-ES" w:eastAsia="es-ES"/>
              </w:rPr>
            </w:pPr>
            <w:r>
              <w:rPr>
                <w:lang w:val="es-ES" w:eastAsia="es-ES"/>
              </w:rPr>
              <w:t>(809) 522-1422</w:t>
            </w:r>
          </w:p>
        </w:tc>
      </w:tr>
      <w:tr w:rsidR="0027686B">
        <w:trPr>
          <w:trHeight w:val="315"/>
        </w:trPr>
        <w:tc>
          <w:tcPr>
            <w:tcW w:w="4860" w:type="dxa"/>
            <w:noWrap/>
            <w:vAlign w:val="bottom"/>
          </w:tcPr>
          <w:p w:rsidR="0027686B" w:rsidRDefault="0027686B">
            <w:pPr>
              <w:rPr>
                <w:lang w:val="es-ES" w:eastAsia="es-ES"/>
              </w:rPr>
            </w:pPr>
            <w:r>
              <w:rPr>
                <w:lang w:val="es-ES" w:eastAsia="es-ES"/>
              </w:rPr>
              <w:t>Colmado Jeidy</w:t>
            </w:r>
          </w:p>
        </w:tc>
        <w:tc>
          <w:tcPr>
            <w:tcW w:w="2700" w:type="dxa"/>
            <w:noWrap/>
            <w:vAlign w:val="bottom"/>
          </w:tcPr>
          <w:p w:rsidR="0027686B" w:rsidRDefault="0027686B">
            <w:pPr>
              <w:jc w:val="center"/>
              <w:rPr>
                <w:lang w:val="es-ES" w:eastAsia="es-ES"/>
              </w:rPr>
            </w:pPr>
            <w:r>
              <w:rPr>
                <w:lang w:val="es-ES" w:eastAsia="es-ES"/>
              </w:rPr>
              <w:t>(809) 380-0248</w:t>
            </w:r>
          </w:p>
        </w:tc>
      </w:tr>
      <w:tr w:rsidR="0027686B">
        <w:trPr>
          <w:trHeight w:val="315"/>
        </w:trPr>
        <w:tc>
          <w:tcPr>
            <w:tcW w:w="4860" w:type="dxa"/>
            <w:noWrap/>
            <w:vAlign w:val="bottom"/>
          </w:tcPr>
          <w:p w:rsidR="0027686B" w:rsidRDefault="0027686B">
            <w:pPr>
              <w:rPr>
                <w:lang w:val="es-ES" w:eastAsia="es-ES"/>
              </w:rPr>
            </w:pPr>
            <w:r>
              <w:rPr>
                <w:lang w:val="es-ES" w:eastAsia="es-ES"/>
              </w:rPr>
              <w:t>Colmado Juan Bautista</w:t>
            </w:r>
          </w:p>
        </w:tc>
        <w:tc>
          <w:tcPr>
            <w:tcW w:w="2700" w:type="dxa"/>
            <w:noWrap/>
            <w:vAlign w:val="bottom"/>
          </w:tcPr>
          <w:p w:rsidR="0027686B" w:rsidRDefault="0027686B">
            <w:pPr>
              <w:jc w:val="center"/>
              <w:rPr>
                <w:lang w:val="es-ES" w:eastAsia="es-ES"/>
              </w:rPr>
            </w:pPr>
            <w:r>
              <w:rPr>
                <w:lang w:val="es-ES" w:eastAsia="es-ES"/>
              </w:rPr>
              <w:t>(809) 522-1385</w:t>
            </w:r>
          </w:p>
        </w:tc>
      </w:tr>
      <w:tr w:rsidR="0027686B">
        <w:trPr>
          <w:trHeight w:val="315"/>
        </w:trPr>
        <w:tc>
          <w:tcPr>
            <w:tcW w:w="4860" w:type="dxa"/>
            <w:noWrap/>
            <w:vAlign w:val="bottom"/>
          </w:tcPr>
          <w:p w:rsidR="0027686B" w:rsidRDefault="0027686B">
            <w:pPr>
              <w:rPr>
                <w:lang w:val="es-ES" w:eastAsia="es-ES"/>
              </w:rPr>
            </w:pPr>
            <w:r>
              <w:rPr>
                <w:lang w:val="es-ES" w:eastAsia="es-ES"/>
              </w:rPr>
              <w:t>Colmado Juan Goyo</w:t>
            </w:r>
          </w:p>
        </w:tc>
        <w:tc>
          <w:tcPr>
            <w:tcW w:w="2700" w:type="dxa"/>
            <w:noWrap/>
            <w:vAlign w:val="bottom"/>
          </w:tcPr>
          <w:p w:rsidR="0027686B" w:rsidRDefault="0027686B">
            <w:pPr>
              <w:jc w:val="center"/>
              <w:rPr>
                <w:lang w:val="es-ES" w:eastAsia="es-ES"/>
              </w:rPr>
            </w:pPr>
            <w:r>
              <w:rPr>
                <w:lang w:val="es-ES" w:eastAsia="es-ES"/>
              </w:rPr>
              <w:t>(809) 522-3341</w:t>
            </w:r>
          </w:p>
        </w:tc>
      </w:tr>
      <w:tr w:rsidR="0027686B">
        <w:trPr>
          <w:trHeight w:val="315"/>
        </w:trPr>
        <w:tc>
          <w:tcPr>
            <w:tcW w:w="4860" w:type="dxa"/>
            <w:noWrap/>
            <w:vAlign w:val="bottom"/>
          </w:tcPr>
          <w:p w:rsidR="0027686B" w:rsidRDefault="0027686B">
            <w:pPr>
              <w:rPr>
                <w:lang w:val="es-ES" w:eastAsia="es-ES"/>
              </w:rPr>
            </w:pPr>
            <w:r>
              <w:rPr>
                <w:lang w:val="es-ES" w:eastAsia="es-ES"/>
              </w:rPr>
              <w:t>Colmado Julito</w:t>
            </w:r>
          </w:p>
        </w:tc>
        <w:tc>
          <w:tcPr>
            <w:tcW w:w="2700" w:type="dxa"/>
            <w:noWrap/>
            <w:vAlign w:val="bottom"/>
          </w:tcPr>
          <w:p w:rsidR="0027686B" w:rsidRDefault="0027686B">
            <w:pPr>
              <w:jc w:val="center"/>
              <w:rPr>
                <w:lang w:val="es-ES" w:eastAsia="es-ES"/>
              </w:rPr>
            </w:pPr>
            <w:r>
              <w:rPr>
                <w:lang w:val="es-ES" w:eastAsia="es-ES"/>
              </w:rPr>
              <w:t>(809) 522-8383</w:t>
            </w:r>
          </w:p>
        </w:tc>
      </w:tr>
      <w:tr w:rsidR="0027686B">
        <w:trPr>
          <w:trHeight w:val="315"/>
        </w:trPr>
        <w:tc>
          <w:tcPr>
            <w:tcW w:w="4860" w:type="dxa"/>
            <w:noWrap/>
            <w:vAlign w:val="bottom"/>
          </w:tcPr>
          <w:p w:rsidR="0027686B" w:rsidRDefault="0027686B">
            <w:pPr>
              <w:rPr>
                <w:lang w:val="es-ES" w:eastAsia="es-ES"/>
              </w:rPr>
            </w:pPr>
            <w:r>
              <w:rPr>
                <w:lang w:val="es-ES" w:eastAsia="es-ES"/>
              </w:rPr>
              <w:t>Colmado Ketty</w:t>
            </w:r>
          </w:p>
        </w:tc>
        <w:tc>
          <w:tcPr>
            <w:tcW w:w="2700" w:type="dxa"/>
            <w:noWrap/>
            <w:vAlign w:val="bottom"/>
          </w:tcPr>
          <w:p w:rsidR="0027686B" w:rsidRDefault="0027686B">
            <w:pPr>
              <w:jc w:val="center"/>
              <w:rPr>
                <w:lang w:val="es-ES" w:eastAsia="es-ES"/>
              </w:rPr>
            </w:pPr>
            <w:r>
              <w:rPr>
                <w:lang w:val="es-ES" w:eastAsia="es-ES"/>
              </w:rPr>
              <w:t>(809) 522-8870</w:t>
            </w:r>
          </w:p>
        </w:tc>
      </w:tr>
      <w:tr w:rsidR="0027686B">
        <w:trPr>
          <w:trHeight w:val="315"/>
        </w:trPr>
        <w:tc>
          <w:tcPr>
            <w:tcW w:w="4860" w:type="dxa"/>
            <w:noWrap/>
            <w:vAlign w:val="bottom"/>
          </w:tcPr>
          <w:p w:rsidR="0027686B" w:rsidRDefault="0027686B">
            <w:pPr>
              <w:rPr>
                <w:lang w:val="es-ES" w:eastAsia="es-ES"/>
              </w:rPr>
            </w:pPr>
            <w:r>
              <w:rPr>
                <w:lang w:val="es-ES" w:eastAsia="es-ES"/>
              </w:rPr>
              <w:t>Colmado La Cisterna</w:t>
            </w:r>
          </w:p>
        </w:tc>
        <w:tc>
          <w:tcPr>
            <w:tcW w:w="2700" w:type="dxa"/>
            <w:noWrap/>
            <w:vAlign w:val="bottom"/>
          </w:tcPr>
          <w:p w:rsidR="0027686B" w:rsidRDefault="0027686B">
            <w:pPr>
              <w:jc w:val="center"/>
              <w:rPr>
                <w:lang w:val="es-ES" w:eastAsia="es-ES"/>
              </w:rPr>
            </w:pPr>
            <w:r>
              <w:rPr>
                <w:lang w:val="es-ES" w:eastAsia="es-ES"/>
              </w:rPr>
              <w:t>(809) 380-0002</w:t>
            </w:r>
          </w:p>
        </w:tc>
      </w:tr>
      <w:tr w:rsidR="0027686B">
        <w:trPr>
          <w:trHeight w:val="315"/>
        </w:trPr>
        <w:tc>
          <w:tcPr>
            <w:tcW w:w="4860" w:type="dxa"/>
            <w:noWrap/>
            <w:vAlign w:val="bottom"/>
          </w:tcPr>
          <w:p w:rsidR="0027686B" w:rsidRDefault="0027686B">
            <w:pPr>
              <w:rPr>
                <w:lang w:val="es-ES" w:eastAsia="es-ES"/>
              </w:rPr>
            </w:pPr>
            <w:r>
              <w:rPr>
                <w:lang w:val="es-ES" w:eastAsia="es-ES"/>
              </w:rPr>
              <w:t>Colmado La Defensa</w:t>
            </w:r>
          </w:p>
        </w:tc>
        <w:tc>
          <w:tcPr>
            <w:tcW w:w="2700" w:type="dxa"/>
            <w:noWrap/>
            <w:vAlign w:val="bottom"/>
          </w:tcPr>
          <w:p w:rsidR="0027686B" w:rsidRDefault="0027686B">
            <w:pPr>
              <w:jc w:val="center"/>
              <w:rPr>
                <w:lang w:val="es-ES" w:eastAsia="es-ES"/>
              </w:rPr>
            </w:pPr>
            <w:r>
              <w:rPr>
                <w:lang w:val="es-ES" w:eastAsia="es-ES"/>
              </w:rPr>
              <w:t>(809) 522-8676</w:t>
            </w:r>
          </w:p>
        </w:tc>
      </w:tr>
      <w:tr w:rsidR="0027686B">
        <w:trPr>
          <w:trHeight w:val="315"/>
        </w:trPr>
        <w:tc>
          <w:tcPr>
            <w:tcW w:w="4860" w:type="dxa"/>
            <w:noWrap/>
            <w:vAlign w:val="bottom"/>
          </w:tcPr>
          <w:p w:rsidR="0027686B" w:rsidRDefault="0027686B">
            <w:pPr>
              <w:rPr>
                <w:lang w:val="es-ES" w:eastAsia="es-ES"/>
              </w:rPr>
            </w:pPr>
            <w:r>
              <w:rPr>
                <w:lang w:val="es-ES" w:eastAsia="es-ES"/>
              </w:rPr>
              <w:t>Colmado La Entrada</w:t>
            </w:r>
          </w:p>
        </w:tc>
        <w:tc>
          <w:tcPr>
            <w:tcW w:w="2700" w:type="dxa"/>
            <w:noWrap/>
            <w:vAlign w:val="bottom"/>
          </w:tcPr>
          <w:p w:rsidR="0027686B" w:rsidRDefault="0027686B">
            <w:pPr>
              <w:jc w:val="center"/>
              <w:rPr>
                <w:lang w:val="es-ES" w:eastAsia="es-ES"/>
              </w:rPr>
            </w:pPr>
            <w:r>
              <w:rPr>
                <w:lang w:val="es-ES" w:eastAsia="es-ES"/>
              </w:rPr>
              <w:t>(809) 380-0483</w:t>
            </w:r>
          </w:p>
        </w:tc>
      </w:tr>
      <w:tr w:rsidR="0027686B">
        <w:trPr>
          <w:trHeight w:val="315"/>
        </w:trPr>
        <w:tc>
          <w:tcPr>
            <w:tcW w:w="4860" w:type="dxa"/>
            <w:noWrap/>
            <w:vAlign w:val="bottom"/>
          </w:tcPr>
          <w:p w:rsidR="0027686B" w:rsidRDefault="0027686B">
            <w:pPr>
              <w:rPr>
                <w:lang w:val="es-ES" w:eastAsia="es-ES"/>
              </w:rPr>
            </w:pPr>
            <w:r>
              <w:rPr>
                <w:lang w:val="es-ES" w:eastAsia="es-ES"/>
              </w:rPr>
              <w:t>Colmado La Escama</w:t>
            </w:r>
          </w:p>
        </w:tc>
        <w:tc>
          <w:tcPr>
            <w:tcW w:w="2700" w:type="dxa"/>
            <w:noWrap/>
            <w:vAlign w:val="bottom"/>
          </w:tcPr>
          <w:p w:rsidR="0027686B" w:rsidRDefault="0027686B">
            <w:pPr>
              <w:jc w:val="center"/>
              <w:rPr>
                <w:lang w:val="es-ES" w:eastAsia="es-ES"/>
              </w:rPr>
            </w:pPr>
            <w:r>
              <w:rPr>
                <w:lang w:val="es-ES" w:eastAsia="es-ES"/>
              </w:rPr>
              <w:t>(809) 522-7663</w:t>
            </w:r>
          </w:p>
        </w:tc>
      </w:tr>
      <w:tr w:rsidR="0027686B">
        <w:trPr>
          <w:trHeight w:val="315"/>
        </w:trPr>
        <w:tc>
          <w:tcPr>
            <w:tcW w:w="4860" w:type="dxa"/>
            <w:noWrap/>
            <w:vAlign w:val="bottom"/>
          </w:tcPr>
          <w:p w:rsidR="0027686B" w:rsidRDefault="0027686B">
            <w:pPr>
              <w:rPr>
                <w:lang w:val="es-ES" w:eastAsia="es-ES"/>
              </w:rPr>
            </w:pPr>
            <w:r>
              <w:rPr>
                <w:lang w:val="es-ES" w:eastAsia="es-ES"/>
              </w:rPr>
              <w:t>Colmado la Gran Estrella</w:t>
            </w:r>
          </w:p>
        </w:tc>
        <w:tc>
          <w:tcPr>
            <w:tcW w:w="2700" w:type="dxa"/>
            <w:noWrap/>
            <w:vAlign w:val="bottom"/>
          </w:tcPr>
          <w:p w:rsidR="0027686B" w:rsidRDefault="0027686B">
            <w:pPr>
              <w:jc w:val="center"/>
              <w:rPr>
                <w:lang w:val="es-ES" w:eastAsia="es-ES"/>
              </w:rPr>
            </w:pPr>
            <w:r>
              <w:rPr>
                <w:lang w:val="es-ES" w:eastAsia="es-ES"/>
              </w:rPr>
              <w:t>(809) 522-2130</w:t>
            </w:r>
          </w:p>
        </w:tc>
      </w:tr>
      <w:tr w:rsidR="0027686B">
        <w:trPr>
          <w:trHeight w:val="315"/>
        </w:trPr>
        <w:tc>
          <w:tcPr>
            <w:tcW w:w="4860" w:type="dxa"/>
            <w:noWrap/>
            <w:vAlign w:val="bottom"/>
          </w:tcPr>
          <w:p w:rsidR="0027686B" w:rsidRDefault="0027686B">
            <w:pPr>
              <w:rPr>
                <w:lang w:val="es-ES" w:eastAsia="es-ES"/>
              </w:rPr>
            </w:pPr>
            <w:r>
              <w:rPr>
                <w:lang w:val="es-ES" w:eastAsia="es-ES"/>
              </w:rPr>
              <w:t>Colmado Las 2 Nietas</w:t>
            </w:r>
          </w:p>
        </w:tc>
        <w:tc>
          <w:tcPr>
            <w:tcW w:w="2700" w:type="dxa"/>
            <w:noWrap/>
            <w:vAlign w:val="bottom"/>
          </w:tcPr>
          <w:p w:rsidR="0027686B" w:rsidRDefault="0027686B">
            <w:pPr>
              <w:jc w:val="center"/>
              <w:rPr>
                <w:lang w:val="es-ES" w:eastAsia="es-ES"/>
              </w:rPr>
            </w:pPr>
            <w:r>
              <w:rPr>
                <w:lang w:val="es-ES" w:eastAsia="es-ES"/>
              </w:rPr>
              <w:t>(809) 522-6314</w:t>
            </w:r>
          </w:p>
        </w:tc>
      </w:tr>
      <w:tr w:rsidR="0027686B">
        <w:trPr>
          <w:trHeight w:val="315"/>
        </w:trPr>
        <w:tc>
          <w:tcPr>
            <w:tcW w:w="4860" w:type="dxa"/>
            <w:noWrap/>
            <w:vAlign w:val="bottom"/>
          </w:tcPr>
          <w:p w:rsidR="0027686B" w:rsidRDefault="0027686B">
            <w:pPr>
              <w:rPr>
                <w:lang w:val="es-ES" w:eastAsia="es-ES"/>
              </w:rPr>
            </w:pPr>
            <w:r>
              <w:rPr>
                <w:lang w:val="es-ES" w:eastAsia="es-ES"/>
              </w:rPr>
              <w:t>Colmado Las 4 Hermanitas</w:t>
            </w:r>
          </w:p>
        </w:tc>
        <w:tc>
          <w:tcPr>
            <w:tcW w:w="2700" w:type="dxa"/>
            <w:noWrap/>
            <w:vAlign w:val="bottom"/>
          </w:tcPr>
          <w:p w:rsidR="0027686B" w:rsidRDefault="0027686B">
            <w:pPr>
              <w:jc w:val="center"/>
              <w:rPr>
                <w:lang w:val="es-ES" w:eastAsia="es-ES"/>
              </w:rPr>
            </w:pPr>
            <w:r>
              <w:rPr>
                <w:lang w:val="es-ES" w:eastAsia="es-ES"/>
              </w:rPr>
              <w:t>(809) 522-2134</w:t>
            </w:r>
          </w:p>
        </w:tc>
      </w:tr>
      <w:tr w:rsidR="0027686B">
        <w:trPr>
          <w:trHeight w:val="315"/>
        </w:trPr>
        <w:tc>
          <w:tcPr>
            <w:tcW w:w="4860" w:type="dxa"/>
            <w:noWrap/>
            <w:vAlign w:val="bottom"/>
          </w:tcPr>
          <w:p w:rsidR="0027686B" w:rsidRDefault="0027686B">
            <w:pPr>
              <w:rPr>
                <w:lang w:val="es-ES" w:eastAsia="es-ES"/>
              </w:rPr>
            </w:pPr>
            <w:r>
              <w:rPr>
                <w:lang w:val="es-ES" w:eastAsia="es-ES"/>
              </w:rPr>
              <w:t>Colmado Leidy</w:t>
            </w:r>
          </w:p>
        </w:tc>
        <w:tc>
          <w:tcPr>
            <w:tcW w:w="2700" w:type="dxa"/>
            <w:noWrap/>
            <w:vAlign w:val="bottom"/>
          </w:tcPr>
          <w:p w:rsidR="0027686B" w:rsidRDefault="0027686B">
            <w:pPr>
              <w:jc w:val="center"/>
              <w:rPr>
                <w:lang w:val="es-ES" w:eastAsia="es-ES"/>
              </w:rPr>
            </w:pPr>
            <w:r>
              <w:rPr>
                <w:lang w:val="es-ES" w:eastAsia="es-ES"/>
              </w:rPr>
              <w:t>(809) 522-5677</w:t>
            </w:r>
          </w:p>
        </w:tc>
      </w:tr>
      <w:tr w:rsidR="0027686B">
        <w:trPr>
          <w:trHeight w:val="315"/>
        </w:trPr>
        <w:tc>
          <w:tcPr>
            <w:tcW w:w="4860" w:type="dxa"/>
            <w:noWrap/>
            <w:vAlign w:val="bottom"/>
          </w:tcPr>
          <w:p w:rsidR="0027686B" w:rsidRDefault="0027686B">
            <w:pPr>
              <w:rPr>
                <w:lang w:val="es-ES" w:eastAsia="es-ES"/>
              </w:rPr>
            </w:pPr>
            <w:r>
              <w:rPr>
                <w:lang w:val="es-ES" w:eastAsia="es-ES"/>
              </w:rPr>
              <w:t>Colmado León Rojo</w:t>
            </w:r>
          </w:p>
        </w:tc>
        <w:tc>
          <w:tcPr>
            <w:tcW w:w="2700" w:type="dxa"/>
            <w:noWrap/>
            <w:vAlign w:val="bottom"/>
          </w:tcPr>
          <w:p w:rsidR="0027686B" w:rsidRDefault="0027686B">
            <w:pPr>
              <w:jc w:val="center"/>
              <w:rPr>
                <w:lang w:val="es-ES" w:eastAsia="es-ES"/>
              </w:rPr>
            </w:pPr>
            <w:r>
              <w:rPr>
                <w:lang w:val="es-ES" w:eastAsia="es-ES"/>
              </w:rPr>
              <w:t>(809) 522-7439</w:t>
            </w:r>
          </w:p>
        </w:tc>
      </w:tr>
      <w:tr w:rsidR="0027686B">
        <w:trPr>
          <w:trHeight w:val="315"/>
        </w:trPr>
        <w:tc>
          <w:tcPr>
            <w:tcW w:w="4860" w:type="dxa"/>
            <w:noWrap/>
            <w:vAlign w:val="bottom"/>
          </w:tcPr>
          <w:p w:rsidR="0027686B" w:rsidRDefault="0027686B">
            <w:pPr>
              <w:rPr>
                <w:lang w:val="es-ES" w:eastAsia="es-ES"/>
              </w:rPr>
            </w:pPr>
            <w:r>
              <w:rPr>
                <w:lang w:val="es-ES" w:eastAsia="es-ES"/>
              </w:rPr>
              <w:t>Colmado Llerlyn</w:t>
            </w:r>
          </w:p>
        </w:tc>
        <w:tc>
          <w:tcPr>
            <w:tcW w:w="2700" w:type="dxa"/>
            <w:noWrap/>
            <w:vAlign w:val="bottom"/>
          </w:tcPr>
          <w:p w:rsidR="0027686B" w:rsidRDefault="0027686B">
            <w:pPr>
              <w:jc w:val="center"/>
              <w:rPr>
                <w:lang w:val="es-ES" w:eastAsia="es-ES"/>
              </w:rPr>
            </w:pPr>
            <w:r>
              <w:rPr>
                <w:lang w:val="es-ES" w:eastAsia="es-ES"/>
              </w:rPr>
              <w:t>(809) 380-1169</w:t>
            </w:r>
          </w:p>
        </w:tc>
      </w:tr>
      <w:tr w:rsidR="0027686B">
        <w:trPr>
          <w:trHeight w:val="315"/>
        </w:trPr>
        <w:tc>
          <w:tcPr>
            <w:tcW w:w="4860" w:type="dxa"/>
            <w:noWrap/>
            <w:vAlign w:val="bottom"/>
          </w:tcPr>
          <w:p w:rsidR="0027686B" w:rsidRDefault="0027686B">
            <w:pPr>
              <w:rPr>
                <w:lang w:val="es-ES" w:eastAsia="es-ES"/>
              </w:rPr>
            </w:pPr>
            <w:r>
              <w:rPr>
                <w:lang w:val="es-ES" w:eastAsia="es-ES"/>
              </w:rPr>
              <w:t>Colmado Los 5 Hermanos</w:t>
            </w:r>
          </w:p>
        </w:tc>
        <w:tc>
          <w:tcPr>
            <w:tcW w:w="2700" w:type="dxa"/>
            <w:noWrap/>
            <w:vAlign w:val="bottom"/>
          </w:tcPr>
          <w:p w:rsidR="0027686B" w:rsidRDefault="0027686B">
            <w:pPr>
              <w:jc w:val="center"/>
              <w:rPr>
                <w:lang w:val="es-ES" w:eastAsia="es-ES"/>
              </w:rPr>
            </w:pPr>
            <w:r>
              <w:rPr>
                <w:lang w:val="es-ES" w:eastAsia="es-ES"/>
              </w:rPr>
              <w:t>(809) 522-1202</w:t>
            </w:r>
          </w:p>
        </w:tc>
      </w:tr>
      <w:tr w:rsidR="0027686B">
        <w:trPr>
          <w:trHeight w:val="315"/>
        </w:trPr>
        <w:tc>
          <w:tcPr>
            <w:tcW w:w="4860" w:type="dxa"/>
            <w:noWrap/>
            <w:vAlign w:val="bottom"/>
          </w:tcPr>
          <w:p w:rsidR="0027686B" w:rsidRDefault="0027686B">
            <w:pPr>
              <w:rPr>
                <w:lang w:val="es-ES" w:eastAsia="es-ES"/>
              </w:rPr>
            </w:pPr>
            <w:r>
              <w:rPr>
                <w:lang w:val="es-ES" w:eastAsia="es-ES"/>
              </w:rPr>
              <w:t>Colmado Los Hermanitos</w:t>
            </w:r>
          </w:p>
        </w:tc>
        <w:tc>
          <w:tcPr>
            <w:tcW w:w="2700" w:type="dxa"/>
            <w:noWrap/>
            <w:vAlign w:val="bottom"/>
          </w:tcPr>
          <w:p w:rsidR="0027686B" w:rsidRDefault="0027686B">
            <w:pPr>
              <w:jc w:val="center"/>
              <w:rPr>
                <w:lang w:val="es-ES" w:eastAsia="es-ES"/>
              </w:rPr>
            </w:pPr>
            <w:r>
              <w:rPr>
                <w:lang w:val="es-ES" w:eastAsia="es-ES"/>
              </w:rPr>
              <w:t>(809) 522-1984</w:t>
            </w:r>
          </w:p>
        </w:tc>
      </w:tr>
      <w:tr w:rsidR="0027686B">
        <w:trPr>
          <w:trHeight w:val="315"/>
        </w:trPr>
        <w:tc>
          <w:tcPr>
            <w:tcW w:w="4860" w:type="dxa"/>
            <w:noWrap/>
            <w:vAlign w:val="bottom"/>
          </w:tcPr>
          <w:p w:rsidR="0027686B" w:rsidRDefault="0027686B">
            <w:pPr>
              <w:rPr>
                <w:lang w:val="es-ES" w:eastAsia="es-ES"/>
              </w:rPr>
            </w:pPr>
            <w:r>
              <w:rPr>
                <w:lang w:val="es-ES" w:eastAsia="es-ES"/>
              </w:rPr>
              <w:t>Colmado Los Mayenes</w:t>
            </w:r>
          </w:p>
        </w:tc>
        <w:tc>
          <w:tcPr>
            <w:tcW w:w="2700" w:type="dxa"/>
            <w:noWrap/>
            <w:vAlign w:val="bottom"/>
          </w:tcPr>
          <w:p w:rsidR="0027686B" w:rsidRDefault="0027686B">
            <w:pPr>
              <w:jc w:val="center"/>
              <w:rPr>
                <w:lang w:val="es-ES" w:eastAsia="es-ES"/>
              </w:rPr>
            </w:pPr>
            <w:r>
              <w:rPr>
                <w:lang w:val="es-ES" w:eastAsia="es-ES"/>
              </w:rPr>
              <w:t>(809) 522-9081</w:t>
            </w:r>
          </w:p>
        </w:tc>
      </w:tr>
      <w:tr w:rsidR="0027686B">
        <w:trPr>
          <w:trHeight w:val="315"/>
        </w:trPr>
        <w:tc>
          <w:tcPr>
            <w:tcW w:w="4860" w:type="dxa"/>
            <w:noWrap/>
            <w:vAlign w:val="bottom"/>
          </w:tcPr>
          <w:p w:rsidR="0027686B" w:rsidRDefault="0027686B">
            <w:pPr>
              <w:rPr>
                <w:lang w:val="es-ES" w:eastAsia="es-ES"/>
              </w:rPr>
            </w:pPr>
            <w:r>
              <w:rPr>
                <w:lang w:val="es-ES" w:eastAsia="es-ES"/>
              </w:rPr>
              <w:t>Colmado Los Trillizos</w:t>
            </w:r>
          </w:p>
        </w:tc>
        <w:tc>
          <w:tcPr>
            <w:tcW w:w="2700" w:type="dxa"/>
            <w:noWrap/>
            <w:vAlign w:val="bottom"/>
          </w:tcPr>
          <w:p w:rsidR="0027686B" w:rsidRDefault="0027686B">
            <w:pPr>
              <w:jc w:val="center"/>
              <w:rPr>
                <w:lang w:val="es-ES" w:eastAsia="es-ES"/>
              </w:rPr>
            </w:pPr>
            <w:r>
              <w:rPr>
                <w:lang w:val="es-ES" w:eastAsia="es-ES"/>
              </w:rPr>
              <w:t>(809) 522-7011</w:t>
            </w:r>
          </w:p>
        </w:tc>
      </w:tr>
      <w:tr w:rsidR="0027686B">
        <w:trPr>
          <w:trHeight w:val="315"/>
        </w:trPr>
        <w:tc>
          <w:tcPr>
            <w:tcW w:w="4860" w:type="dxa"/>
            <w:noWrap/>
            <w:vAlign w:val="bottom"/>
          </w:tcPr>
          <w:p w:rsidR="0027686B" w:rsidRDefault="0027686B">
            <w:pPr>
              <w:rPr>
                <w:lang w:val="es-ES" w:eastAsia="es-ES"/>
              </w:rPr>
            </w:pPr>
            <w:r>
              <w:rPr>
                <w:lang w:val="es-ES" w:eastAsia="es-ES"/>
              </w:rPr>
              <w:t>Colmado Lucelis</w:t>
            </w:r>
          </w:p>
        </w:tc>
        <w:tc>
          <w:tcPr>
            <w:tcW w:w="2700" w:type="dxa"/>
            <w:noWrap/>
            <w:vAlign w:val="bottom"/>
          </w:tcPr>
          <w:p w:rsidR="0027686B" w:rsidRDefault="0027686B">
            <w:pPr>
              <w:jc w:val="center"/>
              <w:rPr>
                <w:lang w:val="es-ES" w:eastAsia="es-ES"/>
              </w:rPr>
            </w:pPr>
            <w:r>
              <w:rPr>
                <w:lang w:val="es-ES" w:eastAsia="es-ES"/>
              </w:rPr>
              <w:t>(809) 522-1923</w:t>
            </w:r>
          </w:p>
        </w:tc>
      </w:tr>
      <w:tr w:rsidR="0027686B">
        <w:trPr>
          <w:trHeight w:val="315"/>
        </w:trPr>
        <w:tc>
          <w:tcPr>
            <w:tcW w:w="4860" w:type="dxa"/>
            <w:noWrap/>
            <w:vAlign w:val="bottom"/>
          </w:tcPr>
          <w:p w:rsidR="0027686B" w:rsidRDefault="0027686B">
            <w:pPr>
              <w:rPr>
                <w:lang w:val="es-ES" w:eastAsia="es-ES"/>
              </w:rPr>
            </w:pPr>
            <w:r>
              <w:rPr>
                <w:lang w:val="es-ES" w:eastAsia="es-ES"/>
              </w:rPr>
              <w:t>Colmado Lámpara</w:t>
            </w:r>
          </w:p>
        </w:tc>
        <w:tc>
          <w:tcPr>
            <w:tcW w:w="2700" w:type="dxa"/>
            <w:noWrap/>
            <w:vAlign w:val="bottom"/>
          </w:tcPr>
          <w:p w:rsidR="0027686B" w:rsidRDefault="0027686B">
            <w:pPr>
              <w:jc w:val="center"/>
              <w:rPr>
                <w:lang w:val="es-ES" w:eastAsia="es-ES"/>
              </w:rPr>
            </w:pPr>
            <w:r>
              <w:rPr>
                <w:lang w:val="es-ES" w:eastAsia="es-ES"/>
              </w:rPr>
              <w:t>(809) 380-2011</w:t>
            </w:r>
          </w:p>
        </w:tc>
      </w:tr>
      <w:tr w:rsidR="0027686B">
        <w:trPr>
          <w:trHeight w:val="315"/>
        </w:trPr>
        <w:tc>
          <w:tcPr>
            <w:tcW w:w="4860" w:type="dxa"/>
            <w:noWrap/>
            <w:vAlign w:val="bottom"/>
          </w:tcPr>
          <w:p w:rsidR="0027686B" w:rsidRDefault="0027686B">
            <w:pPr>
              <w:rPr>
                <w:lang w:val="es-ES" w:eastAsia="es-ES"/>
              </w:rPr>
            </w:pPr>
            <w:r>
              <w:rPr>
                <w:lang w:val="es-ES" w:eastAsia="es-ES"/>
              </w:rPr>
              <w:t>Colmado Magalis</w:t>
            </w:r>
          </w:p>
        </w:tc>
        <w:tc>
          <w:tcPr>
            <w:tcW w:w="2700" w:type="dxa"/>
            <w:noWrap/>
            <w:vAlign w:val="bottom"/>
          </w:tcPr>
          <w:p w:rsidR="0027686B" w:rsidRDefault="0027686B">
            <w:pPr>
              <w:jc w:val="center"/>
              <w:rPr>
                <w:lang w:val="es-ES" w:eastAsia="es-ES"/>
              </w:rPr>
            </w:pPr>
            <w:r>
              <w:rPr>
                <w:lang w:val="es-ES" w:eastAsia="es-ES"/>
              </w:rPr>
              <w:t>(809) 380-1884</w:t>
            </w:r>
          </w:p>
        </w:tc>
      </w:tr>
    </w:tbl>
    <w:p w:rsidR="0027686B" w:rsidRDefault="0027686B">
      <w:pPr>
        <w:ind w:right="1682"/>
        <w:jc w:val="both"/>
        <w:rPr>
          <w:b/>
          <w:u w:val="single"/>
          <w:lang w:val="es-ES"/>
        </w:rPr>
      </w:pPr>
    </w:p>
    <w:p w:rsidR="0027686B" w:rsidRDefault="0027686B">
      <w:pPr>
        <w:spacing w:before="240"/>
        <w:ind w:left="540" w:right="1682"/>
        <w:jc w:val="both"/>
        <w:rPr>
          <w:b/>
          <w:u w:val="single"/>
          <w:lang w:val="es-ES"/>
        </w:rPr>
      </w:pPr>
      <w:r>
        <w:rPr>
          <w:b/>
          <w:lang w:val="es-ES"/>
        </w:rPr>
        <w:t>Farmacias</w:t>
      </w:r>
      <w:r>
        <w:rPr>
          <w:b/>
          <w:u w:val="single"/>
          <w:lang w:val="es-ES"/>
        </w:rPr>
        <w:t>:</w:t>
      </w:r>
    </w:p>
    <w:tbl>
      <w:tblPr>
        <w:tblW w:w="75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60"/>
        <w:gridCol w:w="2700"/>
      </w:tblGrid>
      <w:tr w:rsidR="0027686B">
        <w:trPr>
          <w:trHeight w:val="315"/>
        </w:trPr>
        <w:tc>
          <w:tcPr>
            <w:tcW w:w="4860" w:type="dxa"/>
            <w:noWrap/>
            <w:vAlign w:val="bottom"/>
          </w:tcPr>
          <w:p w:rsidR="0027686B" w:rsidRDefault="0027686B">
            <w:pPr>
              <w:ind w:right="1682"/>
              <w:jc w:val="both"/>
              <w:rPr>
                <w:b/>
                <w:bCs/>
                <w:lang w:val="es-ES" w:eastAsia="es-ES"/>
              </w:rPr>
            </w:pPr>
            <w:r>
              <w:rPr>
                <w:b/>
                <w:bCs/>
                <w:lang w:val="es-ES" w:eastAsia="es-ES"/>
              </w:rPr>
              <w:t>Nombre del Negocio</w:t>
            </w:r>
          </w:p>
        </w:tc>
        <w:tc>
          <w:tcPr>
            <w:tcW w:w="2700" w:type="dxa"/>
            <w:noWrap/>
            <w:vAlign w:val="bottom"/>
          </w:tcPr>
          <w:p w:rsidR="0027686B" w:rsidRDefault="0027686B">
            <w:pPr>
              <w:jc w:val="both"/>
              <w:rPr>
                <w:b/>
                <w:lang w:val="es-ES" w:eastAsia="es-ES"/>
              </w:rPr>
            </w:pPr>
            <w:r>
              <w:rPr>
                <w:b/>
                <w:lang w:val="es-ES" w:eastAsia="es-ES"/>
              </w:rPr>
              <w:t>Teléfono</w:t>
            </w:r>
          </w:p>
        </w:tc>
      </w:tr>
      <w:tr w:rsidR="0027686B">
        <w:trPr>
          <w:trHeight w:val="315"/>
        </w:trPr>
        <w:tc>
          <w:tcPr>
            <w:tcW w:w="4860" w:type="dxa"/>
            <w:noWrap/>
            <w:vAlign w:val="bottom"/>
          </w:tcPr>
          <w:p w:rsidR="0027686B" w:rsidRDefault="0027686B">
            <w:pPr>
              <w:ind w:right="1682"/>
              <w:jc w:val="both"/>
              <w:rPr>
                <w:lang w:val="es-ES" w:eastAsia="es-ES"/>
              </w:rPr>
            </w:pPr>
            <w:r>
              <w:rPr>
                <w:bCs/>
                <w:lang w:val="es-ES" w:eastAsia="es-ES"/>
              </w:rPr>
              <w:t>Farmacia Altagracia</w:t>
            </w:r>
          </w:p>
        </w:tc>
        <w:tc>
          <w:tcPr>
            <w:tcW w:w="2700" w:type="dxa"/>
            <w:noWrap/>
            <w:vAlign w:val="bottom"/>
          </w:tcPr>
          <w:p w:rsidR="0027686B" w:rsidRDefault="0027686B">
            <w:pPr>
              <w:jc w:val="both"/>
              <w:rPr>
                <w:lang w:val="es-ES" w:eastAsia="es-ES"/>
              </w:rPr>
            </w:pPr>
            <w:r>
              <w:rPr>
                <w:lang w:val="es-ES" w:eastAsia="es-ES"/>
              </w:rPr>
              <w:t>(809) 522-3248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Amistad</w:t>
            </w:r>
          </w:p>
        </w:tc>
        <w:tc>
          <w:tcPr>
            <w:tcW w:w="2700" w:type="dxa"/>
            <w:noWrap/>
            <w:vAlign w:val="bottom"/>
          </w:tcPr>
          <w:p w:rsidR="0027686B" w:rsidRDefault="0027686B">
            <w:pPr>
              <w:jc w:val="both"/>
              <w:rPr>
                <w:lang w:val="es-ES" w:eastAsia="es-ES"/>
              </w:rPr>
            </w:pPr>
            <w:r>
              <w:rPr>
                <w:lang w:val="es-ES" w:eastAsia="es-ES"/>
              </w:rPr>
              <w:t>(809) 522-3267</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Deysi</w:t>
            </w:r>
          </w:p>
        </w:tc>
        <w:tc>
          <w:tcPr>
            <w:tcW w:w="2700" w:type="dxa"/>
            <w:noWrap/>
            <w:vAlign w:val="bottom"/>
          </w:tcPr>
          <w:p w:rsidR="0027686B" w:rsidRDefault="0027686B">
            <w:pPr>
              <w:jc w:val="both"/>
              <w:rPr>
                <w:lang w:val="es-ES" w:eastAsia="es-ES"/>
              </w:rPr>
            </w:pPr>
            <w:r>
              <w:rPr>
                <w:lang w:val="es-ES" w:eastAsia="es-ES"/>
              </w:rPr>
              <w:t>(809) 522-3881</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Dios Con Nosotros</w:t>
            </w:r>
          </w:p>
        </w:tc>
        <w:tc>
          <w:tcPr>
            <w:tcW w:w="2700" w:type="dxa"/>
            <w:noWrap/>
            <w:vAlign w:val="bottom"/>
          </w:tcPr>
          <w:p w:rsidR="0027686B" w:rsidRDefault="0027686B">
            <w:pPr>
              <w:jc w:val="both"/>
              <w:rPr>
                <w:lang w:val="es-ES" w:eastAsia="es-ES"/>
              </w:rPr>
            </w:pPr>
            <w:r>
              <w:rPr>
                <w:lang w:val="es-ES" w:eastAsia="es-ES"/>
              </w:rPr>
              <w:t>(809) 522-3751</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Dolores Luisa</w:t>
            </w:r>
          </w:p>
        </w:tc>
        <w:tc>
          <w:tcPr>
            <w:tcW w:w="2700" w:type="dxa"/>
            <w:noWrap/>
            <w:vAlign w:val="bottom"/>
          </w:tcPr>
          <w:p w:rsidR="0027686B" w:rsidRDefault="0027686B">
            <w:pPr>
              <w:jc w:val="both"/>
              <w:rPr>
                <w:lang w:val="es-ES" w:eastAsia="es-ES"/>
              </w:rPr>
            </w:pPr>
            <w:r>
              <w:rPr>
                <w:lang w:val="es-ES" w:eastAsia="es-ES"/>
              </w:rPr>
              <w:t>(809) 522-4219</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Díaz Rosario</w:t>
            </w:r>
          </w:p>
        </w:tc>
        <w:tc>
          <w:tcPr>
            <w:tcW w:w="2700" w:type="dxa"/>
            <w:noWrap/>
            <w:vAlign w:val="bottom"/>
          </w:tcPr>
          <w:p w:rsidR="0027686B" w:rsidRDefault="0027686B">
            <w:pPr>
              <w:jc w:val="both"/>
              <w:rPr>
                <w:lang w:val="es-ES" w:eastAsia="es-ES"/>
              </w:rPr>
            </w:pPr>
            <w:r>
              <w:rPr>
                <w:lang w:val="es-ES" w:eastAsia="es-ES"/>
              </w:rPr>
              <w:t>(809) 380-0078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el Llano Farma Center</w:t>
            </w:r>
          </w:p>
        </w:tc>
        <w:tc>
          <w:tcPr>
            <w:tcW w:w="2700" w:type="dxa"/>
            <w:noWrap/>
            <w:vAlign w:val="bottom"/>
          </w:tcPr>
          <w:p w:rsidR="0027686B" w:rsidRDefault="0027686B">
            <w:pPr>
              <w:jc w:val="both"/>
              <w:rPr>
                <w:lang w:val="es-ES" w:eastAsia="es-ES"/>
              </w:rPr>
            </w:pPr>
            <w:r>
              <w:rPr>
                <w:lang w:val="es-ES" w:eastAsia="es-ES"/>
              </w:rPr>
              <w:t>(809) 522-1200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Elba</w:t>
            </w:r>
          </w:p>
        </w:tc>
        <w:tc>
          <w:tcPr>
            <w:tcW w:w="2700" w:type="dxa"/>
            <w:noWrap/>
            <w:vAlign w:val="bottom"/>
          </w:tcPr>
          <w:p w:rsidR="0027686B" w:rsidRDefault="0027686B">
            <w:pPr>
              <w:jc w:val="both"/>
              <w:rPr>
                <w:lang w:val="es-ES" w:eastAsia="es-ES"/>
              </w:rPr>
            </w:pPr>
            <w:r>
              <w:rPr>
                <w:lang w:val="es-ES" w:eastAsia="es-ES"/>
              </w:rPr>
              <w:t>(809) 522-7581</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Franamar</w:t>
            </w:r>
          </w:p>
        </w:tc>
        <w:tc>
          <w:tcPr>
            <w:tcW w:w="2700" w:type="dxa"/>
            <w:noWrap/>
            <w:vAlign w:val="bottom"/>
          </w:tcPr>
          <w:p w:rsidR="0027686B" w:rsidRDefault="0027686B">
            <w:pPr>
              <w:jc w:val="both"/>
              <w:rPr>
                <w:lang w:val="es-ES" w:eastAsia="es-ES"/>
              </w:rPr>
            </w:pPr>
            <w:r>
              <w:rPr>
                <w:lang w:val="es-ES" w:eastAsia="es-ES"/>
              </w:rPr>
              <w:t>(809) 522-9398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J R</w:t>
            </w:r>
          </w:p>
        </w:tc>
        <w:tc>
          <w:tcPr>
            <w:tcW w:w="2700" w:type="dxa"/>
            <w:noWrap/>
            <w:vAlign w:val="bottom"/>
          </w:tcPr>
          <w:p w:rsidR="0027686B" w:rsidRDefault="0027686B">
            <w:pPr>
              <w:jc w:val="both"/>
              <w:rPr>
                <w:lang w:val="es-ES" w:eastAsia="es-ES"/>
              </w:rPr>
            </w:pPr>
            <w:r>
              <w:rPr>
                <w:lang w:val="es-ES" w:eastAsia="es-ES"/>
              </w:rPr>
              <w:t>(809) 522-3503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Karla</w:t>
            </w:r>
          </w:p>
        </w:tc>
        <w:tc>
          <w:tcPr>
            <w:tcW w:w="2700" w:type="dxa"/>
            <w:noWrap/>
            <w:vAlign w:val="bottom"/>
          </w:tcPr>
          <w:p w:rsidR="0027686B" w:rsidRDefault="0027686B">
            <w:pPr>
              <w:jc w:val="both"/>
              <w:rPr>
                <w:lang w:val="es-ES" w:eastAsia="es-ES"/>
              </w:rPr>
            </w:pPr>
            <w:r>
              <w:rPr>
                <w:lang w:val="es-ES" w:eastAsia="es-ES"/>
              </w:rPr>
              <w:t>(809) 522-3503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Kendy</w:t>
            </w:r>
          </w:p>
        </w:tc>
        <w:tc>
          <w:tcPr>
            <w:tcW w:w="2700" w:type="dxa"/>
            <w:noWrap/>
            <w:vAlign w:val="bottom"/>
          </w:tcPr>
          <w:p w:rsidR="0027686B" w:rsidRDefault="0027686B">
            <w:pPr>
              <w:jc w:val="both"/>
              <w:rPr>
                <w:lang w:val="es-ES" w:eastAsia="es-ES"/>
              </w:rPr>
            </w:pPr>
            <w:r>
              <w:rPr>
                <w:lang w:val="es-ES" w:eastAsia="es-ES"/>
              </w:rPr>
              <w:t>(809) 522-2429</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La Maravilla</w:t>
            </w:r>
          </w:p>
        </w:tc>
        <w:tc>
          <w:tcPr>
            <w:tcW w:w="2700" w:type="dxa"/>
            <w:noWrap/>
            <w:vAlign w:val="bottom"/>
          </w:tcPr>
          <w:p w:rsidR="0027686B" w:rsidRDefault="0027686B">
            <w:pPr>
              <w:jc w:val="both"/>
              <w:rPr>
                <w:lang w:val="es-ES" w:eastAsia="es-ES"/>
              </w:rPr>
            </w:pPr>
            <w:r>
              <w:rPr>
                <w:lang w:val="es-ES" w:eastAsia="es-ES"/>
              </w:rPr>
              <w:t>(809) 522-5550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Las 3 Rosas</w:t>
            </w:r>
          </w:p>
        </w:tc>
        <w:tc>
          <w:tcPr>
            <w:tcW w:w="2700" w:type="dxa"/>
            <w:noWrap/>
            <w:vAlign w:val="bottom"/>
          </w:tcPr>
          <w:p w:rsidR="0027686B" w:rsidRDefault="0027686B">
            <w:pPr>
              <w:jc w:val="both"/>
              <w:rPr>
                <w:lang w:val="es-ES" w:eastAsia="es-ES"/>
              </w:rPr>
            </w:pPr>
            <w:r>
              <w:rPr>
                <w:lang w:val="es-ES" w:eastAsia="es-ES"/>
              </w:rPr>
              <w:t>(809) 522-4423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Laurel</w:t>
            </w:r>
          </w:p>
        </w:tc>
        <w:tc>
          <w:tcPr>
            <w:tcW w:w="2700" w:type="dxa"/>
            <w:noWrap/>
            <w:vAlign w:val="bottom"/>
          </w:tcPr>
          <w:p w:rsidR="0027686B" w:rsidRDefault="0027686B">
            <w:pPr>
              <w:jc w:val="both"/>
              <w:rPr>
                <w:lang w:val="es-ES" w:eastAsia="es-ES"/>
              </w:rPr>
            </w:pPr>
            <w:r>
              <w:rPr>
                <w:lang w:val="es-ES" w:eastAsia="es-ES"/>
              </w:rPr>
              <w:t>(809) 522-3908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Magdalena</w:t>
            </w:r>
          </w:p>
        </w:tc>
        <w:tc>
          <w:tcPr>
            <w:tcW w:w="2700" w:type="dxa"/>
            <w:noWrap/>
            <w:vAlign w:val="bottom"/>
          </w:tcPr>
          <w:p w:rsidR="0027686B" w:rsidRDefault="0027686B">
            <w:pPr>
              <w:jc w:val="both"/>
              <w:rPr>
                <w:lang w:val="es-ES" w:eastAsia="es-ES"/>
              </w:rPr>
            </w:pPr>
            <w:r>
              <w:rPr>
                <w:lang w:val="es-ES" w:eastAsia="es-ES"/>
              </w:rPr>
              <w:t>(809) 522-5268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María</w:t>
            </w:r>
          </w:p>
        </w:tc>
        <w:tc>
          <w:tcPr>
            <w:tcW w:w="2700" w:type="dxa"/>
            <w:noWrap/>
            <w:vAlign w:val="bottom"/>
          </w:tcPr>
          <w:p w:rsidR="0027686B" w:rsidRDefault="0027686B">
            <w:pPr>
              <w:jc w:val="both"/>
              <w:rPr>
                <w:lang w:val="es-ES" w:eastAsia="es-ES"/>
              </w:rPr>
            </w:pPr>
            <w:r>
              <w:rPr>
                <w:lang w:val="es-ES" w:eastAsia="es-ES"/>
              </w:rPr>
              <w:t>(809) 380-1460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Mejía</w:t>
            </w:r>
          </w:p>
        </w:tc>
        <w:tc>
          <w:tcPr>
            <w:tcW w:w="2700" w:type="dxa"/>
            <w:noWrap/>
            <w:vAlign w:val="bottom"/>
          </w:tcPr>
          <w:p w:rsidR="0027686B" w:rsidRDefault="0027686B">
            <w:pPr>
              <w:jc w:val="both"/>
              <w:rPr>
                <w:lang w:val="es-ES" w:eastAsia="es-ES"/>
              </w:rPr>
            </w:pPr>
            <w:r>
              <w:rPr>
                <w:lang w:val="es-ES" w:eastAsia="es-ES"/>
              </w:rPr>
              <w:t>(809) 522-3476</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Miniño</w:t>
            </w:r>
          </w:p>
        </w:tc>
        <w:tc>
          <w:tcPr>
            <w:tcW w:w="2700" w:type="dxa"/>
            <w:noWrap/>
            <w:vAlign w:val="bottom"/>
          </w:tcPr>
          <w:p w:rsidR="0027686B" w:rsidRDefault="0027686B">
            <w:pPr>
              <w:jc w:val="both"/>
              <w:rPr>
                <w:lang w:val="es-ES" w:eastAsia="es-ES"/>
              </w:rPr>
            </w:pPr>
            <w:r>
              <w:rPr>
                <w:lang w:val="es-ES" w:eastAsia="es-ES"/>
              </w:rPr>
              <w:t>(809) 522-3344</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Mordán</w:t>
            </w:r>
          </w:p>
        </w:tc>
        <w:tc>
          <w:tcPr>
            <w:tcW w:w="2700" w:type="dxa"/>
            <w:noWrap/>
            <w:vAlign w:val="bottom"/>
          </w:tcPr>
          <w:p w:rsidR="0027686B" w:rsidRDefault="0027686B">
            <w:pPr>
              <w:jc w:val="both"/>
              <w:rPr>
                <w:lang w:val="es-ES" w:eastAsia="es-ES"/>
              </w:rPr>
            </w:pPr>
            <w:r>
              <w:rPr>
                <w:lang w:val="es-ES" w:eastAsia="es-ES"/>
              </w:rPr>
              <w:t>(809) 522-6333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Peravia</w:t>
            </w:r>
          </w:p>
        </w:tc>
        <w:tc>
          <w:tcPr>
            <w:tcW w:w="2700" w:type="dxa"/>
            <w:noWrap/>
            <w:vAlign w:val="bottom"/>
          </w:tcPr>
          <w:p w:rsidR="0027686B" w:rsidRDefault="0027686B">
            <w:pPr>
              <w:jc w:val="both"/>
              <w:rPr>
                <w:lang w:val="es-ES" w:eastAsia="es-ES"/>
              </w:rPr>
            </w:pPr>
            <w:r>
              <w:rPr>
                <w:lang w:val="es-ES" w:eastAsia="es-ES"/>
              </w:rPr>
              <w:t>(809) 522-3208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San José</w:t>
            </w:r>
          </w:p>
        </w:tc>
        <w:tc>
          <w:tcPr>
            <w:tcW w:w="2700" w:type="dxa"/>
            <w:noWrap/>
            <w:vAlign w:val="bottom"/>
          </w:tcPr>
          <w:p w:rsidR="0027686B" w:rsidRDefault="0027686B">
            <w:pPr>
              <w:jc w:val="both"/>
              <w:rPr>
                <w:lang w:val="es-ES" w:eastAsia="es-ES"/>
              </w:rPr>
            </w:pPr>
            <w:r>
              <w:rPr>
                <w:lang w:val="es-ES" w:eastAsia="es-ES"/>
              </w:rPr>
              <w:t>(809) 522-3223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Sandra</w:t>
            </w:r>
          </w:p>
        </w:tc>
        <w:tc>
          <w:tcPr>
            <w:tcW w:w="2700" w:type="dxa"/>
            <w:noWrap/>
            <w:vAlign w:val="bottom"/>
          </w:tcPr>
          <w:p w:rsidR="0027686B" w:rsidRDefault="0027686B">
            <w:pPr>
              <w:jc w:val="both"/>
              <w:rPr>
                <w:lang w:val="es-ES" w:eastAsia="es-ES"/>
              </w:rPr>
            </w:pPr>
            <w:r>
              <w:rPr>
                <w:lang w:val="es-ES" w:eastAsia="es-ES"/>
              </w:rPr>
              <w:t>(809) 522-3300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Farmacia Villalona</w:t>
            </w:r>
          </w:p>
        </w:tc>
        <w:tc>
          <w:tcPr>
            <w:tcW w:w="2700" w:type="dxa"/>
            <w:noWrap/>
            <w:vAlign w:val="bottom"/>
          </w:tcPr>
          <w:p w:rsidR="0027686B" w:rsidRDefault="0027686B">
            <w:pPr>
              <w:jc w:val="both"/>
              <w:rPr>
                <w:lang w:val="es-ES" w:eastAsia="es-ES"/>
              </w:rPr>
            </w:pPr>
            <w:r>
              <w:rPr>
                <w:lang w:val="es-ES" w:eastAsia="es-ES"/>
              </w:rPr>
              <w:t>(809) 522-3458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Súper Farmacia La Cura</w:t>
            </w:r>
          </w:p>
        </w:tc>
        <w:tc>
          <w:tcPr>
            <w:tcW w:w="2700" w:type="dxa"/>
            <w:noWrap/>
            <w:vAlign w:val="bottom"/>
          </w:tcPr>
          <w:p w:rsidR="0027686B" w:rsidRDefault="0027686B">
            <w:pPr>
              <w:jc w:val="both"/>
              <w:rPr>
                <w:lang w:val="es-ES" w:eastAsia="es-ES"/>
              </w:rPr>
            </w:pPr>
            <w:r>
              <w:rPr>
                <w:lang w:val="es-ES" w:eastAsia="es-ES"/>
              </w:rPr>
              <w:t>(809) 522-5808</w:t>
            </w:r>
          </w:p>
        </w:tc>
      </w:tr>
    </w:tbl>
    <w:p w:rsidR="0027686B" w:rsidRDefault="0027686B">
      <w:pPr>
        <w:ind w:left="540" w:right="1682"/>
        <w:rPr>
          <w:b/>
          <w:u w:val="single"/>
          <w:lang w:val="es-ES"/>
        </w:rPr>
      </w:pPr>
      <w:r>
        <w:rPr>
          <w:b/>
          <w:u w:val="single"/>
          <w:lang w:val="es-ES"/>
        </w:rPr>
        <w:t>FERRETERIAS</w:t>
      </w:r>
    </w:p>
    <w:tbl>
      <w:tblPr>
        <w:tblW w:w="75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60"/>
        <w:gridCol w:w="2700"/>
      </w:tblGrid>
      <w:tr w:rsidR="0027686B">
        <w:trPr>
          <w:trHeight w:val="630"/>
        </w:trPr>
        <w:tc>
          <w:tcPr>
            <w:tcW w:w="4860" w:type="dxa"/>
            <w:noWrap/>
            <w:vAlign w:val="bottom"/>
          </w:tcPr>
          <w:p w:rsidR="0027686B" w:rsidRDefault="0027686B">
            <w:pPr>
              <w:ind w:right="1682"/>
              <w:jc w:val="center"/>
              <w:rPr>
                <w:b/>
                <w:bCs/>
                <w:lang w:val="es-ES" w:eastAsia="es-ES"/>
              </w:rPr>
            </w:pPr>
            <w:r>
              <w:rPr>
                <w:b/>
                <w:bCs/>
                <w:lang w:val="es-ES" w:eastAsia="es-ES"/>
              </w:rPr>
              <w:t>Nombre del Negocio</w:t>
            </w:r>
          </w:p>
        </w:tc>
        <w:tc>
          <w:tcPr>
            <w:tcW w:w="2700" w:type="dxa"/>
            <w:noWrap/>
            <w:vAlign w:val="bottom"/>
          </w:tcPr>
          <w:p w:rsidR="0027686B" w:rsidRDefault="0027686B">
            <w:pPr>
              <w:jc w:val="center"/>
              <w:rPr>
                <w:b/>
                <w:lang w:val="es-ES" w:eastAsia="es-ES"/>
              </w:rPr>
            </w:pPr>
            <w:r>
              <w:rPr>
                <w:b/>
                <w:lang w:val="es-ES" w:eastAsia="es-ES"/>
              </w:rPr>
              <w:t>Teléfono</w:t>
            </w:r>
          </w:p>
        </w:tc>
      </w:tr>
      <w:tr w:rsidR="0027686B">
        <w:trPr>
          <w:trHeight w:val="630"/>
        </w:trPr>
        <w:tc>
          <w:tcPr>
            <w:tcW w:w="4860" w:type="dxa"/>
            <w:noWrap/>
            <w:vAlign w:val="bottom"/>
          </w:tcPr>
          <w:p w:rsidR="0027686B" w:rsidRDefault="0027686B">
            <w:pPr>
              <w:ind w:right="1682"/>
              <w:jc w:val="both"/>
              <w:rPr>
                <w:lang w:val="es-ES" w:eastAsia="es-ES"/>
              </w:rPr>
            </w:pPr>
            <w:r>
              <w:rPr>
                <w:bCs/>
                <w:lang w:val="es-ES" w:eastAsia="es-ES"/>
              </w:rPr>
              <w:t>Centro de Hierro y Ferretería Waiyan</w:t>
            </w:r>
          </w:p>
        </w:tc>
        <w:tc>
          <w:tcPr>
            <w:tcW w:w="2700" w:type="dxa"/>
            <w:noWrap/>
            <w:vAlign w:val="bottom"/>
          </w:tcPr>
          <w:p w:rsidR="0027686B" w:rsidRDefault="0027686B">
            <w:pPr>
              <w:jc w:val="center"/>
              <w:rPr>
                <w:lang w:val="es-ES" w:eastAsia="es-ES"/>
              </w:rPr>
            </w:pPr>
            <w:r>
              <w:rPr>
                <w:lang w:val="es-ES" w:eastAsia="es-ES"/>
              </w:rPr>
              <w:t>(809) 522-6277</w:t>
            </w:r>
          </w:p>
        </w:tc>
      </w:tr>
      <w:tr w:rsidR="0027686B">
        <w:trPr>
          <w:trHeight w:val="315"/>
        </w:trPr>
        <w:tc>
          <w:tcPr>
            <w:tcW w:w="4860" w:type="dxa"/>
            <w:noWrap/>
            <w:vAlign w:val="bottom"/>
          </w:tcPr>
          <w:p w:rsidR="0027686B" w:rsidRDefault="0027686B">
            <w:pPr>
              <w:ind w:right="1682"/>
              <w:jc w:val="both"/>
              <w:rPr>
                <w:lang w:val="es-ES" w:eastAsia="es-ES"/>
              </w:rPr>
            </w:pPr>
            <w:r>
              <w:rPr>
                <w:bCs/>
                <w:lang w:val="es-ES" w:eastAsia="es-ES"/>
              </w:rPr>
              <w:t>Ferretería Hnos Peña</w:t>
            </w:r>
          </w:p>
        </w:tc>
        <w:tc>
          <w:tcPr>
            <w:tcW w:w="2700" w:type="dxa"/>
            <w:noWrap/>
            <w:vAlign w:val="bottom"/>
          </w:tcPr>
          <w:p w:rsidR="0027686B" w:rsidRDefault="0027686B">
            <w:pPr>
              <w:jc w:val="center"/>
              <w:rPr>
                <w:lang w:val="es-ES" w:eastAsia="es-ES"/>
              </w:rPr>
            </w:pPr>
            <w:r>
              <w:rPr>
                <w:lang w:val="es-ES" w:eastAsia="es-ES"/>
              </w:rPr>
              <w:t>(809) 522-2735</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Aguasvivas, Juan</w:t>
            </w:r>
          </w:p>
        </w:tc>
        <w:tc>
          <w:tcPr>
            <w:tcW w:w="2700" w:type="dxa"/>
            <w:noWrap/>
            <w:vAlign w:val="bottom"/>
          </w:tcPr>
          <w:p w:rsidR="0027686B" w:rsidRDefault="0027686B">
            <w:pPr>
              <w:jc w:val="center"/>
              <w:rPr>
                <w:lang w:val="es-ES" w:eastAsia="es-ES"/>
              </w:rPr>
            </w:pPr>
            <w:r>
              <w:rPr>
                <w:lang w:val="es-ES" w:eastAsia="es-ES"/>
              </w:rPr>
              <w:t>(809) 522-3688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Bacerami</w:t>
            </w:r>
          </w:p>
        </w:tc>
        <w:tc>
          <w:tcPr>
            <w:tcW w:w="2700" w:type="dxa"/>
            <w:noWrap/>
            <w:vAlign w:val="bottom"/>
          </w:tcPr>
          <w:p w:rsidR="0027686B" w:rsidRDefault="0027686B">
            <w:pPr>
              <w:jc w:val="center"/>
              <w:rPr>
                <w:lang w:val="es-ES" w:eastAsia="es-ES"/>
              </w:rPr>
            </w:pPr>
            <w:r>
              <w:rPr>
                <w:lang w:val="es-ES" w:eastAsia="es-ES"/>
              </w:rPr>
              <w:t>(809) 522-5138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Centro Ferretero David</w:t>
            </w:r>
          </w:p>
        </w:tc>
        <w:tc>
          <w:tcPr>
            <w:tcW w:w="2700" w:type="dxa"/>
            <w:noWrap/>
            <w:vAlign w:val="bottom"/>
          </w:tcPr>
          <w:p w:rsidR="0027686B" w:rsidRDefault="0027686B">
            <w:pPr>
              <w:jc w:val="center"/>
              <w:rPr>
                <w:lang w:val="es-ES" w:eastAsia="es-ES"/>
              </w:rPr>
            </w:pPr>
            <w:r>
              <w:rPr>
                <w:lang w:val="es-ES" w:eastAsia="es-ES"/>
              </w:rPr>
              <w:t>(809) 522-3060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Comercial El Cali</w:t>
            </w:r>
          </w:p>
        </w:tc>
        <w:tc>
          <w:tcPr>
            <w:tcW w:w="2700" w:type="dxa"/>
            <w:noWrap/>
            <w:vAlign w:val="bottom"/>
          </w:tcPr>
          <w:p w:rsidR="0027686B" w:rsidRDefault="0027686B">
            <w:pPr>
              <w:jc w:val="center"/>
              <w:rPr>
                <w:lang w:val="es-ES" w:eastAsia="es-ES"/>
              </w:rPr>
            </w:pPr>
            <w:r>
              <w:rPr>
                <w:lang w:val="es-ES" w:eastAsia="es-ES"/>
              </w:rPr>
              <w:t>(809) 380-0065</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Ferreteria F Y M, Sa</w:t>
            </w:r>
          </w:p>
        </w:tc>
        <w:tc>
          <w:tcPr>
            <w:tcW w:w="2700" w:type="dxa"/>
            <w:noWrap/>
            <w:vAlign w:val="bottom"/>
          </w:tcPr>
          <w:p w:rsidR="0027686B" w:rsidRDefault="0027686B">
            <w:pPr>
              <w:jc w:val="center"/>
              <w:rPr>
                <w:lang w:val="es-ES" w:eastAsia="es-ES"/>
              </w:rPr>
            </w:pPr>
            <w:r>
              <w:rPr>
                <w:lang w:val="es-ES" w:eastAsia="es-ES"/>
              </w:rPr>
              <w:t>(809) 522-2986</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Madeteco, Cxa</w:t>
            </w:r>
          </w:p>
        </w:tc>
        <w:tc>
          <w:tcPr>
            <w:tcW w:w="2700" w:type="dxa"/>
            <w:noWrap/>
            <w:vAlign w:val="bottom"/>
          </w:tcPr>
          <w:p w:rsidR="0027686B" w:rsidRDefault="0027686B">
            <w:pPr>
              <w:jc w:val="center"/>
              <w:rPr>
                <w:lang w:val="es-ES" w:eastAsia="es-ES"/>
              </w:rPr>
            </w:pPr>
            <w:r>
              <w:rPr>
                <w:lang w:val="es-ES" w:eastAsia="es-ES"/>
              </w:rPr>
              <w:t>(809) 522-4137</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Serret, S A</w:t>
            </w:r>
          </w:p>
        </w:tc>
        <w:tc>
          <w:tcPr>
            <w:tcW w:w="2700" w:type="dxa"/>
            <w:noWrap/>
            <w:vAlign w:val="bottom"/>
          </w:tcPr>
          <w:p w:rsidR="0027686B" w:rsidRDefault="0027686B">
            <w:pPr>
              <w:jc w:val="center"/>
              <w:rPr>
                <w:lang w:val="es-ES" w:eastAsia="es-ES"/>
              </w:rPr>
            </w:pPr>
            <w:r>
              <w:rPr>
                <w:lang w:val="es-ES" w:eastAsia="es-ES"/>
              </w:rPr>
              <w:t>(809) 522-5529</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Alexander</w:t>
            </w:r>
          </w:p>
        </w:tc>
        <w:tc>
          <w:tcPr>
            <w:tcW w:w="2700" w:type="dxa"/>
            <w:noWrap/>
            <w:vAlign w:val="bottom"/>
          </w:tcPr>
          <w:p w:rsidR="0027686B" w:rsidRDefault="0027686B">
            <w:pPr>
              <w:jc w:val="center"/>
              <w:rPr>
                <w:lang w:val="es-ES" w:eastAsia="es-ES"/>
              </w:rPr>
            </w:pPr>
            <w:r>
              <w:rPr>
                <w:lang w:val="es-ES" w:eastAsia="es-ES"/>
              </w:rPr>
              <w:t>(809) 522-3716</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Altagracia</w:t>
            </w:r>
          </w:p>
        </w:tc>
        <w:tc>
          <w:tcPr>
            <w:tcW w:w="2700" w:type="dxa"/>
            <w:noWrap/>
            <w:vAlign w:val="bottom"/>
          </w:tcPr>
          <w:p w:rsidR="0027686B" w:rsidRDefault="0027686B">
            <w:pPr>
              <w:jc w:val="center"/>
              <w:rPr>
                <w:lang w:val="es-ES" w:eastAsia="es-ES"/>
              </w:rPr>
            </w:pPr>
            <w:r>
              <w:rPr>
                <w:lang w:val="es-ES" w:eastAsia="es-ES"/>
              </w:rPr>
              <w:t>(809) 522-3060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Arias</w:t>
            </w:r>
          </w:p>
        </w:tc>
        <w:tc>
          <w:tcPr>
            <w:tcW w:w="2700" w:type="dxa"/>
            <w:noWrap/>
            <w:vAlign w:val="bottom"/>
          </w:tcPr>
          <w:p w:rsidR="0027686B" w:rsidRDefault="0027686B">
            <w:pPr>
              <w:jc w:val="center"/>
              <w:rPr>
                <w:lang w:val="es-ES" w:eastAsia="es-ES"/>
              </w:rPr>
            </w:pPr>
            <w:r>
              <w:rPr>
                <w:lang w:val="es-ES" w:eastAsia="es-ES"/>
              </w:rPr>
              <w:t>(809) 522-7903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Banileja</w:t>
            </w:r>
          </w:p>
        </w:tc>
        <w:tc>
          <w:tcPr>
            <w:tcW w:w="2700" w:type="dxa"/>
            <w:noWrap/>
            <w:vAlign w:val="bottom"/>
          </w:tcPr>
          <w:p w:rsidR="0027686B" w:rsidRDefault="0027686B">
            <w:pPr>
              <w:jc w:val="center"/>
              <w:rPr>
                <w:lang w:val="es-ES" w:eastAsia="es-ES"/>
              </w:rPr>
            </w:pPr>
            <w:r>
              <w:rPr>
                <w:lang w:val="es-ES" w:eastAsia="es-ES"/>
              </w:rPr>
              <w:t>(809) 522-8828</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Del Sur</w:t>
            </w:r>
          </w:p>
        </w:tc>
        <w:tc>
          <w:tcPr>
            <w:tcW w:w="2700" w:type="dxa"/>
            <w:noWrap/>
            <w:vAlign w:val="bottom"/>
          </w:tcPr>
          <w:p w:rsidR="0027686B" w:rsidRDefault="0027686B">
            <w:pPr>
              <w:jc w:val="center"/>
              <w:rPr>
                <w:lang w:val="es-ES" w:eastAsia="es-ES"/>
              </w:rPr>
            </w:pPr>
            <w:r>
              <w:rPr>
                <w:lang w:val="es-ES" w:eastAsia="es-ES"/>
              </w:rPr>
              <w:t>(809) 522-8282</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Díaz Medina</w:t>
            </w:r>
          </w:p>
        </w:tc>
        <w:tc>
          <w:tcPr>
            <w:tcW w:w="2700" w:type="dxa"/>
            <w:noWrap/>
            <w:vAlign w:val="bottom"/>
          </w:tcPr>
          <w:p w:rsidR="0027686B" w:rsidRDefault="0027686B">
            <w:pPr>
              <w:jc w:val="center"/>
              <w:rPr>
                <w:lang w:val="es-ES" w:eastAsia="es-ES"/>
              </w:rPr>
            </w:pPr>
            <w:r>
              <w:rPr>
                <w:lang w:val="es-ES" w:eastAsia="es-ES"/>
              </w:rPr>
              <w:t>(809) 522-4302</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La Solución</w:t>
            </w:r>
          </w:p>
        </w:tc>
        <w:tc>
          <w:tcPr>
            <w:tcW w:w="2700" w:type="dxa"/>
            <w:noWrap/>
            <w:vAlign w:val="bottom"/>
          </w:tcPr>
          <w:p w:rsidR="0027686B" w:rsidRDefault="0027686B">
            <w:pPr>
              <w:jc w:val="center"/>
              <w:rPr>
                <w:lang w:val="es-ES" w:eastAsia="es-ES"/>
              </w:rPr>
            </w:pPr>
            <w:r>
              <w:rPr>
                <w:lang w:val="es-ES" w:eastAsia="es-ES"/>
              </w:rPr>
              <w:t>(809) 522-6467</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Los Compadres C por A</w:t>
            </w:r>
          </w:p>
        </w:tc>
        <w:tc>
          <w:tcPr>
            <w:tcW w:w="2700" w:type="dxa"/>
            <w:noWrap/>
            <w:vAlign w:val="bottom"/>
          </w:tcPr>
          <w:p w:rsidR="0027686B" w:rsidRDefault="0027686B">
            <w:pPr>
              <w:jc w:val="center"/>
              <w:rPr>
                <w:lang w:val="es-ES" w:eastAsia="es-ES"/>
              </w:rPr>
            </w:pPr>
            <w:r>
              <w:rPr>
                <w:lang w:val="es-ES" w:eastAsia="es-ES"/>
              </w:rPr>
              <w:t>(809) 522-4424</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M Mateo Pimentel</w:t>
            </w:r>
          </w:p>
        </w:tc>
        <w:tc>
          <w:tcPr>
            <w:tcW w:w="2700" w:type="dxa"/>
            <w:noWrap/>
            <w:vAlign w:val="bottom"/>
          </w:tcPr>
          <w:p w:rsidR="0027686B" w:rsidRDefault="0027686B">
            <w:pPr>
              <w:jc w:val="center"/>
              <w:rPr>
                <w:lang w:val="es-ES" w:eastAsia="es-ES"/>
              </w:rPr>
            </w:pPr>
            <w:r>
              <w:rPr>
                <w:lang w:val="es-ES" w:eastAsia="es-ES"/>
              </w:rPr>
              <w:t>(809) 522-3263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Moreta Díaz</w:t>
            </w:r>
          </w:p>
        </w:tc>
        <w:tc>
          <w:tcPr>
            <w:tcW w:w="2700" w:type="dxa"/>
            <w:noWrap/>
            <w:vAlign w:val="bottom"/>
          </w:tcPr>
          <w:p w:rsidR="0027686B" w:rsidRDefault="0027686B">
            <w:pPr>
              <w:jc w:val="center"/>
              <w:rPr>
                <w:lang w:val="es-ES" w:eastAsia="es-ES"/>
              </w:rPr>
            </w:pPr>
            <w:r>
              <w:rPr>
                <w:lang w:val="es-ES" w:eastAsia="es-ES"/>
              </w:rPr>
              <w:t>(809) 522-7900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Papapio</w:t>
            </w:r>
          </w:p>
        </w:tc>
        <w:tc>
          <w:tcPr>
            <w:tcW w:w="2700" w:type="dxa"/>
            <w:noWrap/>
            <w:vAlign w:val="bottom"/>
          </w:tcPr>
          <w:p w:rsidR="0027686B" w:rsidRDefault="0027686B">
            <w:pPr>
              <w:jc w:val="center"/>
              <w:rPr>
                <w:lang w:val="es-ES" w:eastAsia="es-ES"/>
              </w:rPr>
            </w:pPr>
            <w:r>
              <w:rPr>
                <w:lang w:val="es-ES" w:eastAsia="es-ES"/>
              </w:rPr>
              <w:t>(809) 522-7145</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Serret, S A</w:t>
            </w:r>
          </w:p>
        </w:tc>
        <w:tc>
          <w:tcPr>
            <w:tcW w:w="2700" w:type="dxa"/>
            <w:noWrap/>
            <w:vAlign w:val="bottom"/>
          </w:tcPr>
          <w:p w:rsidR="0027686B" w:rsidRDefault="0027686B">
            <w:pPr>
              <w:jc w:val="center"/>
              <w:rPr>
                <w:lang w:val="es-ES" w:eastAsia="es-ES"/>
              </w:rPr>
            </w:pPr>
            <w:r>
              <w:rPr>
                <w:lang w:val="es-ES" w:eastAsia="es-ES"/>
              </w:rPr>
              <w:t>(809) 522-6966</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Vizcaino</w:t>
            </w:r>
          </w:p>
        </w:tc>
        <w:tc>
          <w:tcPr>
            <w:tcW w:w="2700" w:type="dxa"/>
            <w:noWrap/>
            <w:vAlign w:val="bottom"/>
          </w:tcPr>
          <w:p w:rsidR="0027686B" w:rsidRDefault="0027686B">
            <w:pPr>
              <w:jc w:val="center"/>
              <w:rPr>
                <w:lang w:val="es-ES" w:eastAsia="es-ES"/>
              </w:rPr>
            </w:pPr>
            <w:r>
              <w:rPr>
                <w:lang w:val="es-ES" w:eastAsia="es-ES"/>
              </w:rPr>
              <w:t>(809) 522-3440</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Ferretería y Papelería Rob y Ray</w:t>
            </w:r>
          </w:p>
        </w:tc>
        <w:tc>
          <w:tcPr>
            <w:tcW w:w="2700" w:type="dxa"/>
            <w:noWrap/>
            <w:vAlign w:val="bottom"/>
          </w:tcPr>
          <w:p w:rsidR="0027686B" w:rsidRDefault="0027686B">
            <w:pPr>
              <w:jc w:val="center"/>
              <w:rPr>
                <w:lang w:val="es-ES" w:eastAsia="es-ES"/>
              </w:rPr>
            </w:pPr>
            <w:r>
              <w:rPr>
                <w:lang w:val="es-ES" w:eastAsia="es-ES"/>
              </w:rPr>
              <w:t>(809) 522-4213</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Hermanos Serret, CxA</w:t>
            </w:r>
          </w:p>
        </w:tc>
        <w:tc>
          <w:tcPr>
            <w:tcW w:w="2700" w:type="dxa"/>
            <w:noWrap/>
            <w:vAlign w:val="bottom"/>
          </w:tcPr>
          <w:p w:rsidR="0027686B" w:rsidRDefault="0027686B">
            <w:pPr>
              <w:jc w:val="center"/>
              <w:rPr>
                <w:lang w:val="es-ES" w:eastAsia="es-ES"/>
              </w:rPr>
            </w:pPr>
            <w:r>
              <w:rPr>
                <w:lang w:val="es-ES" w:eastAsia="es-ES"/>
              </w:rPr>
              <w:t>(809) 522-5529</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Madeteco</w:t>
            </w:r>
          </w:p>
        </w:tc>
        <w:tc>
          <w:tcPr>
            <w:tcW w:w="2700" w:type="dxa"/>
            <w:noWrap/>
            <w:vAlign w:val="bottom"/>
          </w:tcPr>
          <w:p w:rsidR="0027686B" w:rsidRDefault="0027686B">
            <w:pPr>
              <w:jc w:val="center"/>
              <w:rPr>
                <w:lang w:val="es-ES" w:eastAsia="es-ES"/>
              </w:rPr>
            </w:pPr>
            <w:r>
              <w:rPr>
                <w:lang w:val="es-ES" w:eastAsia="es-ES"/>
              </w:rPr>
              <w:t>(809) 522-4137</w:t>
            </w:r>
          </w:p>
        </w:tc>
      </w:tr>
      <w:tr w:rsidR="0027686B">
        <w:trPr>
          <w:trHeight w:val="315"/>
        </w:trPr>
        <w:tc>
          <w:tcPr>
            <w:tcW w:w="4860" w:type="dxa"/>
            <w:noWrap/>
            <w:vAlign w:val="bottom"/>
          </w:tcPr>
          <w:p w:rsidR="0027686B" w:rsidRDefault="0027686B">
            <w:pPr>
              <w:ind w:right="1682"/>
              <w:jc w:val="both"/>
              <w:rPr>
                <w:lang w:val="es-ES" w:eastAsia="es-ES"/>
              </w:rPr>
            </w:pPr>
            <w:r>
              <w:rPr>
                <w:lang w:val="es-ES" w:eastAsia="es-ES"/>
              </w:rPr>
              <w:t>Sintique Mical Pimentel</w:t>
            </w:r>
          </w:p>
        </w:tc>
        <w:tc>
          <w:tcPr>
            <w:tcW w:w="2700" w:type="dxa"/>
            <w:noWrap/>
            <w:vAlign w:val="bottom"/>
          </w:tcPr>
          <w:p w:rsidR="0027686B" w:rsidRDefault="0027686B">
            <w:pPr>
              <w:jc w:val="center"/>
              <w:rPr>
                <w:lang w:val="es-ES" w:eastAsia="es-ES"/>
              </w:rPr>
            </w:pPr>
            <w:r>
              <w:rPr>
                <w:lang w:val="es-ES" w:eastAsia="es-ES"/>
              </w:rPr>
              <w:t>(809) 522-2986</w:t>
            </w:r>
          </w:p>
        </w:tc>
      </w:tr>
    </w:tbl>
    <w:p w:rsidR="0027686B" w:rsidRDefault="0027686B">
      <w:pPr>
        <w:ind w:left="540" w:right="1682"/>
        <w:jc w:val="both"/>
        <w:rPr>
          <w:lang w:val="es-ES"/>
        </w:rPr>
      </w:pPr>
    </w:p>
    <w:p w:rsidR="0027686B" w:rsidRDefault="0027686B">
      <w:pPr>
        <w:ind w:left="540" w:right="1682"/>
        <w:jc w:val="both"/>
        <w:rPr>
          <w:lang w:val="es-ES"/>
        </w:rPr>
      </w:pPr>
      <w:r>
        <w:rPr>
          <w:lang w:val="es-ES"/>
        </w:rPr>
        <w:t>Fuente: Verizon Dominicana</w:t>
      </w:r>
    </w:p>
    <w:p w:rsidR="0027686B" w:rsidRDefault="0027686B">
      <w:pPr>
        <w:pStyle w:val="Heading3"/>
        <w:ind w:right="1682"/>
        <w:rPr>
          <w:lang w:val="es-ES"/>
        </w:rPr>
      </w:pPr>
      <w:bookmarkStart w:id="45" w:name="_Toc120802161"/>
      <w:r>
        <w:rPr>
          <w:lang w:val="es-ES"/>
        </w:rPr>
        <w:t>Actividades de Servicios</w:t>
      </w:r>
      <w:bookmarkEnd w:id="45"/>
    </w:p>
    <w:p w:rsidR="0027686B" w:rsidRDefault="0027686B">
      <w:pPr>
        <w:ind w:left="540" w:right="1682"/>
        <w:jc w:val="both"/>
        <w:rPr>
          <w:b/>
          <w:lang w:val="es-ES"/>
        </w:rPr>
      </w:pPr>
    </w:p>
    <w:p w:rsidR="0027686B" w:rsidRDefault="0027686B">
      <w:pPr>
        <w:ind w:left="540" w:right="1682"/>
        <w:jc w:val="both"/>
        <w:rPr>
          <w:lang w:val="es-ES"/>
        </w:rPr>
      </w:pPr>
      <w:r>
        <w:rPr>
          <w:lang w:val="es-ES"/>
        </w:rPr>
        <w:t xml:space="preserve"> En la comunidad de Baní hay más de 500 establecimientos que  satisfacen servicios varios (cafeterías, bancos, bancas, salones de belleza, car wash, talleres de mecánica, centros de llamadas, aseguradoras, transporte, servicios financieros, entre otros). Los que más se destacan en este renglón son el transporte (colectivo y de moto concho), los salones de belleza, y las finanzas.</w:t>
      </w:r>
    </w:p>
    <w:p w:rsidR="0027686B" w:rsidRDefault="0027686B">
      <w:pPr>
        <w:spacing w:before="240"/>
        <w:ind w:left="540" w:right="1682"/>
        <w:jc w:val="both"/>
        <w:rPr>
          <w:lang w:val="es-ES"/>
        </w:rPr>
      </w:pPr>
      <w:r>
        <w:rPr>
          <w:lang w:val="es-ES"/>
        </w:rPr>
        <w:t>Se aprecia que gran parte de la población vive de pequeños negocios y del pluriempleo. Las actividades de mayor desarrollo en pequeños negocios son los colmados, salones de belleza, repuestos de vehículos, transporte  tanto colectivo (autobuses) como de moto concho, talleres de mecánica, ebanistería, talleres de costura, farmacias.</w:t>
      </w:r>
    </w:p>
    <w:p w:rsidR="0027686B" w:rsidRDefault="0027686B">
      <w:pPr>
        <w:pStyle w:val="textdefjus"/>
        <w:ind w:left="540" w:right="1682"/>
        <w:jc w:val="both"/>
        <w:rPr>
          <w:color w:val="auto"/>
        </w:rPr>
      </w:pPr>
      <w:r>
        <w:rPr>
          <w:color w:val="auto"/>
        </w:rPr>
        <w:t>Al municipio de Baní, capital de la provincia, se le considera el centro financiero más importante del Sur. Los principales bancos del país poseen sucursales en esta ciudad y en los municipios de Nizao y Matanzas. Durante el año 2004 los bancos captaron alrededor de RD$1.700 millones, excediendo las demás provincias de la región.  Entre los bancos con presencia en la comunidad de Baní cabe citar el Hipotecario Dominicano, Reservas,  Popular, Scotiabank, León, Progreso, y el Banco de Desarrollo Peravia. Disponen de 13 agentes de cambio, 6 casas de cambio  y 6 financieras. También operan tres cooperativas de ahorros y créditos: 1. La Cooperativa de Ahorro y Crédito Central, Inc; la Cooperativa de Micro, Pequeñas y Medianas Empresas, y la Cooperativa La Sureña.</w:t>
      </w:r>
    </w:p>
    <w:p w:rsidR="0027686B" w:rsidRDefault="0027686B">
      <w:pPr>
        <w:ind w:left="540" w:right="1682"/>
        <w:jc w:val="both"/>
        <w:rPr>
          <w:lang w:val="es-ES"/>
        </w:rPr>
      </w:pPr>
      <w:r>
        <w:rPr>
          <w:lang w:val="es-ES"/>
        </w:rPr>
        <w:t>El financiamiento agropecuario, principalmente dirigido a pequeños y medianos productores, se canaliza a través del Banco Agrícola. Este banco ofrece mayores facilidades como tasas preferenciales, acuerdos de pago en caso de pérdida de la producción y garantía prendaria. Para ese sector el financiamiento de la banca privada es muy bajo, debido a la baja rentabilidad, el alto riesgo y los problemas vinculados al régimen de tenencia de la tierra.</w:t>
      </w:r>
    </w:p>
    <w:p w:rsidR="0027686B" w:rsidRDefault="0027686B">
      <w:pPr>
        <w:spacing w:before="240"/>
        <w:ind w:left="540" w:right="1682"/>
        <w:jc w:val="both"/>
        <w:rPr>
          <w:lang w:val="es-ES"/>
        </w:rPr>
      </w:pPr>
      <w:r>
        <w:rPr>
          <w:lang w:val="es-ES"/>
        </w:rPr>
        <w:t>El financiamiento a los demás sectores (comercio, industria, servicios) se canaliza vía los bancos comerciales y de desarrollo. El financiamiento a las construcciones en general se canaliza mayormente vía la Asociación Peravia de Ahorros y Préstamos, la cual tiene una sucursal en Matanzas, Baní, y mantiene una cartera para viviendas y proyectos agroindustriales superior a los RD$1.500.00 millones.</w:t>
      </w:r>
    </w:p>
    <w:p w:rsidR="0027686B" w:rsidRDefault="0027686B">
      <w:pPr>
        <w:pStyle w:val="Heading3"/>
        <w:ind w:right="1682"/>
        <w:rPr>
          <w:lang w:val="es-ES"/>
        </w:rPr>
      </w:pPr>
      <w:bookmarkStart w:id="46" w:name="_Toc120802162"/>
      <w:r>
        <w:rPr>
          <w:lang w:val="es-ES"/>
        </w:rPr>
        <w:t>Construcción</w:t>
      </w:r>
      <w:bookmarkEnd w:id="46"/>
    </w:p>
    <w:p w:rsidR="0027686B" w:rsidRDefault="0027686B">
      <w:pPr>
        <w:pStyle w:val="textdefjus"/>
        <w:ind w:left="540" w:right="1682"/>
        <w:jc w:val="both"/>
        <w:rPr>
          <w:color w:val="auto"/>
        </w:rPr>
      </w:pPr>
      <w:r>
        <w:rPr>
          <w:color w:val="auto"/>
        </w:rPr>
        <w:t>Un sector de gran dinamismo en Peravia es el de la construcción, dado que en Baní se consume el 60% del cemento y los materiales de construcción utilizados en la región Sur. La construcción es uno de los sectores más dinámicos de la economía de Baní, con una inversión superior a los RD$3.500 millones de pesos por año y la creación de mas de 5.000 empleos directos. La economía de Peravia se sustenta también en la minería, las zonas francas industriales, la artesanía, la producción de quesos y dulces y la pesca, actividad esta última que se desarrolla desde el municipio de Nizao hasta Puerto Hermoso en la Bahía de Las Calderas.</w:t>
      </w:r>
    </w:p>
    <w:p w:rsidR="0027686B" w:rsidRDefault="0027686B">
      <w:pPr>
        <w:pStyle w:val="Heading3"/>
        <w:ind w:right="1682"/>
        <w:rPr>
          <w:lang w:val="es-ES"/>
        </w:rPr>
      </w:pPr>
      <w:bookmarkStart w:id="47" w:name="_Toc120802163"/>
      <w:r>
        <w:rPr>
          <w:lang w:val="es-ES"/>
        </w:rPr>
        <w:t>Turismo</w:t>
      </w:r>
      <w:bookmarkEnd w:id="47"/>
    </w:p>
    <w:p w:rsidR="0027686B" w:rsidRDefault="0027686B">
      <w:pPr>
        <w:pStyle w:val="textdefjus"/>
        <w:ind w:left="540" w:right="1682"/>
        <w:jc w:val="both"/>
        <w:rPr>
          <w:color w:val="auto"/>
        </w:rPr>
      </w:pPr>
      <w:r>
        <w:rPr>
          <w:color w:val="auto"/>
        </w:rPr>
        <w:t xml:space="preserve">La actividad turística se concentra en la costa caribeña, especialmente alrededor de la Bahía de Calderas. La provincia presenta varios atractivos para el turista como son: el museo levantado en el solar donde vivió el Generalísimo Máximo Gómez, Libertador de Cuba, la Iglesia de Nuestra Señora de Regla, la acogedora playa de arena blanca denominada Los almendros. En Puerto Hermoso están los yacimientos de sal gema. Las principales playas son:  Playa Nizao, Playa Baní, Las Salinas y Playa Monte Río.  </w:t>
      </w:r>
    </w:p>
    <w:p w:rsidR="0027686B" w:rsidRDefault="0027686B">
      <w:pPr>
        <w:pStyle w:val="Heading3"/>
        <w:ind w:right="1682"/>
        <w:rPr>
          <w:lang w:val="es-ES"/>
        </w:rPr>
      </w:pPr>
      <w:bookmarkStart w:id="48" w:name="_Toc120802164"/>
      <w:r>
        <w:rPr>
          <w:lang w:val="es-ES"/>
        </w:rPr>
        <w:t>Pesca y minería</w:t>
      </w:r>
      <w:bookmarkEnd w:id="48"/>
    </w:p>
    <w:p w:rsidR="0027686B" w:rsidRDefault="0027686B">
      <w:pPr>
        <w:pStyle w:val="textdefjus"/>
        <w:ind w:left="540" w:right="1682"/>
        <w:jc w:val="both"/>
        <w:rPr>
          <w:color w:val="auto"/>
        </w:rPr>
      </w:pPr>
      <w:r>
        <w:rPr>
          <w:color w:val="auto"/>
        </w:rPr>
        <w:t>En la provincia Peravia la pesca tiene un gran potencial, desarrollándose actualmente  una extensa actividad pesquera en  el llano costero desde el municipio de Nizao hasta Puerto Hermoso, bahía de Las Calderas. Parte de la producción se comercializa a través de pequeñas pescaderías ubicadas en las distintas provincias del Sur, pero en mayor escala en los hoteles y restaurantes para el consumo de los turistas. Los lugares de pesca son Sabana de Uvero, Las Salinas, Nizao, Agua de la Estancia, Las Calderas, la Presa de Valdesia y Muelle de Baní.</w:t>
      </w:r>
    </w:p>
    <w:p w:rsidR="0027686B" w:rsidRDefault="0027686B">
      <w:pPr>
        <w:pStyle w:val="textdefjus"/>
        <w:ind w:left="540" w:right="1682"/>
        <w:jc w:val="both"/>
        <w:rPr>
          <w:color w:val="auto"/>
        </w:rPr>
      </w:pPr>
      <w:r>
        <w:rPr>
          <w:color w:val="auto"/>
        </w:rPr>
        <w:t>Con respecto a la actividad minera, los principales recursos de la provincia son la piedra caliza y los materiales de construcción que se extraen de los ríos, principalmente en el municipio de Nizao. Los renglones más importantes en esta actividad son la explotación de sal marina y la extracción de arena y grava.</w:t>
      </w:r>
    </w:p>
    <w:p w:rsidR="0027686B" w:rsidRDefault="0027686B">
      <w:pPr>
        <w:pStyle w:val="Heading3"/>
        <w:ind w:right="1682"/>
        <w:rPr>
          <w:lang w:val="es-ES"/>
        </w:rPr>
      </w:pPr>
      <w:bookmarkStart w:id="49" w:name="_Toc120802165"/>
      <w:r>
        <w:rPr>
          <w:lang w:val="es-ES"/>
        </w:rPr>
        <w:t>Remesas</w:t>
      </w:r>
      <w:bookmarkEnd w:id="49"/>
    </w:p>
    <w:p w:rsidR="0027686B" w:rsidRDefault="0027686B">
      <w:pPr>
        <w:spacing w:before="240"/>
        <w:ind w:left="540" w:right="1682"/>
        <w:jc w:val="both"/>
        <w:rPr>
          <w:lang w:val="es-ES"/>
        </w:rPr>
      </w:pPr>
      <w:r>
        <w:rPr>
          <w:lang w:val="es-ES"/>
        </w:rPr>
        <w:t>Otra actividad económica generadora de ingresos son las remesas procedentes de los familiares residentes en el exterior, siendo una de las principales fuentes de ingresos de la población. Peravia es de las provincias que mayor cantidad de remesas reciben, desde el exterior, ocupando el cuarto lugar,  superada solo por Santo Domingo, Santiago y San Francisco de Macorís. Durante el año 2004 Peravia recibió alrededor del 12% del total de remesas que ingresan al país, superando a las provincias del Sur como son Azua, San Cristóbal, Monte Plata, Barahona,  San José de Ocoa, Elías Piña, Independencia, San Juan y Pedernales. Según un informe del Banco Mundial el pasado año 2004 ingresaron al país US$2.700 millones, de los cuales el 50% fue dirigido a las regiones Norte y Sur. Las principales empresas remesadoras de la ciudad son: Agencia de Cambio Melo, CxA.; Agencia de Cambio Girasol Corp., CxA; y Western Union Tele Vimenca.</w:t>
      </w:r>
    </w:p>
    <w:p w:rsidR="0027686B" w:rsidRDefault="0027686B">
      <w:pPr>
        <w:pStyle w:val="Heading3"/>
        <w:ind w:right="1682"/>
        <w:rPr>
          <w:lang w:val="es-ES"/>
        </w:rPr>
      </w:pPr>
      <w:bookmarkStart w:id="50" w:name="_Toc120802166"/>
      <w:r>
        <w:rPr>
          <w:lang w:val="es-ES"/>
        </w:rPr>
        <w:t>Sector Gobierno</w:t>
      </w:r>
      <w:bookmarkEnd w:id="50"/>
    </w:p>
    <w:p w:rsidR="0027686B" w:rsidRDefault="0027686B">
      <w:pPr>
        <w:spacing w:before="240"/>
        <w:ind w:left="540" w:right="1682"/>
        <w:jc w:val="both"/>
        <w:rPr>
          <w:lang w:val="es-ES"/>
        </w:rPr>
      </w:pPr>
      <w:r>
        <w:rPr>
          <w:lang w:val="es-ES"/>
        </w:rPr>
        <w:t xml:space="preserve">También cabe citar los ingresos que se generan a través del sector gobierno, en particular los salarios que perciben los empleados de la Secretaría de Estado de Educación, Secretaría de Estado de Salud Pública y Asistencia Social (SESPAS), Ayuntamiento Municipal, y oficinas regionales de otras instituciones como Secretaría de Estado de Agricultura, Instituto Nacional de Recursos Hidraúlicos, Dirección General de Impuestos Internos, Instituto Nacional de Estabilización de Precios (INESPRE), entre otras. </w:t>
      </w:r>
    </w:p>
    <w:p w:rsidR="0027686B" w:rsidRDefault="0027686B">
      <w:pPr>
        <w:pStyle w:val="Heading3"/>
        <w:tabs>
          <w:tab w:val="clear" w:pos="720"/>
        </w:tabs>
        <w:ind w:left="540" w:right="1682" w:hanging="360"/>
        <w:rPr>
          <w:lang w:val="es-ES"/>
        </w:rPr>
      </w:pPr>
      <w:bookmarkStart w:id="51" w:name="_Toc120802167"/>
      <w:r>
        <w:rPr>
          <w:lang w:val="es-ES"/>
        </w:rPr>
        <w:t>Perfil de Salubridad</w:t>
      </w:r>
      <w:bookmarkEnd w:id="51"/>
    </w:p>
    <w:p w:rsidR="0027686B" w:rsidRDefault="0027686B">
      <w:pPr>
        <w:spacing w:before="240"/>
        <w:ind w:left="540" w:right="1682"/>
        <w:jc w:val="both"/>
        <w:rPr>
          <w:lang w:val="es-ES"/>
        </w:rPr>
      </w:pPr>
      <w:r>
        <w:rPr>
          <w:lang w:val="es-ES"/>
        </w:rPr>
        <w:t xml:space="preserve">En la localidad de Baní hay 22 centros de salud (clinicas y hospitales), con especialistas en las diferentes áreas de la medicina; también, tres clinicas odontológicas con 7 médicos odontólogos. Disponen de una Administradora de Riesgos de Salud. </w:t>
      </w:r>
    </w:p>
    <w:p w:rsidR="0027686B" w:rsidRDefault="0027686B">
      <w:pPr>
        <w:ind w:left="540" w:right="1682"/>
        <w:jc w:val="both"/>
        <w:rPr>
          <w:lang w:val="es-ES"/>
        </w:rPr>
      </w:pPr>
      <w:r>
        <w:rPr>
          <w:lang w:val="es-ES"/>
        </w:rPr>
        <w:t>Las enfermedades de mayor prevalencia son las cardiovasculares, las gastrointestinales y las infecciones respiratorias. En los ultimos años se han presentado varios casos de dengue, sida y tuberculosis</w:t>
      </w:r>
    </w:p>
    <w:p w:rsidR="0027686B" w:rsidRDefault="0027686B">
      <w:pPr>
        <w:pStyle w:val="Heading2"/>
        <w:ind w:right="1682"/>
        <w:rPr>
          <w:lang w:val="es-ES"/>
        </w:rPr>
      </w:pPr>
      <w:bookmarkStart w:id="52" w:name="_Toc120802168"/>
      <w:r>
        <w:rPr>
          <w:lang w:val="es-ES"/>
        </w:rPr>
        <w:t>Santiago Rodríguez (Monción)</w:t>
      </w:r>
      <w:bookmarkEnd w:id="52"/>
    </w:p>
    <w:tbl>
      <w:tblPr>
        <w:tblpPr w:leftFromText="45" w:rightFromText="45" w:vertAnchor="text" w:tblpXSpec="right" w:tblpYSpec="center"/>
        <w:tblW w:w="2700" w:type="dxa"/>
        <w:tblCellSpacing w:w="0" w:type="dxa"/>
        <w:tblCellMar>
          <w:left w:w="0" w:type="dxa"/>
          <w:right w:w="0" w:type="dxa"/>
        </w:tblCellMar>
        <w:tblLook w:val="0000"/>
      </w:tblPr>
      <w:tblGrid>
        <w:gridCol w:w="4262"/>
      </w:tblGrid>
      <w:tr w:rsidR="0027686B">
        <w:trPr>
          <w:tblCellSpacing w:w="0" w:type="dxa"/>
        </w:trPr>
        <w:tc>
          <w:tcPr>
            <w:tcW w:w="0" w:type="auto"/>
            <w:vAlign w:val="center"/>
          </w:tcPr>
          <w:p w:rsidR="0027686B" w:rsidRDefault="0027686B">
            <w:pPr>
              <w:spacing w:before="240"/>
              <w:ind w:right="1682"/>
              <w:jc w:val="right"/>
              <w:rPr>
                <w:rFonts w:ascii="Arial" w:hAnsi="Arial" w:cs="Arial"/>
                <w:color w:val="000000"/>
              </w:rPr>
            </w:pPr>
            <w:r>
              <w:rPr>
                <w:rFonts w:ascii="Arial" w:hAnsi="Arial" w:cs="Arial"/>
              </w:rPr>
              <w:pict>
                <v:shape id="_x0000_i1029" type="#_x0000_t75" alt="Provincia Santiago Rodríguez" style="width:127.5pt;height:127.5pt">
                  <v:imagedata r:id="rId21" r:href="rId22"/>
                </v:shape>
              </w:pict>
            </w:r>
          </w:p>
        </w:tc>
      </w:tr>
    </w:tbl>
    <w:p w:rsidR="0027686B" w:rsidRDefault="0027686B">
      <w:pPr>
        <w:pStyle w:val="Heading3"/>
        <w:ind w:right="1682"/>
        <w:rPr>
          <w:lang w:val="es-ES"/>
        </w:rPr>
      </w:pPr>
      <w:bookmarkStart w:id="53" w:name="_Toc120802169"/>
      <w:r>
        <w:rPr>
          <w:lang w:val="es-ES"/>
        </w:rPr>
        <w:t>Ubicación</w:t>
      </w:r>
      <w:bookmarkEnd w:id="53"/>
    </w:p>
    <w:p w:rsidR="0027686B" w:rsidRDefault="0027686B">
      <w:pPr>
        <w:pStyle w:val="textdefjus"/>
        <w:spacing w:before="240" w:beforeAutospacing="0"/>
        <w:ind w:left="539" w:right="1682"/>
        <w:jc w:val="both"/>
      </w:pPr>
      <w:r>
        <w:rPr>
          <w:bCs/>
        </w:rPr>
        <w:t>Monción pertenece a la provincia Santiago Rodríguez, la cual fue creada</w:t>
      </w:r>
      <w:r>
        <w:t xml:space="preserve"> el 29 de diciembre de 1948, aunque entraría en vigencia el 1 de enero de 1950. Nombrada por el héroe de la Restauración, General Santiago Rodríguez, quien residía en Sabaneta, actual capital provincial. Tiene una s</w:t>
      </w:r>
      <w:r>
        <w:rPr>
          <w:bCs/>
        </w:rPr>
        <w:t>uperficie</w:t>
      </w:r>
      <w:r>
        <w:t xml:space="preserve">: 1,111.14  kilómetros cuadrados, una población de </w:t>
      </w:r>
      <w:r>
        <w:rPr>
          <w:rFonts w:ascii="Arial" w:hAnsi="Arial" w:cs="Arial"/>
        </w:rPr>
        <w:t xml:space="preserve">59,629 </w:t>
      </w:r>
      <w:r>
        <w:t xml:space="preserve"> habitantes (según VIII Censo Nacional de Población  y Viviendas, del año 2002), para una densidad de </w:t>
      </w:r>
      <w:r>
        <w:rPr>
          <w:rFonts w:ascii="Arial" w:hAnsi="Arial" w:cs="Arial"/>
        </w:rPr>
        <w:t xml:space="preserve">: 54  </w:t>
      </w:r>
      <w:r>
        <w:t xml:space="preserve"> habitantes/km2. y un porcentaje de población urbana de </w:t>
      </w:r>
      <w:r>
        <w:rPr>
          <w:rFonts w:ascii="Arial" w:hAnsi="Arial" w:cs="Arial"/>
        </w:rPr>
        <w:t>43.6</w:t>
      </w:r>
      <w:r>
        <w:t>%.</w:t>
      </w:r>
    </w:p>
    <w:p w:rsidR="0027686B" w:rsidRDefault="0027686B">
      <w:pPr>
        <w:pStyle w:val="textdef"/>
        <w:ind w:left="540" w:right="1682"/>
      </w:pPr>
      <w:r>
        <w:t xml:space="preserve">La capital de la provincia es San Ignacio de Sabaneta, con 35,654  habitantes. Los demás municipios son: Los Almácigos y Monción. </w:t>
      </w:r>
    </w:p>
    <w:p w:rsidR="0027686B" w:rsidRDefault="0027686B">
      <w:pPr>
        <w:pStyle w:val="textdef"/>
        <w:ind w:left="540" w:right="1682"/>
        <w:jc w:val="both"/>
      </w:pPr>
      <w:r>
        <w:t>La provincia está limitada al Norte con las provincias Monte Cristi y Valverde, al Este con la provincia Santiago, al Sur con las provincias San Juan y Elías Piña y al Oeste con la provincia Dajabón.</w:t>
      </w:r>
      <w:r>
        <w:rPr>
          <w:highlight w:val="yellow"/>
        </w:rPr>
        <w:t xml:space="preserve"> </w:t>
      </w:r>
      <w:r>
        <w:t>Al norte de la provincia se encuentra la Sierra Samba y al Sur se encuentra la Cordillera Central. Los ríos principales son el Guayubín y el Mao.</w:t>
      </w:r>
    </w:p>
    <w:p w:rsidR="0027686B" w:rsidRDefault="0027686B">
      <w:pPr>
        <w:spacing w:before="100" w:beforeAutospacing="1" w:after="100" w:afterAutospacing="1"/>
        <w:ind w:left="540" w:right="1682"/>
        <w:jc w:val="both"/>
        <w:rPr>
          <w:bCs/>
          <w:lang w:val="es-ES"/>
        </w:rPr>
      </w:pPr>
      <w:r>
        <w:rPr>
          <w:lang w:val="es-ES"/>
        </w:rPr>
        <w:t xml:space="preserve">Santiago Rodríguez esta formada por </w:t>
      </w:r>
      <w:r>
        <w:rPr>
          <w:bCs/>
          <w:lang w:val="es-ES"/>
        </w:rPr>
        <w:t xml:space="preserve">dos regiones geomorficas que son El Valle Occidental del Cibao y la Cordillera Central. </w:t>
      </w:r>
    </w:p>
    <w:p w:rsidR="0027686B" w:rsidRDefault="0027686B">
      <w:pPr>
        <w:pStyle w:val="textdef"/>
        <w:ind w:left="540" w:right="1682"/>
        <w:jc w:val="both"/>
        <w:rPr>
          <w:bCs/>
          <w:color w:val="auto"/>
        </w:rPr>
      </w:pPr>
      <w:r>
        <w:rPr>
          <w:bCs/>
          <w:color w:val="auto"/>
        </w:rPr>
        <w:t xml:space="preserve">La principal actividad productiva de la provincia de Santiago Rodríguez es la ganadería extensiva la cual se desarrolla, con un bajo grado de tecnología, con la existencia de un ganado criollo de baja calidad, mientras que la tierra es subutilizada. </w:t>
      </w:r>
    </w:p>
    <w:p w:rsidR="0027686B" w:rsidRDefault="0027686B">
      <w:pPr>
        <w:ind w:left="540" w:right="1682"/>
        <w:jc w:val="both"/>
        <w:rPr>
          <w:lang w:val="es-ES"/>
        </w:rPr>
      </w:pPr>
      <w:r>
        <w:rPr>
          <w:lang w:val="es-ES"/>
        </w:rPr>
        <w:t>El origen de el Municipio de Monción se remonta a la época colonial de nuestro país, siendo un territorio que correspondió al  nitaino Guaraguano del cacicazgo de Marién, ubicado en la parte oeste de la isla La Española, que fue  nombre original con el cual se designo este poblado en el año 1883. Luego mediante el decreto No. 2210 de fecha 9 de abril del 1884, esta sección fue constituido como puesto Cantonal del Distrito Marítimo de Montecristi junto con las secciones de Bulla y Gurabo.</w:t>
      </w:r>
    </w:p>
    <w:p w:rsidR="0027686B" w:rsidRDefault="0027686B">
      <w:pPr>
        <w:spacing w:before="240"/>
        <w:ind w:left="539" w:right="1682"/>
        <w:jc w:val="both"/>
        <w:rPr>
          <w:lang w:val="es-ES"/>
        </w:rPr>
      </w:pPr>
      <w:r>
        <w:rPr>
          <w:lang w:val="es-ES"/>
        </w:rPr>
        <w:t>El año 1949 fue elevado a la condición de Municipio con el nombre de Monción, en honor al héroe restaurador Benito Monción, como parte del territorio de la Provincia de Santiago Rodríguez, junto a las secciones Gurabo, Cacique, Rodeo y Mamoncito.</w:t>
      </w:r>
    </w:p>
    <w:p w:rsidR="0027686B" w:rsidRDefault="0027686B">
      <w:pPr>
        <w:spacing w:before="240"/>
        <w:ind w:left="539" w:right="1682"/>
        <w:jc w:val="both"/>
        <w:rPr>
          <w:lang w:val="es-ES"/>
        </w:rPr>
      </w:pPr>
      <w:r>
        <w:rPr>
          <w:lang w:val="es-ES"/>
        </w:rPr>
        <w:t>Del total de la población del Municipio de Moncion que asciende a 11,663 habitantes, 5,670 son hombres, igual al 49.0% y 5,793 son mujeres, igual al 51.0%. Igualmente 6,757 viven en la zona urbana, equivalente al 58.0% y 4,906 en la zona rural equivalente al 42.0% (según cuadro no. 8)</w:t>
      </w:r>
    </w:p>
    <w:p w:rsidR="0027686B" w:rsidRDefault="0027686B">
      <w:pPr>
        <w:spacing w:before="240"/>
        <w:ind w:left="539" w:right="1682"/>
        <w:jc w:val="both"/>
        <w:rPr>
          <w:lang w:val="es-ES"/>
        </w:rPr>
      </w:pPr>
      <w:r>
        <w:rPr>
          <w:lang w:val="es-ES"/>
        </w:rPr>
        <w:t>Este municipio, esta ubicado en la zona Noroeste del país,  localizado dentro de la división político- administrativa de la Republica Dominicana como la Región Cibao Occidental, forma parte de la provincia de Santiago Rodríguez junto con San Ignacio de Sabaneta que es la común cabecera  y Los Almácigos.</w:t>
      </w:r>
    </w:p>
    <w:p w:rsidR="0027686B" w:rsidRDefault="0027686B">
      <w:pPr>
        <w:spacing w:before="240"/>
        <w:ind w:left="539" w:right="1682"/>
        <w:jc w:val="both"/>
        <w:rPr>
          <w:lang w:val="es-ES"/>
        </w:rPr>
      </w:pPr>
      <w:r>
        <w:rPr>
          <w:lang w:val="es-ES"/>
        </w:rPr>
        <w:t>Esta situado entre las montañas de la Cordillera Central, entre los Picos del Gallo y de Jácome, a una elevación sobre el nivel del mar entre los 335 y 380 metros, destacándose en su espacio la existencia de accidentes geográficos variados como, colinas, llanos, cañadas y montañas. Sus limites actuales son, al Norte la provincia Valverde, al Sur y al Este la provincia de Santiago con su municipio San José de las Matas y al Oeste el Municipio San Ignacio de Sabaneta.</w:t>
      </w:r>
    </w:p>
    <w:p w:rsidR="0027686B" w:rsidRDefault="0027686B">
      <w:pPr>
        <w:spacing w:before="240"/>
        <w:ind w:left="539" w:right="1682"/>
        <w:jc w:val="both"/>
        <w:rPr>
          <w:lang w:val="es-ES"/>
        </w:rPr>
      </w:pPr>
      <w:r>
        <w:rPr>
          <w:lang w:val="es-ES"/>
        </w:rPr>
        <w:t>Entre los ríos de este Municipio se encuentra el río Mao, junto a su afluente el río Gurabo, y otros tales como: Arroyo Bulla, Asiento Frío, Los Juncos Ranchito, Eneas y la Cañada Grande. Es importante destacar que en este Municipio existe la Presa de Monción, que se construyó para aprovechar la cuenca media alta del Río Mao, con la finalidad de suministra agua potables a los habitantes de la zona, como, riego de tierras agropecuarias y producción de energía eléctrica.</w:t>
      </w:r>
    </w:p>
    <w:p w:rsidR="0027686B" w:rsidRDefault="0027686B">
      <w:pPr>
        <w:spacing w:before="240"/>
        <w:ind w:left="539" w:right="1682"/>
        <w:jc w:val="both"/>
        <w:rPr>
          <w:lang w:val="es-ES"/>
        </w:rPr>
      </w:pPr>
      <w:r>
        <w:rPr>
          <w:lang w:val="es-ES"/>
        </w:rPr>
        <w:t>Tiene una clima</w:t>
      </w:r>
      <w:r>
        <w:rPr>
          <w:u w:val="single"/>
          <w:lang w:val="es-ES"/>
        </w:rPr>
        <w:t xml:space="preserve"> </w:t>
      </w:r>
      <w:r>
        <w:rPr>
          <w:lang w:val="es-ES"/>
        </w:rPr>
        <w:t>variado dependiendo del tipo de terreno, pudiendo ser húmedo hasta muy húmedo,  y se caracteriza por una temperatura que oscila entre 15</w:t>
      </w:r>
      <w:r>
        <w:rPr>
          <w:rFonts w:ascii="Arial" w:hAnsi="Arial" w:cs="Arial"/>
          <w:sz w:val="26"/>
          <w:szCs w:val="26"/>
          <w:lang w:val="es-ES"/>
        </w:rPr>
        <w:t>°</w:t>
      </w:r>
      <w:r>
        <w:rPr>
          <w:lang w:val="es-ES"/>
        </w:rPr>
        <w:t xml:space="preserve"> a 25</w:t>
      </w:r>
      <w:r>
        <w:rPr>
          <w:rFonts w:ascii="Arial" w:hAnsi="Arial" w:cs="Arial"/>
          <w:sz w:val="26"/>
          <w:szCs w:val="26"/>
          <w:lang w:val="es-ES"/>
        </w:rPr>
        <w:t xml:space="preserve">° C, </w:t>
      </w:r>
      <w:r>
        <w:rPr>
          <w:szCs w:val="26"/>
          <w:lang w:val="es-ES"/>
        </w:rPr>
        <w:t>y tiene una precipitación</w:t>
      </w:r>
      <w:r>
        <w:rPr>
          <w:lang w:val="es-ES"/>
        </w:rPr>
        <w:t xml:space="preserve"> media anual de 1265 mm.</w:t>
      </w:r>
    </w:p>
    <w:p w:rsidR="0027686B" w:rsidRDefault="0027686B">
      <w:pPr>
        <w:pStyle w:val="BodyText"/>
        <w:spacing w:before="240"/>
        <w:ind w:left="539" w:right="1682"/>
        <w:rPr>
          <w:lang w:val="es-ES"/>
        </w:rPr>
      </w:pPr>
      <w:r>
        <w:rPr>
          <w:lang w:val="es-ES"/>
        </w:rPr>
        <w:t>Su flora es amplia, caracterizándose  por una gran diversidad de especies de árboles nativos, con la particularidad de poseer las cuatro clases de bosques conocidos que son: el bosque seco subtropical, húmedo subtropical, muy húmedo subtropical y húmedo montano bajo, en donde se observan árboles frutales y maderables tales, como el pino, aguacatillo, cana, guano, gina extranjera, entre otros.</w:t>
      </w:r>
    </w:p>
    <w:p w:rsidR="0027686B" w:rsidRDefault="0027686B">
      <w:pPr>
        <w:ind w:left="540" w:right="1682"/>
        <w:jc w:val="both"/>
        <w:rPr>
          <w:lang w:val="es-ES"/>
        </w:rPr>
      </w:pPr>
      <w:r>
        <w:rPr>
          <w:lang w:val="es-ES"/>
        </w:rPr>
        <w:t xml:space="preserve">Por otro lado este municipio no posee una gran diversidad en la fauna debido al daño que se le ha hecho al ecosistema de la zona. </w:t>
      </w:r>
    </w:p>
    <w:p w:rsidR="0027686B" w:rsidRDefault="0027686B">
      <w:pPr>
        <w:pStyle w:val="Heading3"/>
        <w:ind w:right="1682"/>
        <w:rPr>
          <w:lang w:val="es-ES"/>
        </w:rPr>
      </w:pPr>
      <w:bookmarkStart w:id="54" w:name="_Toc120802170"/>
      <w:r>
        <w:rPr>
          <w:lang w:val="es-ES"/>
        </w:rPr>
        <w:t>Actividades Agropecuaria</w:t>
      </w:r>
      <w:bookmarkEnd w:id="54"/>
    </w:p>
    <w:p w:rsidR="0027686B" w:rsidRDefault="0027686B">
      <w:pPr>
        <w:ind w:left="540" w:right="1682"/>
        <w:jc w:val="both"/>
        <w:rPr>
          <w:lang w:val="es-ES"/>
        </w:rPr>
      </w:pPr>
      <w:r>
        <w:rPr>
          <w:bCs/>
          <w:lang w:val="es-ES"/>
        </w:rPr>
        <w:t xml:space="preserve"> </w:t>
      </w:r>
      <w:r>
        <w:rPr>
          <w:lang w:val="es-ES"/>
        </w:rPr>
        <w:t xml:space="preserve">Los principales cultivos agrícolas que se destacan en el Municipo de Monción son la siembre de yuca tanto dulce como amarga, café, madera, y algunos frutales. La pecuaria tiene también una cierta importancia destacándose el ganado bovino, avícola y porcino. </w:t>
      </w:r>
    </w:p>
    <w:p w:rsidR="0027686B" w:rsidRDefault="0027686B">
      <w:pPr>
        <w:spacing w:before="240"/>
        <w:ind w:left="540" w:right="1682"/>
        <w:jc w:val="both"/>
        <w:rPr>
          <w:lang w:val="es-ES"/>
        </w:rPr>
      </w:pPr>
      <w:r>
        <w:rPr>
          <w:lang w:val="es-ES"/>
        </w:rPr>
        <w:t>En este Municipio se siembran unas 500,000 mil matas de pino, asimismo se producen 400,000 para el corte, generando una producción ascendente a RD$13,163,390.00.</w:t>
      </w:r>
    </w:p>
    <w:p w:rsidR="0027686B" w:rsidRDefault="0027686B">
      <w:pPr>
        <w:spacing w:before="240"/>
        <w:ind w:left="540" w:right="1682"/>
        <w:jc w:val="both"/>
        <w:rPr>
          <w:lang w:val="es-ES"/>
        </w:rPr>
      </w:pPr>
      <w:r>
        <w:rPr>
          <w:lang w:val="es-ES"/>
        </w:rPr>
        <w:t>Actualmente en el Municipio de Moncion hay sembradas 25,000 tareas de café, reportándose una producción anual 9,900 qq por año, lo que refleja un muy bajo nivel de producción, igualmente se siembra tabaco rubio cuya superficie asciende a 105 tareas, con una producción de 262.5 qq.</w:t>
      </w:r>
    </w:p>
    <w:p w:rsidR="0027686B" w:rsidRDefault="0027686B">
      <w:pPr>
        <w:spacing w:before="240"/>
        <w:ind w:left="540" w:right="1682"/>
        <w:jc w:val="both"/>
        <w:rPr>
          <w:lang w:val="es-ES"/>
        </w:rPr>
      </w:pPr>
      <w:r>
        <w:rPr>
          <w:lang w:val="es-ES"/>
        </w:rPr>
        <w:t xml:space="preserve">La producción de ganado bovino asciende a 500 vacas lecheras las cuales producen 3,000 litros diarios de leche, 700 vacas productoras de crías. </w:t>
      </w:r>
    </w:p>
    <w:p w:rsidR="0027686B" w:rsidRDefault="0027686B">
      <w:pPr>
        <w:spacing w:before="240"/>
        <w:ind w:left="540" w:right="1682"/>
        <w:jc w:val="both"/>
        <w:rPr>
          <w:lang w:val="es-ES"/>
        </w:rPr>
      </w:pPr>
      <w:r>
        <w:rPr>
          <w:lang w:val="es-ES"/>
        </w:rPr>
        <w:t>También se destaca la producción de pollo con una cantidad de 800,000 unidades al año.</w:t>
      </w:r>
    </w:p>
    <w:p w:rsidR="0027686B" w:rsidRDefault="0027686B">
      <w:pPr>
        <w:spacing w:before="240"/>
        <w:ind w:left="540" w:right="1682"/>
        <w:jc w:val="both"/>
        <w:rPr>
          <w:lang w:val="es-ES"/>
        </w:rPr>
      </w:pPr>
      <w:r>
        <w:rPr>
          <w:lang w:val="es-ES"/>
        </w:rPr>
        <w:t>Su valor económico lo presenta la actividad agroindustrial del casabe, extraído de la yuca amarga, la ebanistería, y desinfectante natural con la siembra de pino y las escobas con la cosecha de la cana y el guano. También existe una explotación minera reducida para la producción de cal.</w:t>
      </w:r>
    </w:p>
    <w:p w:rsidR="0027686B" w:rsidRDefault="0027686B">
      <w:pPr>
        <w:spacing w:before="240"/>
        <w:ind w:left="540" w:right="1682"/>
        <w:jc w:val="both"/>
        <w:rPr>
          <w:lang w:val="es-ES"/>
        </w:rPr>
      </w:pPr>
      <w:r>
        <w:rPr>
          <w:lang w:val="es-ES"/>
        </w:rPr>
        <w:t>La parte comercial e industrial ha desarrollado fabrica de bloques, alimentos balanceados, jabón y queso, además la parte de los servicios posee dos gasolineras, cuatros restaurantes, dos hoteles, una envasadora de gas y una operadora de cable de televisión y un sinnúmero de establecimientos pequeños de servicios como salones de bellezas, fantasías, tienda, supermercados, farmacias, etc.</w:t>
      </w:r>
    </w:p>
    <w:p w:rsidR="0027686B" w:rsidRDefault="0027686B">
      <w:pPr>
        <w:pStyle w:val="Heading3"/>
        <w:ind w:right="1682"/>
        <w:rPr>
          <w:lang w:val="es-ES"/>
        </w:rPr>
      </w:pPr>
      <w:r>
        <w:rPr>
          <w:lang w:val="es-ES"/>
        </w:rPr>
        <w:t xml:space="preserve"> </w:t>
      </w:r>
      <w:bookmarkStart w:id="55" w:name="_Toc120802171"/>
      <w:r>
        <w:rPr>
          <w:lang w:val="es-ES"/>
        </w:rPr>
        <w:t>Actividades Industriales</w:t>
      </w:r>
      <w:bookmarkEnd w:id="55"/>
    </w:p>
    <w:p w:rsidR="0027686B" w:rsidRDefault="0027686B">
      <w:pPr>
        <w:keepNext/>
        <w:spacing w:before="240"/>
        <w:ind w:left="540" w:right="1682"/>
        <w:jc w:val="both"/>
        <w:rPr>
          <w:lang w:val="es-ES"/>
        </w:rPr>
      </w:pPr>
      <w:r>
        <w:rPr>
          <w:lang w:val="es-ES"/>
        </w:rPr>
        <w:t>Las principales actividades industriales de este Municipio son:</w:t>
      </w:r>
    </w:p>
    <w:p w:rsidR="0027686B" w:rsidRDefault="0027686B" w:rsidP="00A919CD">
      <w:pPr>
        <w:numPr>
          <w:ilvl w:val="0"/>
          <w:numId w:val="23"/>
        </w:numPr>
        <w:tabs>
          <w:tab w:val="clear" w:pos="720"/>
        </w:tabs>
        <w:spacing w:before="240"/>
        <w:ind w:right="1682" w:hanging="181"/>
        <w:jc w:val="both"/>
        <w:rPr>
          <w:lang w:val="es-ES"/>
        </w:rPr>
      </w:pPr>
      <w:r>
        <w:rPr>
          <w:lang w:val="es-ES"/>
        </w:rPr>
        <w:t>Elaboración del Casabe, compuesta por 52 fabricas que son grandes, medianas y pequeñas las cuales producen anualmente 12,000,000 de unidades, de distinto tamaño y variedad que son: el natural, al ajillo, con maní, con ajonjolí, con mermelada, entre otras variedades. Este producto genera un ingreso anual ascendente a  RD$102,258,000.</w:t>
      </w:r>
    </w:p>
    <w:p w:rsidR="0027686B" w:rsidRDefault="0027686B" w:rsidP="00A919CD">
      <w:pPr>
        <w:pStyle w:val="BodyTextIndent3"/>
        <w:numPr>
          <w:ilvl w:val="0"/>
          <w:numId w:val="23"/>
        </w:numPr>
        <w:tabs>
          <w:tab w:val="clear" w:pos="720"/>
        </w:tabs>
        <w:spacing w:before="240" w:after="0"/>
        <w:ind w:right="1682" w:hanging="181"/>
        <w:rPr>
          <w:sz w:val="24"/>
          <w:szCs w:val="24"/>
          <w:lang w:val="es-ES"/>
        </w:rPr>
      </w:pPr>
      <w:r>
        <w:rPr>
          <w:sz w:val="24"/>
          <w:szCs w:val="24"/>
          <w:lang w:val="es-ES"/>
        </w:rPr>
        <w:t xml:space="preserve">Del total de la producción de este producto según calculo 1% se vende localmente, un 84% es consumida a nivel nacional y el restante 15% se dedica a la exportación. </w:t>
      </w:r>
    </w:p>
    <w:p w:rsidR="0027686B" w:rsidRDefault="0027686B" w:rsidP="00A919CD">
      <w:pPr>
        <w:numPr>
          <w:ilvl w:val="0"/>
          <w:numId w:val="23"/>
        </w:numPr>
        <w:tabs>
          <w:tab w:val="clear" w:pos="720"/>
        </w:tabs>
        <w:spacing w:before="240"/>
        <w:ind w:right="1682" w:hanging="181"/>
        <w:jc w:val="both"/>
        <w:rPr>
          <w:lang w:val="es-ES"/>
        </w:rPr>
      </w:pPr>
      <w:r>
        <w:rPr>
          <w:bCs/>
          <w:lang w:val="es-ES"/>
        </w:rPr>
        <w:t xml:space="preserve">Producción de Muebles, que esta compuesta </w:t>
      </w:r>
      <w:r>
        <w:rPr>
          <w:lang w:val="es-ES"/>
        </w:rPr>
        <w:t>33 talleres de ebanistería, donde se  diseñan y se fabrican diversos tipos de muebles, camas, sillas y mecedoras. Esta producción es destinada a la venta interna en el país y genera un valor RD$13,860,000 anual.</w:t>
      </w:r>
    </w:p>
    <w:p w:rsidR="0027686B" w:rsidRDefault="0027686B" w:rsidP="00A919CD">
      <w:pPr>
        <w:numPr>
          <w:ilvl w:val="0"/>
          <w:numId w:val="23"/>
        </w:numPr>
        <w:tabs>
          <w:tab w:val="clear" w:pos="720"/>
        </w:tabs>
        <w:spacing w:before="240"/>
        <w:ind w:right="1682" w:hanging="181"/>
        <w:jc w:val="both"/>
        <w:rPr>
          <w:lang w:val="es-ES"/>
        </w:rPr>
      </w:pPr>
      <w:r>
        <w:rPr>
          <w:bCs/>
          <w:lang w:val="es-ES"/>
        </w:rPr>
        <w:t xml:space="preserve">Producción de Escobas, en este Municipio existen </w:t>
      </w:r>
      <w:r>
        <w:rPr>
          <w:lang w:val="es-ES"/>
        </w:rPr>
        <w:t xml:space="preserve">18 fabricas escobas, que generan  </w:t>
      </w:r>
    </w:p>
    <w:p w:rsidR="0027686B" w:rsidRDefault="0027686B" w:rsidP="00A919CD">
      <w:pPr>
        <w:pStyle w:val="BodyTextIndent3"/>
        <w:numPr>
          <w:ilvl w:val="0"/>
          <w:numId w:val="23"/>
        </w:numPr>
        <w:tabs>
          <w:tab w:val="clear" w:pos="720"/>
        </w:tabs>
        <w:spacing w:before="240" w:after="0"/>
        <w:ind w:right="1682" w:hanging="181"/>
        <w:rPr>
          <w:sz w:val="24"/>
          <w:szCs w:val="24"/>
          <w:lang w:val="es-ES"/>
        </w:rPr>
      </w:pPr>
      <w:r>
        <w:rPr>
          <w:sz w:val="24"/>
          <w:szCs w:val="24"/>
          <w:lang w:val="es-ES"/>
        </w:rPr>
        <w:t>una producción de 59,600 docenas  de escobas anualmente. De ese total el 98% se dedica a la venta en otros pueblos del país y el 2% se mercadea localmente.</w:t>
      </w:r>
    </w:p>
    <w:p w:rsidR="0027686B" w:rsidRDefault="0027686B" w:rsidP="00A919CD">
      <w:pPr>
        <w:numPr>
          <w:ilvl w:val="0"/>
          <w:numId w:val="23"/>
        </w:numPr>
        <w:tabs>
          <w:tab w:val="clear" w:pos="720"/>
        </w:tabs>
        <w:spacing w:before="240"/>
        <w:ind w:right="1682" w:hanging="181"/>
        <w:jc w:val="both"/>
        <w:rPr>
          <w:lang w:val="es-ES"/>
        </w:rPr>
      </w:pPr>
      <w:r>
        <w:rPr>
          <w:bCs/>
          <w:lang w:val="es-ES"/>
        </w:rPr>
        <w:t>Producción de Cal,</w:t>
      </w:r>
      <w:r>
        <w:rPr>
          <w:lang w:val="es-ES"/>
        </w:rPr>
        <w:t xml:space="preserve"> hay (3) tres fabricas de cal, que generan  una producción de 18,000 fundas mensualmente, con un contenido aproximado de 25 libras, las cuales se venden a 9,50, la unidad. 5% de la producción se consume en la población y el 95% es para la venta en pueblos del interior.</w:t>
      </w:r>
    </w:p>
    <w:p w:rsidR="0027686B" w:rsidRDefault="0027686B" w:rsidP="00A919CD">
      <w:pPr>
        <w:numPr>
          <w:ilvl w:val="0"/>
          <w:numId w:val="23"/>
        </w:numPr>
        <w:tabs>
          <w:tab w:val="clear" w:pos="720"/>
        </w:tabs>
        <w:spacing w:before="240"/>
        <w:ind w:right="1682" w:hanging="181"/>
        <w:jc w:val="both"/>
        <w:rPr>
          <w:lang w:val="es-ES"/>
        </w:rPr>
      </w:pPr>
      <w:r>
        <w:rPr>
          <w:bCs/>
          <w:lang w:val="es-ES"/>
        </w:rPr>
        <w:t xml:space="preserve">Fabricas de Blocks, en Moncion existe </w:t>
      </w:r>
      <w:r>
        <w:rPr>
          <w:lang w:val="es-ES"/>
        </w:rPr>
        <w:t xml:space="preserve">una fábrica de blocks, con un nivel de producción  15,000 blocks mensualmente. </w:t>
      </w:r>
    </w:p>
    <w:p w:rsidR="0027686B" w:rsidRDefault="0027686B" w:rsidP="00A919CD">
      <w:pPr>
        <w:numPr>
          <w:ilvl w:val="0"/>
          <w:numId w:val="23"/>
        </w:numPr>
        <w:tabs>
          <w:tab w:val="clear" w:pos="720"/>
        </w:tabs>
        <w:spacing w:before="240"/>
        <w:ind w:right="1682" w:hanging="181"/>
        <w:jc w:val="both"/>
        <w:rPr>
          <w:lang w:val="es-ES"/>
        </w:rPr>
      </w:pPr>
      <w:r>
        <w:rPr>
          <w:bCs/>
          <w:lang w:val="es-ES"/>
        </w:rPr>
        <w:t xml:space="preserve">Fabrica de Queso, hay (6) </w:t>
      </w:r>
      <w:r>
        <w:rPr>
          <w:lang w:val="es-ES"/>
        </w:rPr>
        <w:t>seis fabricas de queso, que reportan una producción diaria de 7 ½ quintales que se venden a un precio promedio de RD$1,900.00 el qq. De esta producción el 33% se consume localmente y el otro 67% se comercializa en otras localidades.</w:t>
      </w:r>
    </w:p>
    <w:p w:rsidR="0027686B" w:rsidRDefault="0027686B">
      <w:pPr>
        <w:pStyle w:val="Heading3"/>
        <w:ind w:right="1682"/>
        <w:rPr>
          <w:lang w:val="es-ES"/>
        </w:rPr>
      </w:pPr>
      <w:bookmarkStart w:id="56" w:name="_Toc120802172"/>
      <w:r>
        <w:rPr>
          <w:lang w:val="es-ES"/>
        </w:rPr>
        <w:t>Actividades Comerciales</w:t>
      </w:r>
      <w:bookmarkEnd w:id="56"/>
    </w:p>
    <w:p w:rsidR="0027686B" w:rsidRDefault="0027686B">
      <w:pPr>
        <w:spacing w:before="100" w:beforeAutospacing="1" w:after="100" w:afterAutospacing="1"/>
        <w:ind w:left="540" w:right="1682"/>
        <w:jc w:val="both"/>
        <w:rPr>
          <w:lang w:val="es-ES"/>
        </w:rPr>
      </w:pPr>
      <w:r>
        <w:rPr>
          <w:lang w:val="es-ES"/>
        </w:rPr>
        <w:t>En el Municipio de Moncion se observa una gran actividad comercial que se caracteriza por una gran diversidad de negocios que se dedican a ofrecer diferentes tipo de servicios. Estos negocios son: colmados, supermercados, bancas deportivas, tiendas de electrodomésticos, entre otras actividades comerciales.</w:t>
      </w:r>
    </w:p>
    <w:p w:rsidR="0027686B" w:rsidRDefault="0027686B">
      <w:pPr>
        <w:spacing w:before="100" w:beforeAutospacing="1" w:after="100" w:afterAutospacing="1"/>
        <w:ind w:left="540" w:right="1682"/>
        <w:jc w:val="both"/>
        <w:rPr>
          <w:lang w:val="es-ES"/>
        </w:rPr>
      </w:pPr>
      <w:r>
        <w:rPr>
          <w:lang w:val="es-ES"/>
        </w:rPr>
        <w:t>Se observa que existen (3) supermercados, con  216 empleados, 10 tiendas de tejidos, 3 farmacias, las cuales brindan los servicios de medicina a la población, 2 estaciones gasolineras, 16 salones de bellezas, 6 peluquerías, 3 ferreterías, 4 restaurantes, 2 hoteles, 1 tele cable, 2 veterinarias, 1 envasadora de gas licuado de petróleo y 22 bancas de apuestas.(ver cuadro no. 9)</w:t>
      </w:r>
    </w:p>
    <w:p w:rsidR="0027686B" w:rsidRDefault="0027686B">
      <w:pPr>
        <w:spacing w:before="100" w:beforeAutospacing="1" w:after="100" w:afterAutospacing="1"/>
        <w:ind w:left="547" w:right="1682"/>
        <w:jc w:val="center"/>
        <w:rPr>
          <w:lang w:val="es-ES"/>
        </w:rPr>
      </w:pPr>
      <w:r>
        <w:rPr>
          <w:lang w:val="es-ES"/>
        </w:rPr>
        <w:t xml:space="preserve">Cantidad 2.48 de Negocio Según Modalidad de Comercio en Monción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676"/>
      </w:tblGrid>
      <w:tr w:rsidR="0027686B">
        <w:tc>
          <w:tcPr>
            <w:tcW w:w="4320" w:type="dxa"/>
          </w:tcPr>
          <w:p w:rsidR="0027686B" w:rsidRDefault="0027686B">
            <w:pPr>
              <w:spacing w:before="100" w:beforeAutospacing="1" w:after="100" w:afterAutospacing="1"/>
              <w:ind w:right="72"/>
              <w:jc w:val="center"/>
              <w:rPr>
                <w:b/>
                <w:lang w:val="es-ES"/>
              </w:rPr>
            </w:pPr>
            <w:r>
              <w:rPr>
                <w:b/>
                <w:lang w:val="es-ES"/>
              </w:rPr>
              <w:t>MODALIDAD DE COMERCIO</w:t>
            </w:r>
          </w:p>
        </w:tc>
        <w:tc>
          <w:tcPr>
            <w:tcW w:w="3676" w:type="dxa"/>
          </w:tcPr>
          <w:p w:rsidR="0027686B" w:rsidRDefault="0027686B">
            <w:pPr>
              <w:spacing w:before="100" w:beforeAutospacing="1" w:after="100" w:afterAutospacing="1"/>
              <w:jc w:val="center"/>
              <w:rPr>
                <w:b/>
                <w:lang w:val="es-ES"/>
              </w:rPr>
            </w:pPr>
            <w:r>
              <w:rPr>
                <w:b/>
                <w:lang w:val="es-ES"/>
              </w:rPr>
              <w:t>CANTIDAD DE NEGOCIO</w:t>
            </w:r>
          </w:p>
        </w:tc>
      </w:tr>
      <w:tr w:rsidR="0027686B">
        <w:tc>
          <w:tcPr>
            <w:tcW w:w="4320" w:type="dxa"/>
          </w:tcPr>
          <w:p w:rsidR="0027686B" w:rsidRDefault="0027686B">
            <w:pPr>
              <w:spacing w:before="100" w:beforeAutospacing="1" w:after="100" w:afterAutospacing="1"/>
              <w:ind w:left="252" w:right="72"/>
              <w:jc w:val="both"/>
              <w:rPr>
                <w:lang w:val="es-ES"/>
              </w:rPr>
            </w:pPr>
            <w:r>
              <w:rPr>
                <w:lang w:val="es-ES"/>
              </w:rPr>
              <w:t>Colmados</w:t>
            </w:r>
          </w:p>
        </w:tc>
        <w:tc>
          <w:tcPr>
            <w:tcW w:w="3676" w:type="dxa"/>
          </w:tcPr>
          <w:p w:rsidR="0027686B" w:rsidRDefault="0027686B">
            <w:pPr>
              <w:spacing w:before="100" w:beforeAutospacing="1" w:after="100" w:afterAutospacing="1"/>
              <w:jc w:val="center"/>
              <w:rPr>
                <w:lang w:val="es-ES"/>
              </w:rPr>
            </w:pPr>
            <w:r>
              <w:rPr>
                <w:lang w:val="es-ES"/>
              </w:rPr>
              <w:t>7</w:t>
            </w:r>
          </w:p>
        </w:tc>
      </w:tr>
      <w:tr w:rsidR="0027686B">
        <w:tc>
          <w:tcPr>
            <w:tcW w:w="4320" w:type="dxa"/>
          </w:tcPr>
          <w:p w:rsidR="0027686B" w:rsidRDefault="0027686B">
            <w:pPr>
              <w:spacing w:before="100" w:beforeAutospacing="1" w:after="100" w:afterAutospacing="1"/>
              <w:ind w:left="252" w:right="72"/>
              <w:jc w:val="both"/>
              <w:rPr>
                <w:lang w:val="es-ES"/>
              </w:rPr>
            </w:pPr>
          </w:p>
          <w:p w:rsidR="0027686B" w:rsidRDefault="0027686B">
            <w:pPr>
              <w:spacing w:before="100" w:beforeAutospacing="1" w:after="100" w:afterAutospacing="1"/>
              <w:ind w:left="252" w:right="72"/>
              <w:jc w:val="both"/>
              <w:rPr>
                <w:lang w:val="es-ES"/>
              </w:rPr>
            </w:pPr>
            <w:r>
              <w:rPr>
                <w:lang w:val="es-ES"/>
              </w:rPr>
              <w:t>Tiendas de ropa y calzado</w:t>
            </w:r>
          </w:p>
        </w:tc>
        <w:tc>
          <w:tcPr>
            <w:tcW w:w="3676" w:type="dxa"/>
          </w:tcPr>
          <w:p w:rsidR="0027686B" w:rsidRDefault="0027686B">
            <w:pPr>
              <w:spacing w:before="100" w:beforeAutospacing="1" w:after="100" w:afterAutospacing="1"/>
              <w:jc w:val="center"/>
              <w:rPr>
                <w:lang w:val="es-ES"/>
              </w:rPr>
            </w:pPr>
            <w:r>
              <w:rPr>
                <w:lang w:val="es-ES"/>
              </w:rPr>
              <w:t>10</w:t>
            </w:r>
          </w:p>
        </w:tc>
      </w:tr>
      <w:tr w:rsidR="0027686B">
        <w:tc>
          <w:tcPr>
            <w:tcW w:w="4320" w:type="dxa"/>
          </w:tcPr>
          <w:p w:rsidR="0027686B" w:rsidRDefault="0027686B">
            <w:pPr>
              <w:spacing w:before="100" w:beforeAutospacing="1" w:after="100" w:afterAutospacing="1"/>
              <w:ind w:left="252"/>
              <w:jc w:val="both"/>
              <w:rPr>
                <w:lang w:val="es-ES"/>
              </w:rPr>
            </w:pPr>
            <w:r>
              <w:rPr>
                <w:lang w:val="es-ES"/>
              </w:rPr>
              <w:t>Farmacias</w:t>
            </w:r>
          </w:p>
        </w:tc>
        <w:tc>
          <w:tcPr>
            <w:tcW w:w="3676" w:type="dxa"/>
          </w:tcPr>
          <w:p w:rsidR="0027686B" w:rsidRDefault="0027686B">
            <w:pPr>
              <w:spacing w:before="100" w:beforeAutospacing="1" w:after="100" w:afterAutospacing="1"/>
              <w:jc w:val="center"/>
              <w:rPr>
                <w:lang w:val="es-ES"/>
              </w:rPr>
            </w:pPr>
            <w:r>
              <w:rPr>
                <w:lang w:val="es-ES"/>
              </w:rPr>
              <w:t xml:space="preserve"> 3</w:t>
            </w:r>
          </w:p>
        </w:tc>
      </w:tr>
      <w:tr w:rsidR="0027686B">
        <w:tc>
          <w:tcPr>
            <w:tcW w:w="4320" w:type="dxa"/>
          </w:tcPr>
          <w:p w:rsidR="0027686B" w:rsidRDefault="0027686B">
            <w:pPr>
              <w:spacing w:before="100" w:beforeAutospacing="1" w:after="100" w:afterAutospacing="1"/>
              <w:ind w:left="252"/>
              <w:jc w:val="both"/>
              <w:rPr>
                <w:lang w:val="es-ES"/>
              </w:rPr>
            </w:pPr>
            <w:r>
              <w:rPr>
                <w:lang w:val="es-ES"/>
              </w:rPr>
              <w:t>Ferreterías</w:t>
            </w:r>
          </w:p>
        </w:tc>
        <w:tc>
          <w:tcPr>
            <w:tcW w:w="3676" w:type="dxa"/>
          </w:tcPr>
          <w:p w:rsidR="0027686B" w:rsidRDefault="0027686B">
            <w:pPr>
              <w:spacing w:before="100" w:beforeAutospacing="1" w:after="100" w:afterAutospacing="1"/>
              <w:jc w:val="center"/>
              <w:rPr>
                <w:lang w:val="es-ES"/>
              </w:rPr>
            </w:pPr>
            <w:r>
              <w:rPr>
                <w:lang w:val="es-ES"/>
              </w:rPr>
              <w:t>3</w:t>
            </w:r>
          </w:p>
        </w:tc>
      </w:tr>
      <w:tr w:rsidR="0027686B">
        <w:tc>
          <w:tcPr>
            <w:tcW w:w="4320" w:type="dxa"/>
          </w:tcPr>
          <w:p w:rsidR="0027686B" w:rsidRDefault="0027686B">
            <w:pPr>
              <w:autoSpaceDE w:val="0"/>
              <w:autoSpaceDN w:val="0"/>
              <w:adjustRightInd w:val="0"/>
              <w:ind w:left="252"/>
              <w:rPr>
                <w:lang w:val="es-ES"/>
              </w:rPr>
            </w:pPr>
            <w:r>
              <w:rPr>
                <w:lang w:val="es-ES"/>
              </w:rPr>
              <w:t>Tienda de repuestos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1</w:t>
            </w:r>
          </w:p>
        </w:tc>
      </w:tr>
      <w:tr w:rsidR="0027686B">
        <w:tc>
          <w:tcPr>
            <w:tcW w:w="4320" w:type="dxa"/>
          </w:tcPr>
          <w:p w:rsidR="0027686B" w:rsidRDefault="0027686B">
            <w:pPr>
              <w:autoSpaceDE w:val="0"/>
              <w:autoSpaceDN w:val="0"/>
              <w:adjustRightInd w:val="0"/>
              <w:ind w:left="252"/>
              <w:rPr>
                <w:lang w:val="es-ES"/>
              </w:rPr>
            </w:pPr>
            <w:r>
              <w:rPr>
                <w:lang w:val="es-ES"/>
              </w:rPr>
              <w:t>Supermercados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2</w:t>
            </w:r>
          </w:p>
        </w:tc>
      </w:tr>
      <w:tr w:rsidR="0027686B">
        <w:tc>
          <w:tcPr>
            <w:tcW w:w="4320" w:type="dxa"/>
          </w:tcPr>
          <w:p w:rsidR="0027686B" w:rsidRDefault="0027686B">
            <w:pPr>
              <w:autoSpaceDE w:val="0"/>
              <w:autoSpaceDN w:val="0"/>
              <w:adjustRightInd w:val="0"/>
              <w:ind w:left="252"/>
              <w:rPr>
                <w:lang w:val="es-ES"/>
              </w:rPr>
            </w:pPr>
            <w:r>
              <w:rPr>
                <w:lang w:val="es-ES"/>
              </w:rPr>
              <w:t>Tienda de electrodomésticos</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3</w:t>
            </w:r>
          </w:p>
        </w:tc>
      </w:tr>
      <w:tr w:rsidR="0027686B">
        <w:tc>
          <w:tcPr>
            <w:tcW w:w="4320" w:type="dxa"/>
          </w:tcPr>
          <w:p w:rsidR="0027686B" w:rsidRDefault="0027686B">
            <w:pPr>
              <w:autoSpaceDE w:val="0"/>
              <w:autoSpaceDN w:val="0"/>
              <w:adjustRightInd w:val="0"/>
              <w:ind w:left="252"/>
              <w:rPr>
                <w:rFonts w:ascii="Garamond" w:hAnsi="Garamond" w:cs="Arial"/>
                <w:szCs w:val="20"/>
                <w:lang w:val="es-ES"/>
              </w:rPr>
            </w:pPr>
            <w:r>
              <w:rPr>
                <w:rFonts w:ascii="Garamond" w:hAnsi="Garamond" w:cs="Arial"/>
                <w:szCs w:val="20"/>
                <w:lang w:val="es-ES"/>
              </w:rPr>
              <w:t>Taller de Ebanisteria</w:t>
            </w:r>
          </w:p>
        </w:tc>
        <w:tc>
          <w:tcPr>
            <w:tcW w:w="3676" w:type="dxa"/>
          </w:tcPr>
          <w:p w:rsidR="0027686B" w:rsidRDefault="0027686B">
            <w:pPr>
              <w:autoSpaceDE w:val="0"/>
              <w:autoSpaceDN w:val="0"/>
              <w:adjustRightInd w:val="0"/>
              <w:jc w:val="center"/>
              <w:rPr>
                <w:rFonts w:ascii="Garamond" w:hAnsi="Garamond" w:cs="Arial"/>
                <w:szCs w:val="20"/>
                <w:lang w:val="es-ES"/>
              </w:rPr>
            </w:pPr>
            <w:r>
              <w:rPr>
                <w:rFonts w:ascii="Garamond" w:hAnsi="Garamond" w:cs="Arial"/>
                <w:szCs w:val="20"/>
                <w:lang w:val="es-ES"/>
              </w:rPr>
              <w:t>3</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 xml:space="preserve"> Veterinarias</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1</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Hoteles y Restaurantes</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2</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Optica</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1</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Agencia de Pago</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1</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Agencia de Viaje</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1</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Banca Deportivas</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2</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Salones de Belleza</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16</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Peluquerías</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6</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Estación de Tele Cable</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1</w:t>
            </w:r>
          </w:p>
        </w:tc>
      </w:tr>
      <w:tr w:rsidR="0027686B">
        <w:tc>
          <w:tcPr>
            <w:tcW w:w="4320" w:type="dxa"/>
          </w:tcPr>
          <w:p w:rsidR="0027686B" w:rsidRDefault="0027686B">
            <w:pPr>
              <w:autoSpaceDE w:val="0"/>
              <w:autoSpaceDN w:val="0"/>
              <w:adjustRightInd w:val="0"/>
              <w:ind w:left="113"/>
              <w:rPr>
                <w:rFonts w:ascii="Garamond" w:hAnsi="Garamond" w:cs="Arial"/>
                <w:bCs/>
                <w:szCs w:val="20"/>
                <w:lang w:val="es-ES"/>
              </w:rPr>
            </w:pPr>
            <w:r>
              <w:rPr>
                <w:rFonts w:ascii="Garamond" w:hAnsi="Garamond" w:cs="Arial"/>
                <w:bCs/>
                <w:szCs w:val="20"/>
                <w:lang w:val="es-ES"/>
              </w:rPr>
              <w:t>Estación de Gasolina</w:t>
            </w:r>
          </w:p>
        </w:tc>
        <w:tc>
          <w:tcPr>
            <w:tcW w:w="3676" w:type="dxa"/>
          </w:tcPr>
          <w:p w:rsidR="0027686B" w:rsidRDefault="0027686B">
            <w:pPr>
              <w:autoSpaceDE w:val="0"/>
              <w:autoSpaceDN w:val="0"/>
              <w:adjustRightInd w:val="0"/>
              <w:jc w:val="center"/>
              <w:rPr>
                <w:rFonts w:ascii="Garamond" w:hAnsi="Garamond" w:cs="Arial"/>
                <w:bCs/>
                <w:szCs w:val="20"/>
                <w:lang w:val="es-ES"/>
              </w:rPr>
            </w:pPr>
            <w:r>
              <w:rPr>
                <w:rFonts w:ascii="Garamond" w:hAnsi="Garamond" w:cs="Arial"/>
                <w:bCs/>
                <w:szCs w:val="20"/>
                <w:lang w:val="es-ES"/>
              </w:rPr>
              <w:t>2</w:t>
            </w:r>
          </w:p>
        </w:tc>
      </w:tr>
    </w:tbl>
    <w:p w:rsidR="0027686B" w:rsidRDefault="0027686B">
      <w:pPr>
        <w:spacing w:after="100" w:afterAutospacing="1"/>
        <w:ind w:right="1682"/>
        <w:jc w:val="both"/>
        <w:rPr>
          <w:lang w:val="es-ES"/>
        </w:rPr>
      </w:pPr>
      <w:r>
        <w:rPr>
          <w:lang w:val="es-ES"/>
        </w:rPr>
        <w:t xml:space="preserve">        Fuente: Observación Directa del Consultor.</w:t>
      </w:r>
    </w:p>
    <w:p w:rsidR="0027686B" w:rsidRDefault="0027686B">
      <w:pPr>
        <w:spacing w:before="100" w:beforeAutospacing="1" w:after="100" w:afterAutospacing="1"/>
        <w:ind w:left="540" w:right="1682"/>
        <w:jc w:val="both"/>
        <w:rPr>
          <w:lang w:val="es-ES"/>
        </w:rPr>
      </w:pPr>
      <w:r>
        <w:rPr>
          <w:lang w:val="es-ES"/>
        </w:rPr>
        <w:t>A renglón seguido se detellan la relación de los principales negocios de servicios del Municipio de Monción. (ver cuadro no. 10)</w:t>
      </w:r>
    </w:p>
    <w:p w:rsidR="0027686B" w:rsidRDefault="0027686B">
      <w:pPr>
        <w:spacing w:before="100" w:beforeAutospacing="1" w:after="100" w:afterAutospacing="1"/>
        <w:ind w:left="540" w:right="1682"/>
        <w:jc w:val="center"/>
        <w:rPr>
          <w:lang w:val="es-ES"/>
        </w:rPr>
      </w:pPr>
      <w:r>
        <w:rPr>
          <w:lang w:val="es-ES"/>
        </w:rPr>
        <w:t>Cantidad 2. 49 Principales Empresas Comerciales y Teléfonos, Monción</w:t>
      </w:r>
    </w:p>
    <w:tbl>
      <w:tblPr>
        <w:tblW w:w="8280" w:type="dxa"/>
        <w:tblInd w:w="648" w:type="dxa"/>
        <w:tblLayout w:type="fixed"/>
        <w:tblLook w:val="0000"/>
      </w:tblPr>
      <w:tblGrid>
        <w:gridCol w:w="4052"/>
        <w:gridCol w:w="2319"/>
        <w:gridCol w:w="1909"/>
      </w:tblGrid>
      <w:tr w:rsidR="0027686B">
        <w:tblPrEx>
          <w:tblCellMar>
            <w:top w:w="0" w:type="dxa"/>
            <w:bottom w:w="0" w:type="dxa"/>
          </w:tblCellMar>
        </w:tblPrEx>
        <w:trPr>
          <w:trHeight w:val="322"/>
        </w:trPr>
        <w:tc>
          <w:tcPr>
            <w:tcW w:w="4052" w:type="dxa"/>
            <w:tcBorders>
              <w:top w:val="single" w:sz="12" w:space="0" w:color="auto"/>
              <w:left w:val="single" w:sz="12" w:space="0" w:color="auto"/>
              <w:bottom w:val="single" w:sz="12" w:space="0" w:color="auto"/>
              <w:right w:val="single" w:sz="12" w:space="0" w:color="auto"/>
            </w:tcBorders>
          </w:tcPr>
          <w:p w:rsidR="0027686B" w:rsidRDefault="0027686B">
            <w:pPr>
              <w:autoSpaceDE w:val="0"/>
              <w:autoSpaceDN w:val="0"/>
              <w:adjustRightInd w:val="0"/>
              <w:ind w:right="62"/>
              <w:rPr>
                <w:b/>
                <w:bCs/>
                <w:lang w:val="es-ES"/>
              </w:rPr>
            </w:pPr>
            <w:r>
              <w:rPr>
                <w:b/>
                <w:bCs/>
                <w:lang w:val="es-ES"/>
              </w:rPr>
              <w:t>NOMBRES</w:t>
            </w:r>
          </w:p>
        </w:tc>
        <w:tc>
          <w:tcPr>
            <w:tcW w:w="2319" w:type="dxa"/>
            <w:tcBorders>
              <w:top w:val="single" w:sz="12" w:space="0" w:color="auto"/>
              <w:left w:val="single" w:sz="12" w:space="0" w:color="auto"/>
              <w:bottom w:val="single" w:sz="12" w:space="0" w:color="auto"/>
              <w:right w:val="single" w:sz="12" w:space="0" w:color="auto"/>
            </w:tcBorders>
          </w:tcPr>
          <w:p w:rsidR="0027686B" w:rsidRDefault="0027686B">
            <w:pPr>
              <w:autoSpaceDE w:val="0"/>
              <w:autoSpaceDN w:val="0"/>
              <w:adjustRightInd w:val="0"/>
              <w:ind w:right="62"/>
              <w:rPr>
                <w:b/>
                <w:bCs/>
                <w:lang w:val="es-ES"/>
              </w:rPr>
            </w:pPr>
            <w:r>
              <w:rPr>
                <w:b/>
                <w:bCs/>
                <w:lang w:val="es-ES"/>
              </w:rPr>
              <w:t xml:space="preserve">DIRECCION </w:t>
            </w:r>
          </w:p>
        </w:tc>
        <w:tc>
          <w:tcPr>
            <w:tcW w:w="1909" w:type="dxa"/>
            <w:tcBorders>
              <w:top w:val="single" w:sz="12" w:space="0" w:color="auto"/>
              <w:left w:val="single" w:sz="12" w:space="0" w:color="auto"/>
              <w:bottom w:val="single" w:sz="12" w:space="0" w:color="auto"/>
              <w:right w:val="single" w:sz="12" w:space="0" w:color="auto"/>
            </w:tcBorders>
          </w:tcPr>
          <w:p w:rsidR="0027686B" w:rsidRDefault="0027686B">
            <w:pPr>
              <w:autoSpaceDE w:val="0"/>
              <w:autoSpaceDN w:val="0"/>
              <w:adjustRightInd w:val="0"/>
              <w:ind w:right="62"/>
              <w:jc w:val="center"/>
              <w:rPr>
                <w:b/>
                <w:bCs/>
                <w:lang w:val="es-ES"/>
              </w:rPr>
            </w:pPr>
            <w:r>
              <w:rPr>
                <w:b/>
                <w:bCs/>
                <w:lang w:val="es-ES"/>
              </w:rPr>
              <w:t>TELEFONOS</w:t>
            </w:r>
          </w:p>
        </w:tc>
      </w:tr>
      <w:tr w:rsidR="0027686B">
        <w:tblPrEx>
          <w:tblCellMar>
            <w:top w:w="0" w:type="dxa"/>
            <w:bottom w:w="0" w:type="dxa"/>
          </w:tblCellMar>
        </w:tblPrEx>
        <w:trPr>
          <w:trHeight w:val="293"/>
        </w:trPr>
        <w:tc>
          <w:tcPr>
            <w:tcW w:w="4052"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AFP Porvenir, S.A.</w:t>
            </w:r>
          </w:p>
        </w:tc>
        <w:tc>
          <w:tcPr>
            <w:tcW w:w="231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El Cerro 11</w:t>
            </w:r>
          </w:p>
        </w:tc>
        <w:tc>
          <w:tcPr>
            <w:tcW w:w="190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579-0756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Agencia de Viaje Gider</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Av. 27 de Febreo 4</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579-9964</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Agroindustria Moncionera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579-0666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Agropecuaria La Genea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Proyecto 2, Nuevo</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579-0881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nil"/>
              <w:right w:val="nil"/>
            </w:tcBorders>
          </w:tcPr>
          <w:p w:rsidR="0027686B" w:rsidRDefault="0027686B">
            <w:pPr>
              <w:autoSpaceDE w:val="0"/>
              <w:autoSpaceDN w:val="0"/>
              <w:adjustRightInd w:val="0"/>
              <w:ind w:right="62"/>
              <w:rPr>
                <w:lang w:val="es-ES"/>
              </w:rPr>
            </w:pPr>
            <w:r>
              <w:rPr>
                <w:lang w:val="es-ES"/>
              </w:rPr>
              <w:t>Alimentos Balanceados Guaraguano</w:t>
            </w:r>
          </w:p>
        </w:tc>
        <w:tc>
          <w:tcPr>
            <w:tcW w:w="2319"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rPr>
                <w:lang w:val="es-ES"/>
              </w:rPr>
            </w:pPr>
            <w:r>
              <w:rPr>
                <w:lang w:val="es-ES"/>
              </w:rPr>
              <w:t>P Sierra 50</w:t>
            </w:r>
          </w:p>
        </w:tc>
        <w:tc>
          <w:tcPr>
            <w:tcW w:w="1909" w:type="dxa"/>
            <w:tcBorders>
              <w:top w:val="single" w:sz="6" w:space="0" w:color="auto"/>
              <w:left w:val="nil"/>
              <w:bottom w:val="nil"/>
              <w:right w:val="single" w:sz="6" w:space="0" w:color="auto"/>
            </w:tcBorders>
          </w:tcPr>
          <w:p w:rsidR="0027686B" w:rsidRDefault="0027686B">
            <w:pPr>
              <w:autoSpaceDE w:val="0"/>
              <w:autoSpaceDN w:val="0"/>
              <w:adjustRightInd w:val="0"/>
              <w:ind w:right="62"/>
              <w:jc w:val="center"/>
              <w:rPr>
                <w:lang w:val="es-ES"/>
              </w:rPr>
            </w:pPr>
            <w:r>
              <w:rPr>
                <w:lang w:val="es-ES"/>
              </w:rPr>
              <w:t>(809) 579-0808</w:t>
            </w:r>
          </w:p>
        </w:tc>
      </w:tr>
      <w:tr w:rsidR="0027686B">
        <w:tblPrEx>
          <w:tblCellMar>
            <w:top w:w="0" w:type="dxa"/>
            <w:bottom w:w="0" w:type="dxa"/>
          </w:tblCellMar>
        </w:tblPrEx>
        <w:trPr>
          <w:trHeight w:val="293"/>
        </w:trPr>
        <w:tc>
          <w:tcPr>
            <w:tcW w:w="4052" w:type="dxa"/>
            <w:tcBorders>
              <w:top w:val="nil"/>
              <w:left w:val="single" w:sz="6" w:space="0" w:color="auto"/>
              <w:bottom w:val="single" w:sz="6" w:space="0" w:color="auto"/>
              <w:right w:val="nil"/>
            </w:tcBorders>
          </w:tcPr>
          <w:p w:rsidR="0027686B" w:rsidRDefault="0027686B">
            <w:pPr>
              <w:autoSpaceDE w:val="0"/>
              <w:autoSpaceDN w:val="0"/>
              <w:adjustRightInd w:val="0"/>
              <w:ind w:right="62"/>
              <w:jc w:val="right"/>
              <w:rPr>
                <w:lang w:val="es-ES"/>
              </w:rPr>
            </w:pPr>
          </w:p>
        </w:tc>
        <w:tc>
          <w:tcPr>
            <w:tcW w:w="231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Independencia 50</w:t>
            </w:r>
          </w:p>
        </w:tc>
        <w:tc>
          <w:tcPr>
            <w:tcW w:w="1909" w:type="dxa"/>
            <w:tcBorders>
              <w:top w:val="nil"/>
              <w:left w:val="nil"/>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579-0091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Atuen 2 </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54</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579-9928</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nil"/>
              <w:right w:val="nil"/>
            </w:tcBorders>
          </w:tcPr>
          <w:p w:rsidR="0027686B" w:rsidRDefault="0027686B">
            <w:pPr>
              <w:autoSpaceDE w:val="0"/>
              <w:autoSpaceDN w:val="0"/>
              <w:adjustRightInd w:val="0"/>
              <w:ind w:right="62"/>
              <w:rPr>
                <w:lang w:val="es-ES"/>
              </w:rPr>
            </w:pPr>
            <w:r>
              <w:rPr>
                <w:lang w:val="es-ES"/>
              </w:rPr>
              <w:t>Banca Carlos Nuñez</w:t>
            </w:r>
          </w:p>
        </w:tc>
        <w:tc>
          <w:tcPr>
            <w:tcW w:w="2319"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rPr>
                <w:lang w:val="es-ES"/>
              </w:rPr>
            </w:pPr>
            <w:r>
              <w:rPr>
                <w:lang w:val="es-ES"/>
              </w:rPr>
              <w:t>Carret. Duarte 94</w:t>
            </w:r>
          </w:p>
        </w:tc>
        <w:tc>
          <w:tcPr>
            <w:tcW w:w="1909"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jc w:val="center"/>
              <w:rPr>
                <w:lang w:val="es-ES"/>
              </w:rPr>
            </w:pPr>
            <w:r>
              <w:rPr>
                <w:lang w:val="es-ES"/>
              </w:rPr>
              <w:t>(809) 579-0774</w:t>
            </w:r>
          </w:p>
        </w:tc>
      </w:tr>
      <w:tr w:rsidR="0027686B">
        <w:tblPrEx>
          <w:tblCellMar>
            <w:top w:w="0" w:type="dxa"/>
            <w:bottom w:w="0" w:type="dxa"/>
          </w:tblCellMar>
        </w:tblPrEx>
        <w:trPr>
          <w:trHeight w:val="293"/>
        </w:trPr>
        <w:tc>
          <w:tcPr>
            <w:tcW w:w="4052" w:type="dxa"/>
            <w:tcBorders>
              <w:top w:val="nil"/>
              <w:left w:val="single" w:sz="6" w:space="0" w:color="auto"/>
              <w:bottom w:val="single" w:sz="6" w:space="0" w:color="auto"/>
              <w:right w:val="nil"/>
            </w:tcBorders>
          </w:tcPr>
          <w:p w:rsidR="0027686B" w:rsidRDefault="0027686B">
            <w:pPr>
              <w:autoSpaceDE w:val="0"/>
              <w:autoSpaceDN w:val="0"/>
              <w:adjustRightInd w:val="0"/>
              <w:ind w:right="62"/>
              <w:jc w:val="right"/>
              <w:rPr>
                <w:lang w:val="es-ES"/>
              </w:rPr>
            </w:pPr>
          </w:p>
        </w:tc>
        <w:tc>
          <w:tcPr>
            <w:tcW w:w="231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Tgenao 115</w:t>
            </w:r>
          </w:p>
        </w:tc>
        <w:tc>
          <w:tcPr>
            <w:tcW w:w="190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579-0844</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Banca Collado</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Sanchez 22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579-9955</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Banca JB Sport</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579-0844</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nil"/>
              <w:right w:val="nil"/>
            </w:tcBorders>
          </w:tcPr>
          <w:p w:rsidR="0027686B" w:rsidRDefault="0027686B">
            <w:pPr>
              <w:autoSpaceDE w:val="0"/>
              <w:autoSpaceDN w:val="0"/>
              <w:adjustRightInd w:val="0"/>
              <w:ind w:right="62"/>
              <w:rPr>
                <w:lang w:val="es-ES"/>
              </w:rPr>
            </w:pPr>
            <w:r>
              <w:rPr>
                <w:lang w:val="es-ES"/>
              </w:rPr>
              <w:t>Banca Ready Miguel</w:t>
            </w:r>
          </w:p>
        </w:tc>
        <w:tc>
          <w:tcPr>
            <w:tcW w:w="2319"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rPr>
                <w:lang w:val="es-ES"/>
              </w:rPr>
            </w:pPr>
            <w:r>
              <w:rPr>
                <w:lang w:val="es-ES"/>
              </w:rPr>
              <w:t>Duarte 20</w:t>
            </w:r>
          </w:p>
        </w:tc>
        <w:tc>
          <w:tcPr>
            <w:tcW w:w="1909"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jc w:val="center"/>
              <w:rPr>
                <w:lang w:val="es-ES"/>
              </w:rPr>
            </w:pPr>
            <w:r>
              <w:rPr>
                <w:lang w:val="es-ES"/>
              </w:rPr>
              <w:t>(809) 579-0017</w:t>
            </w:r>
          </w:p>
        </w:tc>
      </w:tr>
      <w:tr w:rsidR="0027686B">
        <w:tblPrEx>
          <w:tblCellMar>
            <w:top w:w="0" w:type="dxa"/>
            <w:bottom w:w="0" w:type="dxa"/>
          </w:tblCellMar>
        </w:tblPrEx>
        <w:trPr>
          <w:trHeight w:val="293"/>
        </w:trPr>
        <w:tc>
          <w:tcPr>
            <w:tcW w:w="4052" w:type="dxa"/>
            <w:tcBorders>
              <w:top w:val="nil"/>
              <w:left w:val="single" w:sz="6" w:space="0" w:color="auto"/>
              <w:bottom w:val="single" w:sz="6" w:space="0" w:color="auto"/>
              <w:right w:val="nil"/>
            </w:tcBorders>
          </w:tcPr>
          <w:p w:rsidR="0027686B" w:rsidRDefault="0027686B">
            <w:pPr>
              <w:autoSpaceDE w:val="0"/>
              <w:autoSpaceDN w:val="0"/>
              <w:adjustRightInd w:val="0"/>
              <w:ind w:right="62"/>
              <w:jc w:val="right"/>
              <w:rPr>
                <w:lang w:val="es-ES"/>
              </w:rPr>
            </w:pPr>
          </w:p>
        </w:tc>
        <w:tc>
          <w:tcPr>
            <w:tcW w:w="231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Carret. Jacagua 79</w:t>
            </w:r>
          </w:p>
        </w:tc>
        <w:tc>
          <w:tcPr>
            <w:tcW w:w="190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579-9857</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Banca Reyes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126</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579-0527</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Banca Siler</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Stgo. Rodriguez 48</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579-9910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Banca Yolie</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24</w:t>
            </w:r>
          </w:p>
        </w:tc>
        <w:tc>
          <w:tcPr>
            <w:tcW w:w="190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579-0995</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Capilla San Martin</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F Fernandez 12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579-2638</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rPr>
                <w:lang w:val="es-ES"/>
              </w:rPr>
            </w:pPr>
            <w:r>
              <w:rPr>
                <w:lang w:val="es-ES"/>
              </w:rPr>
              <w:t>Carlito Sport</w:t>
            </w:r>
          </w:p>
        </w:tc>
        <w:tc>
          <w:tcPr>
            <w:tcW w:w="2319" w:type="dxa"/>
            <w:tcBorders>
              <w:top w:val="single" w:sz="6" w:space="0" w:color="auto"/>
              <w:left w:val="single" w:sz="6" w:space="0" w:color="auto"/>
              <w:bottom w:val="nil"/>
              <w:right w:val="nil"/>
            </w:tcBorders>
          </w:tcPr>
          <w:p w:rsidR="0027686B" w:rsidRDefault="0027686B">
            <w:pPr>
              <w:autoSpaceDE w:val="0"/>
              <w:autoSpaceDN w:val="0"/>
              <w:adjustRightInd w:val="0"/>
              <w:ind w:right="62"/>
              <w:rPr>
                <w:lang w:val="es-ES"/>
              </w:rPr>
            </w:pPr>
            <w:r>
              <w:rPr>
                <w:lang w:val="es-ES"/>
              </w:rPr>
              <w:t>27 de Febrero 2</w:t>
            </w:r>
          </w:p>
        </w:tc>
        <w:tc>
          <w:tcPr>
            <w:tcW w:w="1909" w:type="dxa"/>
            <w:tcBorders>
              <w:top w:val="single" w:sz="6" w:space="0" w:color="auto"/>
              <w:left w:val="single" w:sz="6" w:space="0" w:color="auto"/>
              <w:bottom w:val="nil"/>
              <w:right w:val="single" w:sz="6" w:space="0" w:color="auto"/>
            </w:tcBorders>
          </w:tcPr>
          <w:p w:rsidR="0027686B" w:rsidRDefault="0027686B">
            <w:pPr>
              <w:autoSpaceDE w:val="0"/>
              <w:autoSpaceDN w:val="0"/>
              <w:adjustRightInd w:val="0"/>
              <w:ind w:right="62"/>
              <w:jc w:val="center"/>
              <w:rPr>
                <w:lang w:val="es-ES"/>
              </w:rPr>
            </w:pPr>
            <w:r>
              <w:rPr>
                <w:lang w:val="es-ES"/>
              </w:rPr>
              <w:t>(809) 579-0101</w:t>
            </w:r>
          </w:p>
        </w:tc>
      </w:tr>
      <w:tr w:rsidR="0027686B">
        <w:tblPrEx>
          <w:tblCellMar>
            <w:top w:w="0" w:type="dxa"/>
            <w:bottom w:w="0" w:type="dxa"/>
          </w:tblCellMar>
        </w:tblPrEx>
        <w:trPr>
          <w:trHeight w:val="293"/>
        </w:trPr>
        <w:tc>
          <w:tcPr>
            <w:tcW w:w="4052"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jc w:val="right"/>
              <w:rPr>
                <w:lang w:val="es-ES"/>
              </w:rPr>
            </w:pPr>
          </w:p>
        </w:tc>
        <w:tc>
          <w:tcPr>
            <w:tcW w:w="231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155</w:t>
            </w:r>
          </w:p>
        </w:tc>
        <w:tc>
          <w:tcPr>
            <w:tcW w:w="1909" w:type="dxa"/>
            <w:tcBorders>
              <w:top w:val="nil"/>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579-0026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Casabe El Ideal</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El Cerro 5</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579-0748</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Casabe El Taino</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579-0691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Cerro Bar</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Colon </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579-0683</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Clinica Dental Dres Lugo Reyes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54</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579-0926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Colmado Almacen Peralta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San Antonio 3</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579-0663</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Colmado Almacen Reyes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San Antonio 50</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579-0682</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Colmado San Ramon </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Libertad 96</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579-0748</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Coop. de Ahorros y Credito Mamoncito</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Mella 10</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579-0871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 Nely Estilo</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44-A</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579-0710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Distribuidora Hermanos Madera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San Antonio 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579-0999</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Electrodomesticos Hermanos Taveras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Tgenao 40</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579-0076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Espalsa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Tgenao 115</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579-9160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Espinal y Estevez CxA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55</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579-0669</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Estacion Cell </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27 de Febrero 4</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579-9902</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Estacion Texaco Moncion</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132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579-0016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Farmacia Moncion </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N O Henderson 19</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579-0788</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Farmacia Rosa Miguelina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San Antonio 46</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579-0660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Farmacia San Antonio</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Colon R</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579-0555</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Ferreteria Reyes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San Antonio 23</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579-0902</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Ferreteria Serrana Comercial</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52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579-0674</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Hotel Restaurante Las Americas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88</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579-0065</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pt-BR"/>
              </w:rPr>
            </w:pPr>
            <w:r>
              <w:rPr>
                <w:lang w:val="pt-BR"/>
              </w:rPr>
              <w:t>Industria de Casabe Almonte CxA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37</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579-0667</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J-Batista Agente de Pagos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pPr>
            <w:r>
              <w:t>Colon 8</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pPr>
            <w:r>
              <w:t>(809) 579-0514</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pPr>
            <w:r>
              <w:t>King Sport C por 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23</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579-0975</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La Rotonda Industrial</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112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579-0721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Luly Muebles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pPr>
            <w:r>
              <w:t>Duarte 117</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pPr>
            <w:r>
              <w:t>(809) 579-0050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pPr>
            <w:r>
              <w:t>Miguelly Sport</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Carrt. Duarte</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579-0993</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Moncion Renta Car</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Carrt. Duarte 65</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579-0001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Optica La Luz</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T Genao 10</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579-0736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Optimo Gas, S.A.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104</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579-9980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Productos Tipico Industrial </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579-0691</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Repuesto Tineo</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Proyecto 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579-0007</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Restaurante D' Amigos Café</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42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579-0812</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Supercolmado Isairis</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Mella 12</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579-0610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Supercolmado Jimenez</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161</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579-0722</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Supercolmado Monchi</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33</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579-0028</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Supercolmado Nuñez</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31</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579-0670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 xml:space="preserve">Supermercado Espinal </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18</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579-0636</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Supermercado Jaquez</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pPr>
            <w:r>
              <w:t>Sanchez 19</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pPr>
            <w:r>
              <w:t>(809) 579-0984</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pPr>
            <w:r>
              <w:t>Taburete Bar And Grill</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67</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579-0052</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Taller de Ebanisteria karla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Las Caobas 74</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579-0707</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Taller El Rey</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38</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579-0730</w:t>
            </w:r>
          </w:p>
        </w:tc>
      </w:tr>
      <w:tr w:rsidR="0027686B">
        <w:tblPrEx>
          <w:tblCellMar>
            <w:top w:w="0" w:type="dxa"/>
            <w:bottom w:w="0" w:type="dxa"/>
          </w:tblCellMar>
        </w:tblPrEx>
        <w:trPr>
          <w:trHeight w:val="293"/>
        </w:trPr>
        <w:tc>
          <w:tcPr>
            <w:tcW w:w="4052"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Veterinaria La Estampa</w:t>
            </w:r>
          </w:p>
        </w:tc>
        <w:tc>
          <w:tcPr>
            <w:tcW w:w="231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rPr>
                <w:lang w:val="es-ES"/>
              </w:rPr>
            </w:pPr>
            <w:r>
              <w:rPr>
                <w:lang w:val="es-ES"/>
              </w:rPr>
              <w:t>Duarte 35</w:t>
            </w:r>
          </w:p>
        </w:tc>
        <w:tc>
          <w:tcPr>
            <w:tcW w:w="1909" w:type="dxa"/>
            <w:tcBorders>
              <w:top w:val="single" w:sz="6" w:space="0" w:color="auto"/>
              <w:left w:val="single" w:sz="6" w:space="0" w:color="auto"/>
              <w:bottom w:val="single" w:sz="6" w:space="0" w:color="auto"/>
              <w:right w:val="single" w:sz="6" w:space="0" w:color="auto"/>
            </w:tcBorders>
          </w:tcPr>
          <w:p w:rsidR="0027686B" w:rsidRDefault="0027686B">
            <w:pPr>
              <w:autoSpaceDE w:val="0"/>
              <w:autoSpaceDN w:val="0"/>
              <w:adjustRightInd w:val="0"/>
              <w:ind w:right="62"/>
              <w:jc w:val="center"/>
              <w:rPr>
                <w:lang w:val="es-ES"/>
              </w:rPr>
            </w:pPr>
            <w:r>
              <w:rPr>
                <w:lang w:val="es-ES"/>
              </w:rPr>
              <w:t>(809) 579-0927</w:t>
            </w:r>
          </w:p>
        </w:tc>
      </w:tr>
    </w:tbl>
    <w:p w:rsidR="0027686B" w:rsidRDefault="0027686B">
      <w:pPr>
        <w:ind w:right="1682"/>
        <w:rPr>
          <w:lang w:val="es-ES"/>
        </w:rPr>
      </w:pPr>
      <w:r>
        <w:rPr>
          <w:lang w:val="es-ES"/>
        </w:rPr>
        <w:t>Fuente: Verizon Dominicana</w:t>
      </w:r>
    </w:p>
    <w:p w:rsidR="0027686B" w:rsidRDefault="0027686B">
      <w:pPr>
        <w:pStyle w:val="Heading3"/>
        <w:ind w:right="1682"/>
        <w:rPr>
          <w:lang w:val="es-ES"/>
        </w:rPr>
      </w:pPr>
      <w:bookmarkStart w:id="57" w:name="_Toc120802173"/>
      <w:r>
        <w:rPr>
          <w:lang w:val="es-ES"/>
        </w:rPr>
        <w:t>Actividades de Servicios</w:t>
      </w:r>
      <w:bookmarkEnd w:id="57"/>
    </w:p>
    <w:p w:rsidR="0027686B" w:rsidRDefault="0027686B">
      <w:pPr>
        <w:spacing w:before="240"/>
        <w:ind w:left="539" w:right="1682"/>
        <w:jc w:val="both"/>
        <w:rPr>
          <w:lang w:val="es-ES"/>
        </w:rPr>
      </w:pPr>
      <w:r>
        <w:rPr>
          <w:lang w:val="es-ES"/>
        </w:rPr>
        <w:t>Entre los principales servicios del municipio de Monción se destaca el transporte, existiendo diferentes categorías de vehículos, que responden a los distintos tipos de servicios que demanda la población. Observándose que existen: Volteos, Camiones y Camionetas, asimismo en el sector de transporte público de pasajeros se cuenta con unidades variadas, tales como: Minibús, Carros, Camioncitos, Camionetas, Motores, según sea necesidad del usuario y en atención a las condiciones del trayecto a recorrer.</w:t>
      </w:r>
    </w:p>
    <w:p w:rsidR="0027686B" w:rsidRDefault="0027686B">
      <w:pPr>
        <w:spacing w:before="240"/>
        <w:ind w:left="539" w:right="1682"/>
        <w:jc w:val="both"/>
        <w:rPr>
          <w:lang w:val="es-ES"/>
        </w:rPr>
      </w:pPr>
      <w:r>
        <w:rPr>
          <w:lang w:val="es-ES"/>
        </w:rPr>
        <w:t xml:space="preserve">Las principales rutas que se recorren son: Monción – Mao, Monción – Santiago y Monción – Santo Domingo. </w:t>
      </w:r>
    </w:p>
    <w:p w:rsidR="0027686B" w:rsidRDefault="0027686B">
      <w:pPr>
        <w:spacing w:before="240"/>
        <w:ind w:left="539" w:right="1682"/>
        <w:jc w:val="both"/>
        <w:rPr>
          <w:lang w:val="es-ES"/>
        </w:rPr>
      </w:pPr>
      <w:r>
        <w:rPr>
          <w:lang w:val="es-ES"/>
        </w:rPr>
        <w:t>En el renglón vehículos privados o individual abundan: Carros (198)  camionetas (106), Pasolas (404), Motores (638) y Yipetas (58). En trasporte público: carros (3), guaguas (26), motores (95), camionetas (6), camioncitos (8).</w:t>
      </w:r>
    </w:p>
    <w:p w:rsidR="0027686B" w:rsidRDefault="0027686B">
      <w:pPr>
        <w:spacing w:before="240"/>
        <w:ind w:left="539" w:right="1682"/>
        <w:jc w:val="both"/>
        <w:rPr>
          <w:lang w:val="es-ES"/>
        </w:rPr>
      </w:pPr>
      <w:r>
        <w:rPr>
          <w:lang w:val="es-ES"/>
        </w:rPr>
        <w:t>También dentro de las actividades de servicios del Municipio de Moncion destaca la presencia de instituciones financieras. Funciona una sucursal del Banco de Reservas, con cinco empleados, los cuales brindan servicios a 416 clientes a la semana en promedio.</w:t>
      </w:r>
    </w:p>
    <w:p w:rsidR="0027686B" w:rsidRDefault="0027686B">
      <w:pPr>
        <w:spacing w:before="100" w:beforeAutospacing="1" w:after="100" w:afterAutospacing="1"/>
        <w:ind w:left="540" w:right="1682"/>
        <w:jc w:val="both"/>
        <w:rPr>
          <w:lang w:val="es-ES"/>
        </w:rPr>
      </w:pPr>
      <w:r>
        <w:rPr>
          <w:lang w:val="es-ES"/>
        </w:rPr>
        <w:t>También existe la cooperativa de ahorros y créditos Mamoncito Inc., con una membresía de 5,529 socios y 17 empleados. Esta institución le brinda los siguientes servicios a sus socios: los servicios de ahorros, certificados financieros, cartera de préstamos, entre otros. Cuenta con una cartera de activo RD$64 millones de pesos, mas la recepción de remesas del exterior valorada en RD$10,000,000.00 al año.</w:t>
      </w:r>
    </w:p>
    <w:p w:rsidR="0027686B" w:rsidRDefault="0027686B">
      <w:pPr>
        <w:pStyle w:val="Heading3"/>
        <w:ind w:right="1682"/>
        <w:rPr>
          <w:lang w:val="es-ES"/>
        </w:rPr>
      </w:pPr>
      <w:bookmarkStart w:id="58" w:name="_Toc120802174"/>
      <w:r>
        <w:rPr>
          <w:lang w:val="es-ES"/>
        </w:rPr>
        <w:t>Sector Gobierno</w:t>
      </w:r>
      <w:bookmarkEnd w:id="58"/>
    </w:p>
    <w:p w:rsidR="0027686B" w:rsidRDefault="0027686B">
      <w:pPr>
        <w:spacing w:before="100" w:beforeAutospacing="1" w:after="100" w:afterAutospacing="1"/>
        <w:ind w:left="540" w:right="1682"/>
        <w:jc w:val="both"/>
        <w:rPr>
          <w:rFonts w:ascii="Microsoft Sans Serif" w:hAnsi="Microsoft Sans Serif" w:cs="Microsoft Sans Serif"/>
          <w:lang w:val="es-ES"/>
        </w:rPr>
      </w:pPr>
      <w:r>
        <w:rPr>
          <w:lang w:val="es-ES"/>
        </w:rPr>
        <w:t xml:space="preserve">En el Municipio de Moncion existen varias Instituciones Publicas tales como Instituto Nacional de Recursos Hidráulicos (INDRHI), que administra la Presa de Monción, Oficina Zonal de la Secretaria de Estado de Salud Publica,  La Junta Municipal Electoral, El Distrito Educativo del Municipio, Instituto Nacional de Agua Potable y Alcantarillados, entre otras instituciones publicas. </w:t>
      </w:r>
    </w:p>
    <w:p w:rsidR="0027686B" w:rsidRDefault="0027686B">
      <w:pPr>
        <w:pStyle w:val="Heading3"/>
        <w:ind w:right="1682"/>
        <w:rPr>
          <w:lang w:val="es-ES"/>
        </w:rPr>
      </w:pPr>
      <w:bookmarkStart w:id="59" w:name="_Toc120802175"/>
      <w:r>
        <w:rPr>
          <w:lang w:val="es-ES"/>
        </w:rPr>
        <w:t>Remesas Familiares</w:t>
      </w:r>
      <w:bookmarkEnd w:id="59"/>
    </w:p>
    <w:p w:rsidR="0027686B" w:rsidRDefault="0027686B">
      <w:pPr>
        <w:spacing w:before="100" w:beforeAutospacing="1" w:after="100" w:afterAutospacing="1"/>
        <w:ind w:left="540" w:right="1682"/>
        <w:jc w:val="both"/>
        <w:rPr>
          <w:lang w:val="es-ES"/>
        </w:rPr>
      </w:pPr>
      <w:r>
        <w:rPr>
          <w:lang w:val="es-ES"/>
        </w:rPr>
        <w:t xml:space="preserve">En el Municipio existen familias que reciben mensualmente del exterior remesas equivalentes a un monto aproximado  US$500,000.00 dólares, los cuales son canjeados en las casas de cambio existente en la comunidad, y son utilizados para el sustento familiar, actividades comerciales y construcción de viviendas, entre otras actividades  </w:t>
      </w:r>
    </w:p>
    <w:p w:rsidR="0027686B" w:rsidRDefault="0027686B">
      <w:pPr>
        <w:spacing w:before="100" w:beforeAutospacing="1" w:after="100" w:afterAutospacing="1"/>
        <w:ind w:left="540" w:right="1682"/>
        <w:jc w:val="both"/>
        <w:rPr>
          <w:lang w:val="es-ES"/>
        </w:rPr>
      </w:pPr>
      <w:r>
        <w:rPr>
          <w:lang w:val="es-ES"/>
        </w:rPr>
        <w:t xml:space="preserve">En este punto no se abundara mucho ya que una parte de este diagnostico abordara ampliamente la incidencia del recibo de remesas en el comportamiento de la actividad económica del Municipio de Monción   </w:t>
      </w:r>
    </w:p>
    <w:p w:rsidR="0027686B" w:rsidRDefault="0027686B">
      <w:pPr>
        <w:pStyle w:val="Heading3"/>
        <w:ind w:right="1682"/>
        <w:rPr>
          <w:lang w:val="es-ES"/>
        </w:rPr>
      </w:pPr>
      <w:bookmarkStart w:id="60" w:name="_Toc120802176"/>
      <w:r>
        <w:rPr>
          <w:lang w:val="es-ES"/>
        </w:rPr>
        <w:t>Perfil de la Salud</w:t>
      </w:r>
      <w:bookmarkEnd w:id="60"/>
    </w:p>
    <w:p w:rsidR="0027686B" w:rsidRDefault="0027686B">
      <w:pPr>
        <w:ind w:right="1682"/>
        <w:rPr>
          <w:lang w:val="es-ES"/>
        </w:rPr>
      </w:pPr>
    </w:p>
    <w:p w:rsidR="0027686B" w:rsidRDefault="0027686B">
      <w:pPr>
        <w:ind w:left="540" w:right="1682"/>
        <w:jc w:val="both"/>
        <w:rPr>
          <w:lang w:val="es-ES"/>
        </w:rPr>
      </w:pPr>
      <w:r>
        <w:rPr>
          <w:lang w:val="es-ES"/>
        </w:rPr>
        <w:t xml:space="preserve">El Municipio de Moncion tiene un hospital y de dos policlínica rurales públicos respectivamente y también cuenta con dos clínicas y una policlínica que son de propiedad privada. Estos centro asistencial cuentan con una población de 19 médicos y 32 enfermeras. </w:t>
      </w:r>
    </w:p>
    <w:p w:rsidR="0027686B" w:rsidRDefault="0027686B">
      <w:pPr>
        <w:ind w:left="540" w:right="1682"/>
        <w:jc w:val="both"/>
        <w:rPr>
          <w:lang w:val="es-ES"/>
        </w:rPr>
      </w:pPr>
      <w:r>
        <w:rPr>
          <w:lang w:val="es-ES"/>
        </w:rPr>
        <w:t xml:space="preserve"> </w:t>
      </w:r>
    </w:p>
    <w:p w:rsidR="0027686B" w:rsidRDefault="0027686B">
      <w:pPr>
        <w:ind w:left="540" w:right="1682"/>
        <w:jc w:val="both"/>
        <w:rPr>
          <w:lang w:val="es-ES"/>
        </w:rPr>
      </w:pPr>
      <w:r>
        <w:rPr>
          <w:lang w:val="es-ES"/>
        </w:rPr>
        <w:t>Los servicios médicos que se ofrecen en el hospital y clínicas son: Pediatría, Gineco-obstetricia, medicina general, gastroenterología, y en las policlínicas los servicios médicos de atención primarias tales como: consultas, papanicolau, análisis de laboratorio de sangre para análisis químicos, vacunación y emergencias.</w:t>
      </w:r>
    </w:p>
    <w:p w:rsidR="0027686B" w:rsidRDefault="0027686B">
      <w:pPr>
        <w:ind w:left="540" w:right="1682"/>
        <w:jc w:val="both"/>
        <w:rPr>
          <w:lang w:val="es-ES"/>
        </w:rPr>
      </w:pPr>
    </w:p>
    <w:p w:rsidR="0027686B" w:rsidRDefault="0027686B">
      <w:pPr>
        <w:pStyle w:val="BodyText"/>
        <w:ind w:left="540" w:right="1682"/>
        <w:rPr>
          <w:lang w:val="es-ES"/>
        </w:rPr>
      </w:pPr>
      <w:r>
        <w:rPr>
          <w:lang w:val="es-ES"/>
        </w:rPr>
        <w:t xml:space="preserve">Dentro de las principales enfermedades que afectan la salud de los habitantes de esta población se destacan, la hipertensión arterial, diabetes, gastroenteritis, infecciones cervices- vaginales que coinciden con los patrones definidos en el perfil epidemiológico de las demás regiones del país. </w:t>
      </w:r>
    </w:p>
    <w:p w:rsidR="0027686B" w:rsidRDefault="0027686B">
      <w:pPr>
        <w:pStyle w:val="Heading3"/>
        <w:ind w:right="1682"/>
        <w:rPr>
          <w:lang w:val="es-ES"/>
        </w:rPr>
      </w:pPr>
      <w:bookmarkStart w:id="61" w:name="_Toc120802177"/>
      <w:r>
        <w:rPr>
          <w:lang w:val="es-ES"/>
        </w:rPr>
        <w:t>Perfil de la Educación</w:t>
      </w:r>
      <w:bookmarkEnd w:id="61"/>
    </w:p>
    <w:p w:rsidR="0027686B" w:rsidRDefault="0027686B">
      <w:pPr>
        <w:pStyle w:val="textdef"/>
        <w:ind w:left="540" w:right="1682"/>
        <w:jc w:val="both"/>
        <w:rPr>
          <w:color w:val="auto"/>
        </w:rPr>
      </w:pPr>
      <w:r>
        <w:rPr>
          <w:color w:val="auto"/>
        </w:rPr>
        <w:t>La matricula educativa del Municipio de Moncion se distribuye de la manera siguiente a nivel inicial 200 estudiantes, a nivel básico 2,941 estudiantes, a nivel básico adulto 79 estudiantes, al nivel medio 824 estudiantes, y a la capacitación laboral 144 estudiantes. Existen 100 maestros de los cuales 3 tres tiene post-grado. Asimismo cuenta con 2 dos liceo uno de diurno y otro nocturno, 29 escuelas, y 2 dos T.V. centros educativos</w:t>
      </w:r>
    </w:p>
    <w:p w:rsidR="0027686B" w:rsidRDefault="0027686B">
      <w:pPr>
        <w:pStyle w:val="textdef"/>
        <w:ind w:left="540"/>
        <w:jc w:val="both"/>
      </w:pPr>
      <w:r>
        <w:br w:type="page"/>
      </w:r>
    </w:p>
    <w:p w:rsidR="0027686B" w:rsidRDefault="0027686B">
      <w:pPr>
        <w:pStyle w:val="Heading1"/>
        <w:rPr>
          <w:lang w:val="es-ES"/>
        </w:rPr>
      </w:pPr>
      <w:bookmarkStart w:id="62" w:name="_Toc120802178"/>
      <w:r>
        <w:rPr>
          <w:lang w:val="es-ES"/>
        </w:rPr>
        <w:t>Análisis Hogares Receptores de Remesas</w:t>
      </w:r>
      <w:bookmarkEnd w:id="62"/>
    </w:p>
    <w:p w:rsidR="0027686B" w:rsidRDefault="0027686B">
      <w:pPr>
        <w:pStyle w:val="Heading2"/>
        <w:rPr>
          <w:lang w:val="es-DO"/>
        </w:rPr>
      </w:pPr>
      <w:bookmarkStart w:id="63" w:name="_Toc120802179"/>
      <w:r>
        <w:rPr>
          <w:lang w:val="es-DO"/>
        </w:rPr>
        <w:t>Hogares Receptores de Remesas</w:t>
      </w:r>
      <w:bookmarkEnd w:id="63"/>
    </w:p>
    <w:p w:rsidR="0027686B" w:rsidRDefault="0027686B">
      <w:pPr>
        <w:spacing w:before="240"/>
        <w:ind w:left="539" w:right="1682"/>
        <w:jc w:val="both"/>
        <w:rPr>
          <w:lang w:val="es-ES"/>
        </w:rPr>
      </w:pPr>
      <w:r>
        <w:rPr>
          <w:lang w:val="es-DO"/>
        </w:rPr>
        <w:t xml:space="preserve">El total de hogares visitados durante el proceso de entrevistas en las cinco localidades en estudio fue de 1.799, de los cuales el 17,1% respondió que era receptor de remesas. Este bajo porcentaje  se debió a que  una cantidad importante de miembros de esos hogares </w:t>
      </w:r>
      <w:r>
        <w:rPr>
          <w:lang w:val="es-ES"/>
        </w:rPr>
        <w:t xml:space="preserve">fueron renuentes a  informar que recibían dinero por temor  a ser asaltados, o a exponerse al acecho de personas desaprensivas, que en determinado momento pueden penetrar a sus viviendas cuando están deshabitadas con la finalidad de  sustración de dinero. </w:t>
      </w:r>
    </w:p>
    <w:p w:rsidR="0027686B" w:rsidRDefault="0027686B">
      <w:pPr>
        <w:spacing w:before="240"/>
        <w:ind w:left="539" w:right="1682"/>
        <w:jc w:val="both"/>
        <w:rPr>
          <w:lang w:val="es-ES"/>
        </w:rPr>
      </w:pPr>
      <w:r>
        <w:rPr>
          <w:lang w:val="es-DO"/>
        </w:rPr>
        <w:t xml:space="preserve">Se estima que de cada cuatro   hogares visistados con familiares en el exterior,  dos (50%) no  estaban en disposición de aceptar ser entrevistados, respondiendo en algunos casos que no eran receptores de remesas y en otros casos se negaron a ofrecer informaciones. Por tanto, se estima que el porcentaje promedio de hogares receptores de remesa es superior al  30% en las localidades en estudio. </w:t>
      </w:r>
    </w:p>
    <w:p w:rsidR="0027686B" w:rsidRDefault="0027686B">
      <w:pPr>
        <w:spacing w:before="240"/>
        <w:ind w:left="539" w:right="1682"/>
        <w:jc w:val="both"/>
        <w:rPr>
          <w:lang w:val="es-DO" w:eastAsia="ja-JP"/>
        </w:rPr>
      </w:pPr>
      <w:r>
        <w:rPr>
          <w:lang w:val="es-DO"/>
        </w:rPr>
        <w:t xml:space="preserve">En las localidades donde un mayor porcentaje afirmó que era receptor de remesas fueron San José de Las Matas (22,5%), Monción (20,5%) y San José de  Ocoa (17,7%). </w:t>
      </w:r>
    </w:p>
    <w:p w:rsidR="0027686B" w:rsidRDefault="0027686B">
      <w:pPr>
        <w:spacing w:before="240"/>
        <w:ind w:left="539" w:right="1682"/>
        <w:jc w:val="center"/>
        <w:rPr>
          <w:lang w:val="es-DO"/>
        </w:rPr>
      </w:pPr>
      <w:r>
        <w:rPr>
          <w:lang w:val="es-DO"/>
        </w:rPr>
        <w:t>Cuadro No. 3.1 Hogares visitados para entrevistas, según localidades</w:t>
      </w:r>
      <w:r>
        <w:rPr>
          <w:lang w:val="es-DO" w:eastAsia="ja-JP"/>
        </w:rPr>
        <w:t xml:space="preserve">, </w:t>
      </w:r>
      <w:r>
        <w:rPr>
          <w:lang w:val="es-DO"/>
        </w:rPr>
        <w:t>que afirmaron o negaron que eran receptores de remesas.</w:t>
      </w:r>
    </w:p>
    <w:tbl>
      <w:tblPr>
        <w:tblW w:w="7740" w:type="dxa"/>
        <w:tblInd w:w="610" w:type="dxa"/>
        <w:tblLayout w:type="fixed"/>
        <w:tblCellMar>
          <w:left w:w="70" w:type="dxa"/>
          <w:right w:w="70" w:type="dxa"/>
        </w:tblCellMar>
        <w:tblLook w:val="0000"/>
      </w:tblPr>
      <w:tblGrid>
        <w:gridCol w:w="1620"/>
        <w:gridCol w:w="1260"/>
        <w:gridCol w:w="1080"/>
        <w:gridCol w:w="1260"/>
        <w:gridCol w:w="1260"/>
        <w:gridCol w:w="1260"/>
      </w:tblGrid>
      <w:tr w:rsidR="0027686B">
        <w:trPr>
          <w:trHeight w:val="630"/>
        </w:trPr>
        <w:tc>
          <w:tcPr>
            <w:tcW w:w="1620" w:type="dxa"/>
            <w:tcBorders>
              <w:top w:val="single" w:sz="4" w:space="0" w:color="auto"/>
              <w:left w:val="single" w:sz="4" w:space="0" w:color="auto"/>
              <w:bottom w:val="single" w:sz="4" w:space="0" w:color="auto"/>
              <w:right w:val="single" w:sz="4" w:space="0" w:color="auto"/>
            </w:tcBorders>
          </w:tcPr>
          <w:p w:rsidR="0027686B" w:rsidRDefault="0027686B">
            <w:pPr>
              <w:jc w:val="center"/>
              <w:rPr>
                <w:b/>
                <w:bCs/>
                <w:lang w:val="es-ES" w:eastAsia="es-ES"/>
              </w:rPr>
            </w:pPr>
            <w:r>
              <w:rPr>
                <w:b/>
                <w:bCs/>
                <w:lang w:val="es-DO" w:eastAsia="es-ES"/>
              </w:rPr>
              <w:t> </w:t>
            </w:r>
          </w:p>
        </w:tc>
        <w:tc>
          <w:tcPr>
            <w:tcW w:w="1260" w:type="dxa"/>
            <w:tcBorders>
              <w:top w:val="single" w:sz="4" w:space="0" w:color="auto"/>
              <w:left w:val="nil"/>
              <w:bottom w:val="single" w:sz="4" w:space="0" w:color="auto"/>
              <w:right w:val="single" w:sz="4" w:space="0" w:color="auto"/>
            </w:tcBorders>
          </w:tcPr>
          <w:p w:rsidR="0027686B" w:rsidRDefault="0027686B">
            <w:pPr>
              <w:spacing w:before="240"/>
              <w:jc w:val="center"/>
              <w:rPr>
                <w:b/>
                <w:bCs/>
                <w:lang w:val="es-ES" w:eastAsia="es-ES"/>
              </w:rPr>
            </w:pPr>
            <w:r>
              <w:rPr>
                <w:b/>
                <w:bCs/>
                <w:lang w:val="es-DO" w:eastAsia="es-ES"/>
              </w:rPr>
              <w:t>Totales</w:t>
            </w:r>
          </w:p>
        </w:tc>
        <w:tc>
          <w:tcPr>
            <w:tcW w:w="2340" w:type="dxa"/>
            <w:gridSpan w:val="2"/>
            <w:tcBorders>
              <w:top w:val="single" w:sz="4" w:space="0" w:color="auto"/>
              <w:left w:val="nil"/>
              <w:bottom w:val="single" w:sz="4" w:space="0" w:color="auto"/>
              <w:right w:val="single" w:sz="4" w:space="0" w:color="auto"/>
            </w:tcBorders>
          </w:tcPr>
          <w:p w:rsidR="0027686B" w:rsidRDefault="0027686B">
            <w:pPr>
              <w:spacing w:before="240"/>
              <w:ind w:firstLineChars="300" w:firstLine="723"/>
              <w:rPr>
                <w:b/>
                <w:bCs/>
                <w:lang w:val="es-ES" w:eastAsia="es-ES"/>
              </w:rPr>
            </w:pPr>
            <w:r>
              <w:rPr>
                <w:b/>
                <w:bCs/>
                <w:lang w:val="es-DO" w:eastAsia="es-ES"/>
              </w:rPr>
              <w:t>Receptores</w:t>
            </w:r>
          </w:p>
        </w:tc>
        <w:tc>
          <w:tcPr>
            <w:tcW w:w="2520" w:type="dxa"/>
            <w:gridSpan w:val="2"/>
            <w:tcBorders>
              <w:top w:val="single" w:sz="4" w:space="0" w:color="auto"/>
              <w:left w:val="nil"/>
              <w:bottom w:val="single" w:sz="4" w:space="0" w:color="auto"/>
              <w:right w:val="single" w:sz="4" w:space="0" w:color="auto"/>
            </w:tcBorders>
            <w:vAlign w:val="bottom"/>
          </w:tcPr>
          <w:p w:rsidR="0027686B" w:rsidRDefault="0027686B">
            <w:pPr>
              <w:ind w:firstLineChars="300" w:firstLine="723"/>
              <w:rPr>
                <w:b/>
                <w:bCs/>
                <w:lang w:val="es-ES" w:eastAsia="es-ES"/>
              </w:rPr>
            </w:pPr>
            <w:r>
              <w:rPr>
                <w:b/>
                <w:bCs/>
                <w:lang w:val="es-DO" w:eastAsia="es-ES"/>
              </w:rPr>
              <w:t>No Receptores</w:t>
            </w:r>
          </w:p>
        </w:tc>
      </w:tr>
      <w:tr w:rsidR="0027686B">
        <w:trPr>
          <w:trHeight w:val="315"/>
        </w:trPr>
        <w:tc>
          <w:tcPr>
            <w:tcW w:w="1620" w:type="dxa"/>
            <w:tcBorders>
              <w:top w:val="nil"/>
              <w:left w:val="single" w:sz="4" w:space="0" w:color="auto"/>
              <w:bottom w:val="single" w:sz="4" w:space="0" w:color="auto"/>
              <w:right w:val="single" w:sz="4" w:space="0" w:color="auto"/>
            </w:tcBorders>
          </w:tcPr>
          <w:p w:rsidR="0027686B" w:rsidRDefault="0027686B">
            <w:pPr>
              <w:jc w:val="center"/>
              <w:rPr>
                <w:b/>
                <w:lang w:val="es-ES" w:eastAsia="es-ES"/>
              </w:rPr>
            </w:pPr>
            <w:r>
              <w:rPr>
                <w:b/>
                <w:lang w:val="es-DO" w:eastAsia="es-ES"/>
              </w:rPr>
              <w:t>Municipios</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Abs.</w:t>
            </w:r>
          </w:p>
        </w:tc>
        <w:tc>
          <w:tcPr>
            <w:tcW w:w="108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Abs.</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Abs.</w:t>
            </w:r>
          </w:p>
        </w:tc>
        <w:tc>
          <w:tcPr>
            <w:tcW w:w="126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w:t>
            </w:r>
          </w:p>
        </w:tc>
      </w:tr>
      <w:tr w:rsidR="0027686B">
        <w:trPr>
          <w:trHeight w:val="315"/>
        </w:trPr>
        <w:tc>
          <w:tcPr>
            <w:tcW w:w="162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Bonao</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450</w:t>
            </w:r>
          </w:p>
        </w:tc>
        <w:tc>
          <w:tcPr>
            <w:tcW w:w="108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67</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14,9</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383</w:t>
            </w:r>
          </w:p>
        </w:tc>
        <w:tc>
          <w:tcPr>
            <w:tcW w:w="126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85,1</w:t>
            </w:r>
          </w:p>
        </w:tc>
      </w:tr>
      <w:tr w:rsidR="0027686B">
        <w:trPr>
          <w:trHeight w:val="630"/>
        </w:trPr>
        <w:tc>
          <w:tcPr>
            <w:tcW w:w="162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San José de Ocoa</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385</w:t>
            </w:r>
          </w:p>
        </w:tc>
        <w:tc>
          <w:tcPr>
            <w:tcW w:w="108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68</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17,7</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317</w:t>
            </w:r>
          </w:p>
        </w:tc>
        <w:tc>
          <w:tcPr>
            <w:tcW w:w="126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82,3</w:t>
            </w:r>
          </w:p>
        </w:tc>
      </w:tr>
      <w:tr w:rsidR="0027686B">
        <w:trPr>
          <w:trHeight w:val="630"/>
        </w:trPr>
        <w:tc>
          <w:tcPr>
            <w:tcW w:w="162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San José de Las Matas</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293</w:t>
            </w:r>
          </w:p>
        </w:tc>
        <w:tc>
          <w:tcPr>
            <w:tcW w:w="108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66</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22,5</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227</w:t>
            </w:r>
          </w:p>
        </w:tc>
        <w:tc>
          <w:tcPr>
            <w:tcW w:w="126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77,5</w:t>
            </w:r>
          </w:p>
        </w:tc>
      </w:tr>
      <w:tr w:rsidR="0027686B">
        <w:trPr>
          <w:trHeight w:val="630"/>
        </w:trPr>
        <w:tc>
          <w:tcPr>
            <w:tcW w:w="162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Matanza (Baní)</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383</w:t>
            </w:r>
          </w:p>
        </w:tc>
        <w:tc>
          <w:tcPr>
            <w:tcW w:w="108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47</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12,3</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336</w:t>
            </w:r>
          </w:p>
        </w:tc>
        <w:tc>
          <w:tcPr>
            <w:tcW w:w="126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87,7</w:t>
            </w:r>
          </w:p>
        </w:tc>
      </w:tr>
      <w:tr w:rsidR="0027686B">
        <w:trPr>
          <w:trHeight w:val="315"/>
        </w:trPr>
        <w:tc>
          <w:tcPr>
            <w:tcW w:w="162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Monción</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288</w:t>
            </w:r>
          </w:p>
        </w:tc>
        <w:tc>
          <w:tcPr>
            <w:tcW w:w="108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59</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20,5</w:t>
            </w:r>
          </w:p>
        </w:tc>
        <w:tc>
          <w:tcPr>
            <w:tcW w:w="1260" w:type="dxa"/>
            <w:tcBorders>
              <w:top w:val="nil"/>
              <w:left w:val="nil"/>
              <w:bottom w:val="single" w:sz="4" w:space="0" w:color="auto"/>
              <w:right w:val="single" w:sz="4" w:space="0" w:color="auto"/>
            </w:tcBorders>
          </w:tcPr>
          <w:p w:rsidR="0027686B" w:rsidRDefault="0027686B">
            <w:pPr>
              <w:jc w:val="center"/>
              <w:rPr>
                <w:lang w:val="es-ES" w:eastAsia="es-ES"/>
              </w:rPr>
            </w:pPr>
            <w:r>
              <w:rPr>
                <w:lang w:val="es-DO" w:eastAsia="es-ES"/>
              </w:rPr>
              <w:t>229</w:t>
            </w:r>
          </w:p>
        </w:tc>
        <w:tc>
          <w:tcPr>
            <w:tcW w:w="126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79,5</w:t>
            </w:r>
          </w:p>
        </w:tc>
      </w:tr>
      <w:tr w:rsidR="0027686B">
        <w:trPr>
          <w:trHeight w:val="315"/>
        </w:trPr>
        <w:tc>
          <w:tcPr>
            <w:tcW w:w="1620" w:type="dxa"/>
            <w:tcBorders>
              <w:top w:val="nil"/>
              <w:left w:val="single" w:sz="4" w:space="0" w:color="auto"/>
              <w:bottom w:val="single" w:sz="4" w:space="0" w:color="auto"/>
              <w:right w:val="single" w:sz="4" w:space="0" w:color="auto"/>
            </w:tcBorders>
          </w:tcPr>
          <w:p w:rsidR="0027686B" w:rsidRDefault="0027686B">
            <w:pPr>
              <w:jc w:val="center"/>
              <w:rPr>
                <w:b/>
                <w:lang w:val="es-ES" w:eastAsia="es-ES"/>
              </w:rPr>
            </w:pPr>
            <w:r>
              <w:rPr>
                <w:b/>
                <w:lang w:val="es-DO" w:eastAsia="es-ES"/>
              </w:rPr>
              <w:t>Totales</w:t>
            </w:r>
          </w:p>
        </w:tc>
        <w:tc>
          <w:tcPr>
            <w:tcW w:w="1260" w:type="dxa"/>
            <w:tcBorders>
              <w:top w:val="nil"/>
              <w:left w:val="nil"/>
              <w:bottom w:val="single" w:sz="4" w:space="0" w:color="auto"/>
              <w:right w:val="single" w:sz="4" w:space="0" w:color="auto"/>
            </w:tcBorders>
          </w:tcPr>
          <w:p w:rsidR="0027686B" w:rsidRDefault="0027686B">
            <w:pPr>
              <w:jc w:val="center"/>
              <w:rPr>
                <w:b/>
                <w:lang w:val="es-ES" w:eastAsia="es-ES"/>
              </w:rPr>
            </w:pPr>
            <w:r>
              <w:rPr>
                <w:b/>
                <w:lang w:val="es-DO" w:eastAsia="es-ES"/>
              </w:rPr>
              <w:t>1.799</w:t>
            </w:r>
          </w:p>
        </w:tc>
        <w:tc>
          <w:tcPr>
            <w:tcW w:w="1080" w:type="dxa"/>
            <w:tcBorders>
              <w:top w:val="nil"/>
              <w:left w:val="nil"/>
              <w:bottom w:val="single" w:sz="4" w:space="0" w:color="auto"/>
              <w:right w:val="single" w:sz="4" w:space="0" w:color="auto"/>
            </w:tcBorders>
          </w:tcPr>
          <w:p w:rsidR="0027686B" w:rsidRDefault="0027686B">
            <w:pPr>
              <w:jc w:val="center"/>
              <w:rPr>
                <w:b/>
                <w:lang w:val="es-ES" w:eastAsia="es-ES"/>
              </w:rPr>
            </w:pPr>
            <w:r>
              <w:rPr>
                <w:b/>
                <w:lang w:val="es-DO" w:eastAsia="es-ES"/>
              </w:rPr>
              <w:t>307</w:t>
            </w:r>
          </w:p>
        </w:tc>
        <w:tc>
          <w:tcPr>
            <w:tcW w:w="1260" w:type="dxa"/>
            <w:tcBorders>
              <w:top w:val="nil"/>
              <w:left w:val="nil"/>
              <w:bottom w:val="single" w:sz="4" w:space="0" w:color="auto"/>
              <w:right w:val="single" w:sz="4" w:space="0" w:color="auto"/>
            </w:tcBorders>
          </w:tcPr>
          <w:p w:rsidR="0027686B" w:rsidRDefault="0027686B">
            <w:pPr>
              <w:jc w:val="center"/>
              <w:rPr>
                <w:b/>
                <w:lang w:val="es-ES" w:eastAsia="es-ES"/>
              </w:rPr>
            </w:pPr>
            <w:r>
              <w:rPr>
                <w:b/>
                <w:lang w:val="es-DO" w:eastAsia="es-ES"/>
              </w:rPr>
              <w:t>17,1</w:t>
            </w:r>
          </w:p>
        </w:tc>
        <w:tc>
          <w:tcPr>
            <w:tcW w:w="1260" w:type="dxa"/>
            <w:tcBorders>
              <w:top w:val="nil"/>
              <w:left w:val="nil"/>
              <w:bottom w:val="single" w:sz="4" w:space="0" w:color="auto"/>
              <w:right w:val="single" w:sz="4" w:space="0" w:color="auto"/>
            </w:tcBorders>
          </w:tcPr>
          <w:p w:rsidR="0027686B" w:rsidRDefault="0027686B">
            <w:pPr>
              <w:jc w:val="center"/>
              <w:rPr>
                <w:b/>
                <w:lang w:val="es-ES" w:eastAsia="es-ES"/>
              </w:rPr>
            </w:pPr>
            <w:r>
              <w:rPr>
                <w:b/>
                <w:lang w:val="es-DO" w:eastAsia="es-ES"/>
              </w:rPr>
              <w:t>1.492</w:t>
            </w:r>
          </w:p>
        </w:tc>
        <w:tc>
          <w:tcPr>
            <w:tcW w:w="1260" w:type="dxa"/>
            <w:tcBorders>
              <w:top w:val="nil"/>
              <w:left w:val="nil"/>
              <w:bottom w:val="single" w:sz="4" w:space="0" w:color="auto"/>
              <w:right w:val="single" w:sz="4" w:space="0" w:color="auto"/>
            </w:tcBorders>
            <w:vAlign w:val="bottom"/>
          </w:tcPr>
          <w:p w:rsidR="0027686B" w:rsidRDefault="0027686B">
            <w:pPr>
              <w:jc w:val="center"/>
              <w:rPr>
                <w:b/>
                <w:lang w:val="es-ES" w:eastAsia="es-ES"/>
              </w:rPr>
            </w:pPr>
            <w:r>
              <w:rPr>
                <w:b/>
                <w:lang w:val="es-DO" w:eastAsia="es-ES"/>
              </w:rPr>
              <w:t>82,9</w:t>
            </w:r>
          </w:p>
        </w:tc>
      </w:tr>
    </w:tbl>
    <w:p w:rsidR="0027686B" w:rsidRDefault="0027686B">
      <w:pPr>
        <w:ind w:left="539"/>
        <w:jc w:val="both"/>
        <w:rPr>
          <w:i/>
          <w:lang w:val="es-DO"/>
        </w:rPr>
      </w:pPr>
      <w:r>
        <w:rPr>
          <w:i/>
          <w:lang w:val="es-DO"/>
        </w:rPr>
        <w:t>Fuente: Encuesta a Hogares realizada por el Equipo Consulto, agosto 2005.</w:t>
      </w:r>
    </w:p>
    <w:p w:rsidR="0027686B" w:rsidRDefault="0027686B">
      <w:pPr>
        <w:spacing w:before="240"/>
        <w:ind w:left="540" w:right="1682"/>
        <w:jc w:val="both"/>
        <w:rPr>
          <w:lang w:val="es-DO"/>
        </w:rPr>
      </w:pPr>
      <w:r>
        <w:rPr>
          <w:lang w:val="es-DO"/>
        </w:rPr>
        <w:t xml:space="preserve">El total de personas residentes en los 307 hogares receptores entrevistados en el marco de la encuesta fue de 1.358 , resultando </w:t>
      </w:r>
      <w:r>
        <w:rPr>
          <w:lang w:val="es-DO"/>
        </w:rPr>
        <w:fldChar w:fldCharType="begin"/>
      </w:r>
      <w:r>
        <w:rPr>
          <w:lang w:val="es-DO"/>
        </w:rPr>
        <w:instrText xml:space="preserve"> =1.358/307 </w:instrText>
      </w:r>
      <w:r>
        <w:rPr>
          <w:lang w:val="es-DO"/>
        </w:rPr>
        <w:fldChar w:fldCharType="separate"/>
      </w:r>
      <w:r>
        <w:rPr>
          <w:noProof/>
          <w:lang w:val="es-DO"/>
        </w:rPr>
        <w:t>4,4</w:t>
      </w:r>
      <w:r>
        <w:rPr>
          <w:lang w:val="es-DO"/>
        </w:rPr>
        <w:fldChar w:fldCharType="end"/>
      </w:r>
      <w:r>
        <w:rPr>
          <w:lang w:val="es-DO"/>
        </w:rPr>
        <w:t xml:space="preserve"> personas por hogar. El total de familiares que viven en el extranjero procedentes de los hogares receptores entrevistados es de 793 personas,  esto significa  que hay </w:t>
      </w:r>
      <w:r>
        <w:rPr>
          <w:lang w:val="es-DO"/>
        </w:rPr>
        <w:fldChar w:fldCharType="begin"/>
      </w:r>
      <w:r>
        <w:rPr>
          <w:lang w:val="es-DO"/>
        </w:rPr>
        <w:instrText xml:space="preserve"> =793/307 </w:instrText>
      </w:r>
      <w:r>
        <w:rPr>
          <w:lang w:val="es-DO"/>
        </w:rPr>
        <w:fldChar w:fldCharType="separate"/>
      </w:r>
      <w:r>
        <w:rPr>
          <w:noProof/>
          <w:lang w:val="es-DO"/>
        </w:rPr>
        <w:t>2,6</w:t>
      </w:r>
      <w:r>
        <w:rPr>
          <w:lang w:val="es-DO"/>
        </w:rPr>
        <w:fldChar w:fldCharType="end"/>
      </w:r>
      <w:r>
        <w:rPr>
          <w:lang w:val="es-DO"/>
        </w:rPr>
        <w:t xml:space="preserve"> personas por hogares receptores que viven en el extranjero y que forman los remesadores. La distribución de personas que viven en los hogares y en el extranjero, según las localidades en estudio, se muestra en el cuadro siguiente:</w:t>
      </w:r>
    </w:p>
    <w:p w:rsidR="0027686B" w:rsidRDefault="0027686B">
      <w:pPr>
        <w:keepNext/>
        <w:spacing w:before="240"/>
        <w:ind w:left="540" w:right="1682"/>
        <w:jc w:val="center"/>
        <w:rPr>
          <w:lang w:val="es-DO"/>
        </w:rPr>
      </w:pPr>
      <w:r>
        <w:rPr>
          <w:lang w:val="es-DO"/>
        </w:rPr>
        <w:t>Cuadro No. 3.2  Cantidad de persona que viven en los hogares receptores y cantidad personas que están en el extranjero (remesadores), según localidades</w:t>
      </w:r>
    </w:p>
    <w:tbl>
      <w:tblPr>
        <w:tblW w:w="8849" w:type="dxa"/>
        <w:tblInd w:w="53" w:type="dxa"/>
        <w:tblCellMar>
          <w:left w:w="70" w:type="dxa"/>
          <w:right w:w="70" w:type="dxa"/>
        </w:tblCellMar>
        <w:tblLook w:val="0000"/>
      </w:tblPr>
      <w:tblGrid>
        <w:gridCol w:w="1305"/>
        <w:gridCol w:w="1288"/>
        <w:gridCol w:w="1288"/>
        <w:gridCol w:w="1288"/>
        <w:gridCol w:w="1104"/>
        <w:gridCol w:w="1288"/>
        <w:gridCol w:w="1288"/>
      </w:tblGrid>
      <w:tr w:rsidR="0027686B">
        <w:trPr>
          <w:trHeight w:val="274"/>
        </w:trPr>
        <w:tc>
          <w:tcPr>
            <w:tcW w:w="1305" w:type="dxa"/>
            <w:tcBorders>
              <w:top w:val="single" w:sz="4" w:space="0" w:color="auto"/>
              <w:left w:val="single" w:sz="4" w:space="0" w:color="auto"/>
              <w:bottom w:val="single" w:sz="4" w:space="0" w:color="auto"/>
              <w:right w:val="single" w:sz="4" w:space="0" w:color="auto"/>
            </w:tcBorders>
            <w:noWrap/>
            <w:vAlign w:val="bottom"/>
          </w:tcPr>
          <w:p w:rsidR="0027686B" w:rsidRDefault="0027686B">
            <w:pPr>
              <w:keepNext/>
              <w:jc w:val="center"/>
              <w:rPr>
                <w:b/>
                <w:sz w:val="20"/>
                <w:szCs w:val="20"/>
                <w:lang w:val="es-ES" w:eastAsia="es-ES"/>
              </w:rPr>
            </w:pPr>
          </w:p>
        </w:tc>
        <w:tc>
          <w:tcPr>
            <w:tcW w:w="1288" w:type="dxa"/>
            <w:tcBorders>
              <w:top w:val="single" w:sz="4" w:space="0" w:color="auto"/>
              <w:left w:val="single" w:sz="4" w:space="0" w:color="auto"/>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Bonao</w:t>
            </w:r>
          </w:p>
        </w:tc>
        <w:tc>
          <w:tcPr>
            <w:tcW w:w="1288"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Ocoa</w:t>
            </w:r>
          </w:p>
        </w:tc>
        <w:tc>
          <w:tcPr>
            <w:tcW w:w="1288"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San José las Matas</w:t>
            </w:r>
          </w:p>
        </w:tc>
        <w:tc>
          <w:tcPr>
            <w:tcW w:w="1104"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Matanza </w:t>
            </w:r>
          </w:p>
        </w:tc>
        <w:tc>
          <w:tcPr>
            <w:tcW w:w="1288"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Monción</w:t>
            </w:r>
          </w:p>
        </w:tc>
        <w:tc>
          <w:tcPr>
            <w:tcW w:w="1288" w:type="dxa"/>
            <w:tcBorders>
              <w:top w:val="single" w:sz="4" w:space="0" w:color="auto"/>
              <w:left w:val="nil"/>
              <w:bottom w:val="single" w:sz="4" w:space="0" w:color="auto"/>
              <w:right w:val="single" w:sz="4" w:space="0" w:color="auto"/>
            </w:tcBorders>
          </w:tcPr>
          <w:p w:rsidR="0027686B" w:rsidRDefault="0027686B">
            <w:pPr>
              <w:keepNext/>
              <w:jc w:val="center"/>
              <w:rPr>
                <w:b/>
                <w:sz w:val="20"/>
                <w:szCs w:val="20"/>
                <w:lang w:val="es-ES" w:eastAsia="es-ES"/>
              </w:rPr>
            </w:pPr>
          </w:p>
          <w:p w:rsidR="0027686B" w:rsidRDefault="0027686B">
            <w:pPr>
              <w:keepNext/>
              <w:jc w:val="center"/>
              <w:rPr>
                <w:b/>
                <w:sz w:val="20"/>
                <w:szCs w:val="20"/>
                <w:lang w:val="es-ES" w:eastAsia="es-ES"/>
              </w:rPr>
            </w:pPr>
            <w:r>
              <w:rPr>
                <w:b/>
                <w:sz w:val="20"/>
                <w:szCs w:val="20"/>
                <w:lang w:val="es-ES" w:eastAsia="es-ES"/>
              </w:rPr>
              <w:t>Total</w:t>
            </w:r>
          </w:p>
        </w:tc>
      </w:tr>
      <w:tr w:rsidR="0027686B">
        <w:trPr>
          <w:trHeight w:val="274"/>
        </w:trPr>
        <w:tc>
          <w:tcPr>
            <w:tcW w:w="1305" w:type="dxa"/>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Residentes en el Hogar</w:t>
            </w:r>
          </w:p>
        </w:tc>
        <w:tc>
          <w:tcPr>
            <w:tcW w:w="1288"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291</w:t>
            </w:r>
          </w:p>
        </w:tc>
        <w:tc>
          <w:tcPr>
            <w:tcW w:w="1288"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302</w:t>
            </w:r>
          </w:p>
        </w:tc>
        <w:tc>
          <w:tcPr>
            <w:tcW w:w="1288"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291</w:t>
            </w:r>
          </w:p>
        </w:tc>
        <w:tc>
          <w:tcPr>
            <w:tcW w:w="1104"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214</w:t>
            </w:r>
          </w:p>
        </w:tc>
        <w:tc>
          <w:tcPr>
            <w:tcW w:w="1288"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260</w:t>
            </w:r>
          </w:p>
        </w:tc>
        <w:tc>
          <w:tcPr>
            <w:tcW w:w="128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1.358</w:t>
            </w:r>
          </w:p>
        </w:tc>
      </w:tr>
      <w:tr w:rsidR="0027686B">
        <w:trPr>
          <w:trHeight w:val="274"/>
        </w:trPr>
        <w:tc>
          <w:tcPr>
            <w:tcW w:w="1305" w:type="dxa"/>
            <w:tcBorders>
              <w:top w:val="single" w:sz="4" w:space="0" w:color="auto"/>
              <w:left w:val="single" w:sz="4" w:space="0" w:color="auto"/>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Residentes en el Extanjero</w:t>
            </w:r>
          </w:p>
        </w:tc>
        <w:tc>
          <w:tcPr>
            <w:tcW w:w="1288" w:type="dxa"/>
            <w:tcBorders>
              <w:top w:val="single" w:sz="4" w:space="0" w:color="auto"/>
              <w:left w:val="single" w:sz="4" w:space="0" w:color="auto"/>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140</w:t>
            </w:r>
          </w:p>
        </w:tc>
        <w:tc>
          <w:tcPr>
            <w:tcW w:w="1288"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130</w:t>
            </w:r>
          </w:p>
        </w:tc>
        <w:tc>
          <w:tcPr>
            <w:tcW w:w="1288"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271</w:t>
            </w:r>
          </w:p>
        </w:tc>
        <w:tc>
          <w:tcPr>
            <w:tcW w:w="1104"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100</w:t>
            </w:r>
          </w:p>
        </w:tc>
        <w:tc>
          <w:tcPr>
            <w:tcW w:w="1288"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152</w:t>
            </w:r>
          </w:p>
        </w:tc>
        <w:tc>
          <w:tcPr>
            <w:tcW w:w="128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793</w:t>
            </w:r>
          </w:p>
        </w:tc>
      </w:tr>
      <w:tr w:rsidR="0027686B">
        <w:trPr>
          <w:trHeight w:val="274"/>
        </w:trPr>
        <w:tc>
          <w:tcPr>
            <w:tcW w:w="1305" w:type="dxa"/>
            <w:tcBorders>
              <w:top w:val="single" w:sz="4" w:space="0" w:color="auto"/>
              <w:left w:val="single" w:sz="4" w:space="0" w:color="auto"/>
              <w:bottom w:val="single" w:sz="4" w:space="0" w:color="auto"/>
              <w:right w:val="single" w:sz="4" w:space="0" w:color="auto"/>
            </w:tcBorders>
            <w:noWrap/>
            <w:vAlign w:val="bottom"/>
          </w:tcPr>
          <w:p w:rsidR="0027686B" w:rsidRDefault="0027686B">
            <w:pPr>
              <w:jc w:val="right"/>
              <w:rPr>
                <w:b/>
                <w:sz w:val="20"/>
                <w:szCs w:val="20"/>
                <w:lang w:val="es-ES" w:eastAsia="es-ES"/>
              </w:rPr>
            </w:pPr>
            <w:r>
              <w:rPr>
                <w:b/>
                <w:sz w:val="20"/>
                <w:szCs w:val="20"/>
                <w:lang w:val="es-ES" w:eastAsia="es-ES"/>
              </w:rPr>
              <w:t>Total</w:t>
            </w:r>
          </w:p>
        </w:tc>
        <w:tc>
          <w:tcPr>
            <w:tcW w:w="1288"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fldChar w:fldCharType="begin"/>
            </w:r>
            <w:r>
              <w:rPr>
                <w:b/>
                <w:sz w:val="20"/>
                <w:szCs w:val="20"/>
                <w:lang w:val="es-ES" w:eastAsia="es-ES"/>
              </w:rPr>
              <w:instrText xml:space="preserve"> =SUM(ABOVE) </w:instrText>
            </w:r>
            <w:r>
              <w:rPr>
                <w:b/>
                <w:sz w:val="20"/>
                <w:szCs w:val="20"/>
                <w:lang w:val="es-ES" w:eastAsia="es-ES"/>
              </w:rPr>
              <w:fldChar w:fldCharType="separate"/>
            </w:r>
            <w:r>
              <w:rPr>
                <w:b/>
                <w:noProof/>
                <w:sz w:val="20"/>
                <w:szCs w:val="20"/>
                <w:lang w:val="es-ES" w:eastAsia="es-ES"/>
              </w:rPr>
              <w:t>431</w:t>
            </w:r>
            <w:r>
              <w:rPr>
                <w:b/>
                <w:sz w:val="20"/>
                <w:szCs w:val="20"/>
                <w:lang w:val="es-ES" w:eastAsia="es-ES"/>
              </w:rPr>
              <w:fldChar w:fldCharType="end"/>
            </w:r>
          </w:p>
        </w:tc>
        <w:tc>
          <w:tcPr>
            <w:tcW w:w="128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fldChar w:fldCharType="begin"/>
            </w:r>
            <w:r>
              <w:rPr>
                <w:b/>
                <w:sz w:val="20"/>
                <w:szCs w:val="20"/>
                <w:lang w:val="es-ES" w:eastAsia="es-ES"/>
              </w:rPr>
              <w:instrText xml:space="preserve"> =SUM(ABOVE) </w:instrText>
            </w:r>
            <w:r>
              <w:rPr>
                <w:b/>
                <w:sz w:val="20"/>
                <w:szCs w:val="20"/>
                <w:lang w:val="es-ES" w:eastAsia="es-ES"/>
              </w:rPr>
              <w:fldChar w:fldCharType="separate"/>
            </w:r>
            <w:r>
              <w:rPr>
                <w:b/>
                <w:noProof/>
                <w:sz w:val="20"/>
                <w:szCs w:val="20"/>
                <w:lang w:val="es-ES" w:eastAsia="es-ES"/>
              </w:rPr>
              <w:t>432</w:t>
            </w:r>
            <w:r>
              <w:rPr>
                <w:b/>
                <w:sz w:val="20"/>
                <w:szCs w:val="20"/>
                <w:lang w:val="es-ES" w:eastAsia="es-ES"/>
              </w:rPr>
              <w:fldChar w:fldCharType="end"/>
            </w:r>
          </w:p>
        </w:tc>
        <w:tc>
          <w:tcPr>
            <w:tcW w:w="128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fldChar w:fldCharType="begin"/>
            </w:r>
            <w:r>
              <w:rPr>
                <w:b/>
                <w:sz w:val="20"/>
                <w:szCs w:val="20"/>
                <w:lang w:val="es-ES" w:eastAsia="es-ES"/>
              </w:rPr>
              <w:instrText xml:space="preserve"> =SUM(ABOVE) </w:instrText>
            </w:r>
            <w:r>
              <w:rPr>
                <w:b/>
                <w:sz w:val="20"/>
                <w:szCs w:val="20"/>
                <w:lang w:val="es-ES" w:eastAsia="es-ES"/>
              </w:rPr>
              <w:fldChar w:fldCharType="separate"/>
            </w:r>
            <w:r>
              <w:rPr>
                <w:b/>
                <w:noProof/>
                <w:sz w:val="20"/>
                <w:szCs w:val="20"/>
                <w:lang w:val="es-ES" w:eastAsia="es-ES"/>
              </w:rPr>
              <w:t>562</w:t>
            </w:r>
            <w:r>
              <w:rPr>
                <w:b/>
                <w:sz w:val="20"/>
                <w:szCs w:val="20"/>
                <w:lang w:val="es-ES" w:eastAsia="es-ES"/>
              </w:rPr>
              <w:fldChar w:fldCharType="end"/>
            </w:r>
          </w:p>
        </w:tc>
        <w:tc>
          <w:tcPr>
            <w:tcW w:w="1104"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fldChar w:fldCharType="begin"/>
            </w:r>
            <w:r>
              <w:rPr>
                <w:b/>
                <w:sz w:val="20"/>
                <w:szCs w:val="20"/>
                <w:lang w:val="es-ES" w:eastAsia="es-ES"/>
              </w:rPr>
              <w:instrText xml:space="preserve"> =SUM(ABOVE) </w:instrText>
            </w:r>
            <w:r>
              <w:rPr>
                <w:b/>
                <w:sz w:val="20"/>
                <w:szCs w:val="20"/>
                <w:lang w:val="es-ES" w:eastAsia="es-ES"/>
              </w:rPr>
              <w:fldChar w:fldCharType="separate"/>
            </w:r>
            <w:r>
              <w:rPr>
                <w:b/>
                <w:noProof/>
                <w:sz w:val="20"/>
                <w:szCs w:val="20"/>
                <w:lang w:val="es-ES" w:eastAsia="es-ES"/>
              </w:rPr>
              <w:t>314</w:t>
            </w:r>
            <w:r>
              <w:rPr>
                <w:b/>
                <w:sz w:val="20"/>
                <w:szCs w:val="20"/>
                <w:lang w:val="es-ES" w:eastAsia="es-ES"/>
              </w:rPr>
              <w:fldChar w:fldCharType="end"/>
            </w:r>
          </w:p>
        </w:tc>
        <w:tc>
          <w:tcPr>
            <w:tcW w:w="128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fldChar w:fldCharType="begin"/>
            </w:r>
            <w:r>
              <w:rPr>
                <w:b/>
                <w:sz w:val="20"/>
                <w:szCs w:val="20"/>
                <w:lang w:val="es-ES" w:eastAsia="es-ES"/>
              </w:rPr>
              <w:instrText xml:space="preserve"> =SUM(ABOVE) </w:instrText>
            </w:r>
            <w:r>
              <w:rPr>
                <w:b/>
                <w:sz w:val="20"/>
                <w:szCs w:val="20"/>
                <w:lang w:val="es-ES" w:eastAsia="es-ES"/>
              </w:rPr>
              <w:fldChar w:fldCharType="separate"/>
            </w:r>
            <w:r>
              <w:rPr>
                <w:b/>
                <w:noProof/>
                <w:sz w:val="20"/>
                <w:szCs w:val="20"/>
                <w:lang w:val="es-ES" w:eastAsia="es-ES"/>
              </w:rPr>
              <w:t>412</w:t>
            </w:r>
            <w:r>
              <w:rPr>
                <w:b/>
                <w:sz w:val="20"/>
                <w:szCs w:val="20"/>
                <w:lang w:val="es-ES" w:eastAsia="es-ES"/>
              </w:rPr>
              <w:fldChar w:fldCharType="end"/>
            </w:r>
          </w:p>
        </w:tc>
        <w:tc>
          <w:tcPr>
            <w:tcW w:w="128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fldChar w:fldCharType="begin"/>
            </w:r>
            <w:r>
              <w:rPr>
                <w:b/>
                <w:sz w:val="20"/>
                <w:szCs w:val="20"/>
                <w:lang w:val="es-ES" w:eastAsia="es-ES"/>
              </w:rPr>
              <w:instrText xml:space="preserve"> =SUM(ABOVE) </w:instrText>
            </w:r>
            <w:r>
              <w:rPr>
                <w:b/>
                <w:sz w:val="20"/>
                <w:szCs w:val="20"/>
                <w:lang w:val="es-ES" w:eastAsia="es-ES"/>
              </w:rPr>
              <w:fldChar w:fldCharType="separate"/>
            </w:r>
            <w:r>
              <w:rPr>
                <w:b/>
                <w:noProof/>
                <w:sz w:val="20"/>
                <w:szCs w:val="20"/>
                <w:lang w:val="es-ES" w:eastAsia="es-ES"/>
              </w:rPr>
              <w:t>2.151</w:t>
            </w:r>
            <w:r>
              <w:rPr>
                <w:b/>
                <w:sz w:val="20"/>
                <w:szCs w:val="20"/>
                <w:lang w:val="es-ES" w:eastAsia="es-ES"/>
              </w:rPr>
              <w:fldChar w:fldCharType="end"/>
            </w:r>
          </w:p>
        </w:tc>
      </w:tr>
    </w:tbl>
    <w:p w:rsidR="0027686B" w:rsidRDefault="0027686B">
      <w:pPr>
        <w:rPr>
          <w:i/>
          <w:lang w:val="es-DO"/>
        </w:rPr>
      </w:pPr>
      <w:r>
        <w:rPr>
          <w:i/>
          <w:lang w:val="es-DO"/>
        </w:rPr>
        <w:t>Fuente: Encuesta a Hogares realizada por el Equipo Consulto, agosto 2005</w:t>
      </w:r>
    </w:p>
    <w:p w:rsidR="0027686B" w:rsidRDefault="0027686B">
      <w:pPr>
        <w:spacing w:before="240"/>
        <w:ind w:left="540" w:right="1682"/>
        <w:jc w:val="both"/>
        <w:rPr>
          <w:lang w:val="es-DO"/>
        </w:rPr>
      </w:pPr>
      <w:r>
        <w:rPr>
          <w:lang w:val="es-DO"/>
        </w:rPr>
        <w:t>Sobre la base de la cantidad de hogares receptores, la cantidad de personas que viven en esos hogares y los que están en el extranjero, presentadas en los cuadros anteriores (3.1 y 3.2),  se han procesado los datos expresados en porcentaje de las diferentes variables que fueron investigadas. De modo que los datos que se ofrecen en los temas subsiguientes están expresados en porcentaje.</w:t>
      </w:r>
    </w:p>
    <w:p w:rsidR="0027686B" w:rsidRDefault="0027686B">
      <w:pPr>
        <w:pStyle w:val="Heading3"/>
        <w:ind w:right="1682"/>
        <w:rPr>
          <w:lang w:val="es-DO"/>
        </w:rPr>
      </w:pPr>
      <w:bookmarkStart w:id="64" w:name="_Toc120802180"/>
      <w:r>
        <w:rPr>
          <w:lang w:val="es-DO"/>
        </w:rPr>
        <w:t>Caracterización Hogares receptores de remesas</w:t>
      </w:r>
      <w:bookmarkEnd w:id="64"/>
    </w:p>
    <w:p w:rsidR="0027686B" w:rsidRDefault="0027686B">
      <w:pPr>
        <w:spacing w:before="240"/>
        <w:ind w:left="539" w:right="1682"/>
        <w:jc w:val="both"/>
        <w:rPr>
          <w:lang w:val="es-DO"/>
        </w:rPr>
      </w:pPr>
      <w:r>
        <w:rPr>
          <w:lang w:val="es-DO"/>
        </w:rPr>
        <w:t>Las remesas se concentran en los hogares de clase media baja y clase baja o pobre, sectores de donde proceden los emigrantes que dejan el país por razones meramente económicas.</w:t>
      </w:r>
    </w:p>
    <w:p w:rsidR="0027686B" w:rsidRDefault="0027686B">
      <w:pPr>
        <w:spacing w:before="240"/>
        <w:ind w:left="539" w:right="1682"/>
        <w:jc w:val="both"/>
        <w:rPr>
          <w:lang w:val="es-DO"/>
        </w:rPr>
      </w:pPr>
      <w:r>
        <w:rPr>
          <w:lang w:val="es-DO"/>
        </w:rPr>
        <w:t>Por lo general, quizás en el 90% de los casos, la persona de la familia que recibe la remesa es una persona que está en uno de los dos extremos con relación a  la edad. Son muy jóvenes, de menos de 25 años, o son muy mayores (más de 50 años). Lo mismo se explica porque los familiares remesadores  envían las remesas a sus hijos, quienes generalmente son jóvenes, o en  caso contrario a   sus padres, quienes generalmente muy mayores de edad. En la mayoría de los casos entrevistados todos los miembros del hogar eran beneficiarios de las remesas, aunque los receptores tengan el parentesco de hijo o padre del remesador.</w:t>
      </w:r>
    </w:p>
    <w:p w:rsidR="0027686B" w:rsidRDefault="0027686B">
      <w:pPr>
        <w:spacing w:before="240"/>
        <w:ind w:left="539" w:right="1682"/>
        <w:jc w:val="both"/>
        <w:rPr>
          <w:lang w:val="es-DO"/>
        </w:rPr>
      </w:pPr>
      <w:r>
        <w:rPr>
          <w:lang w:val="es-DO"/>
        </w:rPr>
        <w:t>La mayoría de los hogares receptores de remesas están constituidos por cuatro o cinco miembros. Entre hogares de tres, cuatro y cinco miembros se concentra el 63.4% de los hogares receptores de remesas. Se destaca que el 10,6% de los hogares son de 6 miembros. Los demás hogares receptores de remesas con una cantidad significativa de miembros son los de  uno, dos y siete integrantes.</w:t>
      </w:r>
    </w:p>
    <w:p w:rsidR="0027686B" w:rsidRDefault="0027686B">
      <w:pPr>
        <w:spacing w:before="240"/>
        <w:ind w:left="539" w:right="1682"/>
        <w:jc w:val="both"/>
        <w:rPr>
          <w:lang w:val="es-DO"/>
        </w:rPr>
      </w:pPr>
      <w:r>
        <w:rPr>
          <w:lang w:val="es-DO"/>
        </w:rPr>
        <w:t xml:space="preserve">En Bonao están en  igual proporción los hogares de cuatro y cinco personas, en Ocoa la mayor concentración está en hogares de cinco miembros, al igual que en San José de las Matas y Monción. En Matanza los hogares más abundantes son los de cuatro personas. </w:t>
      </w:r>
    </w:p>
    <w:p w:rsidR="0027686B" w:rsidRDefault="0027686B">
      <w:pPr>
        <w:keepNext/>
        <w:spacing w:before="240"/>
        <w:ind w:left="539" w:right="1682"/>
        <w:jc w:val="center"/>
        <w:rPr>
          <w:lang w:val="es-DO"/>
        </w:rPr>
      </w:pPr>
      <w:r>
        <w:rPr>
          <w:lang w:val="es-DO"/>
        </w:rPr>
        <w:t>Cuadro No. 3.3. Hogares receptores de remesas,   según localidades y  cantidad de miembros de los hogares (en porcentaje)</w:t>
      </w:r>
    </w:p>
    <w:tbl>
      <w:tblPr>
        <w:tblW w:w="8400" w:type="dxa"/>
        <w:tblInd w:w="53" w:type="dxa"/>
        <w:tblCellMar>
          <w:left w:w="70" w:type="dxa"/>
          <w:right w:w="70" w:type="dxa"/>
        </w:tblCellMar>
        <w:tblLook w:val="0000"/>
      </w:tblPr>
      <w:tblGrid>
        <w:gridCol w:w="1200"/>
        <w:gridCol w:w="1200"/>
        <w:gridCol w:w="1200"/>
        <w:gridCol w:w="1200"/>
        <w:gridCol w:w="1200"/>
        <w:gridCol w:w="1200"/>
        <w:gridCol w:w="1200"/>
      </w:tblGrid>
      <w:tr w:rsidR="0027686B">
        <w:trPr>
          <w:trHeight w:val="750"/>
        </w:trPr>
        <w:tc>
          <w:tcPr>
            <w:tcW w:w="1200" w:type="dxa"/>
            <w:tcBorders>
              <w:top w:val="single" w:sz="4" w:space="0" w:color="auto"/>
              <w:left w:val="single" w:sz="4" w:space="0" w:color="auto"/>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Cantidad de miembros</w:t>
            </w:r>
          </w:p>
        </w:tc>
        <w:tc>
          <w:tcPr>
            <w:tcW w:w="1200"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Totales</w:t>
            </w:r>
          </w:p>
        </w:tc>
        <w:tc>
          <w:tcPr>
            <w:tcW w:w="1200"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San José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Matanza </w:t>
            </w:r>
          </w:p>
        </w:tc>
        <w:tc>
          <w:tcPr>
            <w:tcW w:w="1200" w:type="dxa"/>
            <w:tcBorders>
              <w:top w:val="single" w:sz="4" w:space="0" w:color="auto"/>
              <w:left w:val="nil"/>
              <w:bottom w:val="single" w:sz="4" w:space="0" w:color="auto"/>
              <w:right w:val="single" w:sz="4" w:space="0" w:color="auto"/>
            </w:tcBorders>
            <w:vAlign w:val="bottom"/>
          </w:tcPr>
          <w:p w:rsidR="0027686B" w:rsidRDefault="0027686B">
            <w:pPr>
              <w:keepNext/>
              <w:jc w:val="center"/>
              <w:rPr>
                <w:b/>
                <w:lang w:val="es-ES" w:eastAsia="es-ES"/>
              </w:rPr>
            </w:pPr>
            <w:r>
              <w:rPr>
                <w:b/>
                <w:lang w:val="es-DO" w:eastAsia="es-ES"/>
              </w:rPr>
              <w:t xml:space="preserve"> Monción</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p>
        </w:tc>
        <w:tc>
          <w:tcPr>
            <w:tcW w:w="7200" w:type="dxa"/>
            <w:gridSpan w:val="6"/>
            <w:tcBorders>
              <w:top w:val="nil"/>
              <w:left w:val="nil"/>
              <w:bottom w:val="single" w:sz="4" w:space="0" w:color="auto"/>
              <w:right w:val="single" w:sz="4" w:space="0" w:color="auto"/>
            </w:tcBorders>
            <w:vAlign w:val="bottom"/>
          </w:tcPr>
          <w:p w:rsidR="0027686B" w:rsidRDefault="0027686B">
            <w:pPr>
              <w:jc w:val="center"/>
              <w:rPr>
                <w:b/>
                <w:lang w:val="es-DO" w:eastAsia="es-ES"/>
              </w:rPr>
            </w:pPr>
            <w:r>
              <w:rPr>
                <w:b/>
                <w:lang w:val="es-DO" w:eastAsia="es-ES"/>
              </w:rPr>
              <w:t xml:space="preserve">Porcentaje del total de hogares </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1</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5,9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1,7</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2</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12,4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14,9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13,2</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10,6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14,9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8,5</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19,4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10,3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18,2</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14,9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13,6</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23,7</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22,4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17,6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21,3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34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27,1</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24,4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22,4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30,9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25,8</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10,6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28,7</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10,4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11,9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7,4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13,6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4,3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13,6</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7</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4,6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8,8</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6,4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1,7</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8</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2,6</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4,4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5,1</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9</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6,4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10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0,7</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11</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0,7</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4,3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r>
      <w:tr w:rsidR="0027686B">
        <w:trPr>
          <w:trHeight w:val="315"/>
        </w:trPr>
        <w:tc>
          <w:tcPr>
            <w:tcW w:w="1200" w:type="dxa"/>
            <w:tcBorders>
              <w:top w:val="nil"/>
              <w:left w:val="single" w:sz="4" w:space="0" w:color="auto"/>
              <w:bottom w:val="single" w:sz="4" w:space="0" w:color="auto"/>
              <w:right w:val="single" w:sz="4" w:space="0" w:color="auto"/>
            </w:tcBorders>
          </w:tcPr>
          <w:p w:rsidR="0027686B" w:rsidRDefault="0027686B">
            <w:pPr>
              <w:jc w:val="center"/>
              <w:rPr>
                <w:lang w:val="es-ES" w:eastAsia="es-ES"/>
              </w:rPr>
            </w:pPr>
            <w:r>
              <w:rPr>
                <w:lang w:val="es-DO" w:eastAsia="es-ES"/>
              </w:rPr>
              <w:t>14</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0,3</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w:t>
            </w:r>
          </w:p>
        </w:tc>
      </w:tr>
    </w:tbl>
    <w:p w:rsidR="0027686B" w:rsidRDefault="0027686B">
      <w:pPr>
        <w:jc w:val="both"/>
        <w:rPr>
          <w:lang w:val="es-DO"/>
        </w:rPr>
      </w:pPr>
      <w:r>
        <w:rPr>
          <w:lang w:val="es-DO"/>
        </w:rPr>
        <w:t>Fuente: Encuesta a Hogares realizada por el Equipo Consultor</w:t>
      </w:r>
    </w:p>
    <w:p w:rsidR="0027686B" w:rsidRDefault="0027686B">
      <w:pPr>
        <w:spacing w:before="240"/>
        <w:ind w:left="539" w:right="1682"/>
        <w:jc w:val="both"/>
        <w:rPr>
          <w:lang w:val="es-DO"/>
        </w:rPr>
      </w:pPr>
      <w:r>
        <w:rPr>
          <w:lang w:val="es-DO"/>
        </w:rPr>
        <w:t>Con relación a la  cantidad de personas que viven en los hogares receptores de remesas, se puede observa que el 59,2% reside en hogares de tres, cuatro y cinco miembros. Como se puede apreciar en el cuadro No.3.4 en el municipio de Bonao el 20,8% de las personas vive en hogares de cuatro miembros;  en Ocoa el 34,9% vive en hogares de cinco miembros;  en San José de Las Matas el 29,6% reside en hogares de cinco personas; en Matanza la mayor cantidad de las personas se concentra en hogares de cuatro miembros; y en Monción el 24,3% y 32,2% viven  en hogares de cuatro y cinco personas respectivamente.</w:t>
      </w:r>
    </w:p>
    <w:p w:rsidR="0027686B" w:rsidRDefault="0027686B">
      <w:pPr>
        <w:spacing w:before="240"/>
        <w:ind w:left="540" w:right="1682"/>
        <w:jc w:val="center"/>
        <w:rPr>
          <w:b/>
          <w:lang w:val="es-DO"/>
        </w:rPr>
      </w:pPr>
      <w:r>
        <w:rPr>
          <w:lang w:val="es-DO"/>
        </w:rPr>
        <w:t>Cuadro No. 3.4 Hogares receptores de remesas, según localidades, cantidad de miembros y cantidad de personas que viven en los hogares, (en porcentaje del total de personas)</w:t>
      </w:r>
    </w:p>
    <w:tbl>
      <w:tblPr>
        <w:tblW w:w="8580" w:type="dxa"/>
        <w:tblInd w:w="53" w:type="dxa"/>
        <w:tblCellMar>
          <w:left w:w="70" w:type="dxa"/>
          <w:right w:w="70" w:type="dxa"/>
        </w:tblCellMar>
        <w:tblLook w:val="0000"/>
      </w:tblPr>
      <w:tblGrid>
        <w:gridCol w:w="1200"/>
        <w:gridCol w:w="1380"/>
        <w:gridCol w:w="1200"/>
        <w:gridCol w:w="1200"/>
        <w:gridCol w:w="1200"/>
        <w:gridCol w:w="1200"/>
        <w:gridCol w:w="1200"/>
      </w:tblGrid>
      <w:tr w:rsidR="0027686B">
        <w:trPr>
          <w:trHeight w:val="510"/>
        </w:trPr>
        <w:tc>
          <w:tcPr>
            <w:tcW w:w="120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Cantidad de miembros</w:t>
            </w:r>
          </w:p>
        </w:tc>
        <w:tc>
          <w:tcPr>
            <w:tcW w:w="138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rFonts w:cs="Arial"/>
                <w:b/>
                <w:sz w:val="20"/>
                <w:szCs w:val="20"/>
                <w:lang w:val="es-DO" w:eastAsia="es-ES"/>
              </w:rPr>
              <w:t>Totales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San José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Matanza (Baní)</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Monción</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p>
        </w:tc>
        <w:tc>
          <w:tcPr>
            <w:tcW w:w="7380" w:type="dxa"/>
            <w:gridSpan w:val="6"/>
            <w:tcBorders>
              <w:top w:val="nil"/>
              <w:left w:val="nil"/>
              <w:bottom w:val="single" w:sz="4" w:space="0" w:color="auto"/>
              <w:right w:val="single" w:sz="4" w:space="0" w:color="auto"/>
            </w:tcBorders>
            <w:vAlign w:val="bottom"/>
          </w:tcPr>
          <w:p w:rsidR="0027686B" w:rsidRDefault="0027686B">
            <w:pPr>
              <w:jc w:val="center"/>
              <w:rPr>
                <w:b/>
                <w:sz w:val="20"/>
                <w:szCs w:val="20"/>
                <w:lang w:val="es-DO" w:eastAsia="es-ES"/>
              </w:rPr>
            </w:pPr>
            <w:r>
              <w:rPr>
                <w:b/>
                <w:sz w:val="20"/>
                <w:szCs w:val="20"/>
                <w:lang w:val="es-DO" w:eastAsia="es-ES"/>
              </w:rPr>
              <w:t>Porcentaje del total personas que viven en los hogares</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0,3</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1,3</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0,7</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0,4</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5,6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6,9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6,3</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3,8</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3</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10,3</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13,5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7</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12,5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9,4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9,2</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4</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21,4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20,8</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15,9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19,5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28,5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24,3</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5</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27,5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34,9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29,6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11,1</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32,2</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6</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14,1</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16,5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18,7</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5,4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18,3</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7</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7,2</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13,9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4,8</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9,4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2,7</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8</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4,7</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7,9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2,8</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3,5</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9,2</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9</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6,3</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3,1</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12,1</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10</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3,4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4,4</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11</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1,6</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9,9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14</w:t>
            </w:r>
          </w:p>
        </w:tc>
        <w:tc>
          <w:tcPr>
            <w:tcW w:w="138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4,9</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0</w:t>
            </w:r>
          </w:p>
        </w:tc>
      </w:tr>
    </w:tbl>
    <w:p w:rsidR="0027686B" w:rsidRDefault="0027686B">
      <w:pPr>
        <w:ind w:right="1179"/>
        <w:jc w:val="both"/>
        <w:rPr>
          <w:i/>
          <w:lang w:val="es-DO"/>
        </w:rPr>
      </w:pPr>
      <w:r>
        <w:rPr>
          <w:i/>
          <w:lang w:val="es-DO"/>
        </w:rPr>
        <w:t>Fuente: Encuesta a Hogares realizada por el Equipo Consultor</w:t>
      </w:r>
    </w:p>
    <w:p w:rsidR="0027686B" w:rsidRDefault="0027686B">
      <w:pPr>
        <w:spacing w:before="240"/>
        <w:ind w:left="539" w:right="1682"/>
        <w:jc w:val="both"/>
        <w:rPr>
          <w:lang w:val="es-DO"/>
        </w:rPr>
      </w:pPr>
      <w:r>
        <w:rPr>
          <w:lang w:val="es-DO"/>
        </w:rPr>
        <w:t xml:space="preserve">A nivel de las cinco localidades, la proporción entre el total de familiares que viven en el extranjero, es decir los remesadores,  y la cantidad de familiares receptores de remesas es de </w:t>
      </w:r>
      <w:r>
        <w:rPr>
          <w:lang w:val="es-DO"/>
        </w:rPr>
        <w:fldChar w:fldCharType="begin"/>
      </w:r>
      <w:r>
        <w:rPr>
          <w:lang w:val="es-DO"/>
        </w:rPr>
        <w:instrText xml:space="preserve"> =793/1.358*100 </w:instrText>
      </w:r>
      <w:r>
        <w:rPr>
          <w:lang w:val="es-DO"/>
        </w:rPr>
        <w:fldChar w:fldCharType="separate"/>
      </w:r>
      <w:r>
        <w:rPr>
          <w:noProof/>
          <w:lang w:val="es-DO"/>
        </w:rPr>
        <w:t>58,4%</w:t>
      </w:r>
      <w:r>
        <w:rPr>
          <w:lang w:val="es-DO"/>
        </w:rPr>
        <w:fldChar w:fldCharType="end"/>
      </w:r>
      <w:r>
        <w:rPr>
          <w:lang w:val="es-DO"/>
        </w:rPr>
        <w:t xml:space="preserve"> En Bonao esta relación es de </w:t>
      </w:r>
      <w:r>
        <w:rPr>
          <w:lang w:val="es-DO"/>
        </w:rPr>
        <w:fldChar w:fldCharType="begin"/>
      </w:r>
      <w:r>
        <w:rPr>
          <w:lang w:val="es-DO"/>
        </w:rPr>
        <w:instrText xml:space="preserve"> =140/291*100 </w:instrText>
      </w:r>
      <w:r>
        <w:rPr>
          <w:lang w:val="es-DO"/>
        </w:rPr>
        <w:fldChar w:fldCharType="separate"/>
      </w:r>
      <w:r>
        <w:rPr>
          <w:noProof/>
          <w:lang w:val="es-DO"/>
        </w:rPr>
        <w:t>48,1</w:t>
      </w:r>
      <w:r>
        <w:rPr>
          <w:lang w:val="es-DO"/>
        </w:rPr>
        <w:fldChar w:fldCharType="end"/>
      </w:r>
      <w:r>
        <w:rPr>
          <w:lang w:val="es-DO"/>
        </w:rPr>
        <w:t xml:space="preserve">%, en Ocoa es de </w:t>
      </w:r>
      <w:r>
        <w:rPr>
          <w:lang w:val="es-DO"/>
        </w:rPr>
        <w:fldChar w:fldCharType="begin"/>
      </w:r>
      <w:r>
        <w:rPr>
          <w:lang w:val="es-DO"/>
        </w:rPr>
        <w:instrText xml:space="preserve"> =130/302*100 </w:instrText>
      </w:r>
      <w:r>
        <w:rPr>
          <w:lang w:val="es-DO"/>
        </w:rPr>
        <w:fldChar w:fldCharType="separate"/>
      </w:r>
      <w:r>
        <w:rPr>
          <w:noProof/>
          <w:lang w:val="es-DO"/>
        </w:rPr>
        <w:t>43,0</w:t>
      </w:r>
      <w:r>
        <w:rPr>
          <w:lang w:val="es-DO"/>
        </w:rPr>
        <w:fldChar w:fldCharType="end"/>
      </w:r>
      <w:r>
        <w:rPr>
          <w:lang w:val="es-DO"/>
        </w:rPr>
        <w:t xml:space="preserve">%, en San José de Las Matas es donde la relación es mayor igual a </w:t>
      </w:r>
      <w:r>
        <w:rPr>
          <w:lang w:val="es-DO"/>
        </w:rPr>
        <w:fldChar w:fldCharType="begin"/>
      </w:r>
      <w:r>
        <w:rPr>
          <w:lang w:val="es-DO"/>
        </w:rPr>
        <w:instrText xml:space="preserve"> =271/291*100 </w:instrText>
      </w:r>
      <w:r>
        <w:rPr>
          <w:lang w:val="es-DO"/>
        </w:rPr>
        <w:fldChar w:fldCharType="separate"/>
      </w:r>
      <w:r>
        <w:rPr>
          <w:noProof/>
          <w:lang w:val="es-DO"/>
        </w:rPr>
        <w:t>93,1</w:t>
      </w:r>
      <w:r>
        <w:rPr>
          <w:lang w:val="es-DO"/>
        </w:rPr>
        <w:fldChar w:fldCharType="end"/>
      </w:r>
      <w:r>
        <w:rPr>
          <w:lang w:val="es-DO"/>
        </w:rPr>
        <w:t xml:space="preserve">%, Matanza </w:t>
      </w:r>
      <w:r>
        <w:rPr>
          <w:lang w:val="es-DO"/>
        </w:rPr>
        <w:fldChar w:fldCharType="begin"/>
      </w:r>
      <w:r>
        <w:rPr>
          <w:lang w:val="es-DO"/>
        </w:rPr>
        <w:instrText xml:space="preserve"> =100/214*100 </w:instrText>
      </w:r>
      <w:r>
        <w:rPr>
          <w:lang w:val="es-DO"/>
        </w:rPr>
        <w:fldChar w:fldCharType="separate"/>
      </w:r>
      <w:r>
        <w:rPr>
          <w:noProof/>
          <w:lang w:val="es-DO"/>
        </w:rPr>
        <w:t>46,7</w:t>
      </w:r>
      <w:r>
        <w:rPr>
          <w:lang w:val="es-DO"/>
        </w:rPr>
        <w:fldChar w:fldCharType="end"/>
      </w:r>
      <w:r>
        <w:rPr>
          <w:lang w:val="es-DO"/>
        </w:rPr>
        <w:t xml:space="preserve">% y en Monción es de </w:t>
      </w:r>
      <w:r>
        <w:rPr>
          <w:lang w:val="es-DO"/>
        </w:rPr>
        <w:fldChar w:fldCharType="begin"/>
      </w:r>
      <w:r>
        <w:rPr>
          <w:lang w:val="es-DO"/>
        </w:rPr>
        <w:instrText xml:space="preserve"> =152/260*100 </w:instrText>
      </w:r>
      <w:r>
        <w:rPr>
          <w:lang w:val="es-DO"/>
        </w:rPr>
        <w:fldChar w:fldCharType="separate"/>
      </w:r>
      <w:r>
        <w:rPr>
          <w:noProof/>
          <w:lang w:val="es-DO"/>
        </w:rPr>
        <w:t>58,</w:t>
      </w:r>
      <w:r>
        <w:rPr>
          <w:lang w:val="es-DO"/>
        </w:rPr>
        <w:fldChar w:fldCharType="end"/>
      </w:r>
      <w:r>
        <w:rPr>
          <w:lang w:val="es-DO"/>
        </w:rPr>
        <w:t>5%.</w:t>
      </w:r>
    </w:p>
    <w:p w:rsidR="0027686B" w:rsidRDefault="0027686B">
      <w:pPr>
        <w:spacing w:before="240"/>
        <w:ind w:left="539" w:right="1682"/>
        <w:jc w:val="both"/>
        <w:rPr>
          <w:lang w:val="es-DO"/>
        </w:rPr>
      </w:pPr>
      <w:r>
        <w:rPr>
          <w:lang w:val="es-DO"/>
        </w:rPr>
        <w:t>Al igual que las personas que residentes en las localidades, los que viven en el extranjero se concentran en hogares de tres, cuatro y cinco miembros, como se puede apreciar en el cuadro No. 3.5</w:t>
      </w:r>
    </w:p>
    <w:p w:rsidR="0027686B" w:rsidRDefault="0027686B">
      <w:pPr>
        <w:spacing w:before="240"/>
        <w:ind w:right="1682"/>
        <w:jc w:val="center"/>
        <w:rPr>
          <w:lang w:val="es-DO"/>
        </w:rPr>
      </w:pPr>
      <w:r>
        <w:rPr>
          <w:lang w:val="es-DO"/>
        </w:rPr>
        <w:t>Cuadro No. 3.5 Hogares receptores de remesas,   según localidades,  cantidad de miembros de los hogares y la cantidad de personas que viven en el extranjero</w:t>
      </w:r>
    </w:p>
    <w:tbl>
      <w:tblPr>
        <w:tblW w:w="8580" w:type="dxa"/>
        <w:tblInd w:w="53" w:type="dxa"/>
        <w:tblCellMar>
          <w:left w:w="70" w:type="dxa"/>
          <w:right w:w="70" w:type="dxa"/>
        </w:tblCellMar>
        <w:tblLook w:val="0000"/>
      </w:tblPr>
      <w:tblGrid>
        <w:gridCol w:w="1200"/>
        <w:gridCol w:w="1380"/>
        <w:gridCol w:w="1200"/>
        <w:gridCol w:w="1200"/>
        <w:gridCol w:w="1200"/>
        <w:gridCol w:w="1200"/>
        <w:gridCol w:w="1200"/>
      </w:tblGrid>
      <w:tr w:rsidR="0027686B">
        <w:trPr>
          <w:trHeight w:val="510"/>
        </w:trPr>
        <w:tc>
          <w:tcPr>
            <w:tcW w:w="120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Cantidad de miembros</w:t>
            </w:r>
          </w:p>
        </w:tc>
        <w:tc>
          <w:tcPr>
            <w:tcW w:w="138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rFonts w:cs="Arial"/>
                <w:b/>
                <w:sz w:val="20"/>
                <w:szCs w:val="20"/>
                <w:lang w:val="es-DO" w:eastAsia="es-ES"/>
              </w:rPr>
              <w:t>Totales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San José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 Monción</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p>
        </w:tc>
        <w:tc>
          <w:tcPr>
            <w:tcW w:w="7380" w:type="dxa"/>
            <w:gridSpan w:val="6"/>
            <w:tcBorders>
              <w:top w:val="nil"/>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Porcentaje del total de personas que viven en el extranjero</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5,7</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26,7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26,1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36,4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19</w:t>
            </w:r>
            <w:r>
              <w:rPr>
                <w:sz w:val="20"/>
                <w:szCs w:val="20"/>
                <w:lang w:val="es-DO" w:eastAsia="es-ES"/>
              </w:rPr>
              <w:t>,4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21</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3</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16,5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21,7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13,6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16,5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8,6</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4</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23,2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26,3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13,5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5,7</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5</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14,5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7,1</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6</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12,1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15,2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14,3</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7</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3,3</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8</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3,8</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9</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7,6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8,6</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10</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9,5</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11</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7,5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12</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5,7</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13</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14</w:t>
            </w:r>
          </w:p>
        </w:tc>
        <w:tc>
          <w:tcPr>
            <w:tcW w:w="138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6,7</w:t>
            </w:r>
          </w:p>
        </w:tc>
      </w:tr>
    </w:tbl>
    <w:p w:rsidR="0027686B" w:rsidRDefault="0027686B">
      <w:pPr>
        <w:jc w:val="both"/>
        <w:rPr>
          <w:lang w:val="es-DO"/>
        </w:rPr>
      </w:pPr>
      <w:r>
        <w:rPr>
          <w:i/>
          <w:lang w:val="es-DO"/>
        </w:rPr>
        <w:t>Fuente: Encuesta a Hogares realizada por el Equipo Consultor</w:t>
      </w:r>
    </w:p>
    <w:p w:rsidR="0027686B" w:rsidRDefault="0027686B">
      <w:pPr>
        <w:spacing w:before="240"/>
        <w:ind w:right="1682"/>
        <w:jc w:val="both"/>
        <w:rPr>
          <w:lang w:val="es-DO"/>
        </w:rPr>
      </w:pPr>
      <w:r>
        <w:rPr>
          <w:lang w:val="es-DO"/>
        </w:rPr>
        <w:t xml:space="preserve">Los tiempos como receptores de remesas de los hogares en las cinco localidades están muy dispersos, desde menos de un año hasta veintiún años. Cerca del 30% de los hogares lleva de uno a tres años como receptor de remesas y alrededor del 20% tiene de cuatro a seis años. Se destaca que tienen de uno a tres años el 42,4% de los hogares  de San José de Las Matas y 38,8% los de Bonao. En San José de Ocoa el 32,4% de los hogares tiene entre cuatro y seis años recibiendo remesas. En Matanza el 34,0% tiene menos de un año y en Monción el 25,4% tiene también menos de un año.  </w:t>
      </w:r>
    </w:p>
    <w:p w:rsidR="0027686B" w:rsidRDefault="0027686B">
      <w:pPr>
        <w:spacing w:before="240"/>
        <w:ind w:right="1682"/>
        <w:jc w:val="center"/>
        <w:rPr>
          <w:lang w:val="es-DO"/>
        </w:rPr>
      </w:pPr>
      <w:r>
        <w:rPr>
          <w:lang w:val="es-DO"/>
        </w:rPr>
        <w:t>Cuadro No. 3.6 Hogares receptores de remesas,  según localidades y tiempo recibiendo remesas</w:t>
      </w:r>
    </w:p>
    <w:tbl>
      <w:tblPr>
        <w:tblW w:w="8400" w:type="dxa"/>
        <w:tblInd w:w="53" w:type="dxa"/>
        <w:tblCellMar>
          <w:left w:w="70" w:type="dxa"/>
          <w:right w:w="70" w:type="dxa"/>
        </w:tblCellMar>
        <w:tblLook w:val="0000"/>
      </w:tblPr>
      <w:tblGrid>
        <w:gridCol w:w="1200"/>
        <w:gridCol w:w="1200"/>
        <w:gridCol w:w="1200"/>
        <w:gridCol w:w="1200"/>
        <w:gridCol w:w="1200"/>
        <w:gridCol w:w="1200"/>
        <w:gridCol w:w="1200"/>
      </w:tblGrid>
      <w:tr w:rsidR="0027686B">
        <w:trPr>
          <w:trHeight w:val="765"/>
        </w:trPr>
        <w:tc>
          <w:tcPr>
            <w:tcW w:w="120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Tiempo Recibiendo Remesa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DO" w:eastAsia="es-ES"/>
              </w:rPr>
              <w:t xml:space="preserve">Totales </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 xml:space="preserve">San José de las Matas   </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Monción</w:t>
            </w:r>
          </w:p>
        </w:tc>
      </w:tr>
      <w:tr w:rsidR="0027686B">
        <w:trPr>
          <w:trHeight w:val="229"/>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DO" w:eastAsia="es-ES"/>
              </w:rPr>
            </w:pPr>
          </w:p>
        </w:tc>
        <w:tc>
          <w:tcPr>
            <w:tcW w:w="7200" w:type="dxa"/>
            <w:gridSpan w:val="6"/>
            <w:tcBorders>
              <w:top w:val="nil"/>
              <w:left w:val="nil"/>
              <w:bottom w:val="single" w:sz="4" w:space="0" w:color="auto"/>
              <w:right w:val="single" w:sz="4" w:space="0" w:color="auto"/>
            </w:tcBorders>
            <w:vAlign w:val="bottom"/>
          </w:tcPr>
          <w:p w:rsidR="0027686B" w:rsidRDefault="0027686B">
            <w:pPr>
              <w:jc w:val="center"/>
              <w:rPr>
                <w:b/>
                <w:sz w:val="20"/>
                <w:szCs w:val="20"/>
                <w:lang w:val="es-DO" w:eastAsia="es-ES"/>
              </w:rPr>
            </w:pPr>
            <w:r>
              <w:rPr>
                <w:b/>
                <w:sz w:val="20"/>
                <w:szCs w:val="20"/>
                <w:lang w:val="es-DO" w:eastAsia="es-ES"/>
              </w:rPr>
              <w:t>Porcentaje del total de hogares receptores de remesas</w:t>
            </w:r>
          </w:p>
        </w:tc>
      </w:tr>
      <w:tr w:rsidR="0027686B">
        <w:trPr>
          <w:trHeight w:val="510"/>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Menos de 1 año</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16,6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17,9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34,0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25,4</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 a 3 años</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29,6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38,8</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42,4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25,5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20,3</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4 a 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32,4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8,5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15,3</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7 a 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7,6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12,8</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8,5</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10 a 12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12,7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11,9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16,2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7,6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8,5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18,6</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13 a 15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7,6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10,2</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16 a 18</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1,7</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19 a 21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22 a 46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r>
      <w:tr w:rsidR="0027686B">
        <w:trPr>
          <w:trHeight w:val="255"/>
        </w:trPr>
        <w:tc>
          <w:tcPr>
            <w:tcW w:w="120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S/r</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w:t>
            </w:r>
          </w:p>
        </w:tc>
      </w:tr>
    </w:tbl>
    <w:p w:rsidR="0027686B" w:rsidRDefault="0027686B">
      <w:pPr>
        <w:pStyle w:val="BodyText"/>
        <w:ind w:right="2204"/>
        <w:jc w:val="both"/>
        <w:rPr>
          <w:i/>
          <w:lang w:val="es-DO"/>
        </w:rPr>
      </w:pPr>
      <w:r>
        <w:rPr>
          <w:i/>
          <w:lang w:val="es-DO"/>
        </w:rPr>
        <w:t>Fuente: Encuesta a Hogares realizada por el Equipo Consultor</w:t>
      </w:r>
    </w:p>
    <w:p w:rsidR="0027686B" w:rsidRDefault="0027686B">
      <w:pPr>
        <w:pStyle w:val="BodyText"/>
        <w:ind w:left="540" w:right="1682"/>
        <w:jc w:val="both"/>
        <w:rPr>
          <w:lang w:val="es-ES"/>
        </w:rPr>
      </w:pPr>
      <w:r>
        <w:rPr>
          <w:lang w:val="es-DO"/>
        </w:rPr>
        <w:t xml:space="preserve">En más del 80% de los hogares las remesas son enviadas de manera regular, más del   50% de los hogares las recibe mensual y cerca del 15% quincenal, en la mayoría de las comunidades. El cuadro No. 3.7 muestra la frecuencia como los hogares reciben sus remesas. </w:t>
      </w:r>
    </w:p>
    <w:p w:rsidR="0027686B" w:rsidRDefault="0027686B">
      <w:pPr>
        <w:pStyle w:val="BodyText"/>
        <w:ind w:right="1682"/>
        <w:jc w:val="center"/>
        <w:rPr>
          <w:lang w:val="es-ES"/>
        </w:rPr>
      </w:pPr>
      <w:r>
        <w:rPr>
          <w:lang w:val="es-ES"/>
        </w:rPr>
        <w:t>Cuadro No. 3.7 Hogares receptores de remesas, localidades y según la frecuencia como son recibidas</w:t>
      </w:r>
    </w:p>
    <w:tbl>
      <w:tblPr>
        <w:tblW w:w="8400" w:type="dxa"/>
        <w:tblInd w:w="53" w:type="dxa"/>
        <w:tblCellMar>
          <w:left w:w="70" w:type="dxa"/>
          <w:right w:w="70" w:type="dxa"/>
        </w:tblCellMar>
        <w:tblLook w:val="0000"/>
      </w:tblPr>
      <w:tblGrid>
        <w:gridCol w:w="1200"/>
        <w:gridCol w:w="1200"/>
        <w:gridCol w:w="1200"/>
        <w:gridCol w:w="1200"/>
        <w:gridCol w:w="1200"/>
        <w:gridCol w:w="1200"/>
        <w:gridCol w:w="1200"/>
      </w:tblGrid>
      <w:tr w:rsidR="0027686B">
        <w:trPr>
          <w:trHeight w:val="510"/>
        </w:trPr>
        <w:tc>
          <w:tcPr>
            <w:tcW w:w="120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DO" w:eastAsia="es-ES"/>
              </w:rPr>
              <w:t>Frecuencia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DO" w:eastAsia="es-ES"/>
              </w:rPr>
              <w:t xml:space="preserve">Totales </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 xml:space="preserve">San José de las Matas   </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eastAsia="es-ES"/>
              </w:rPr>
            </w:pPr>
            <w:r>
              <w:rPr>
                <w:b/>
                <w:sz w:val="20"/>
                <w:szCs w:val="20"/>
                <w:lang w:val="es-ES" w:eastAsia="es-ES"/>
              </w:rPr>
              <w:t>Monción</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DO" w:eastAsia="es-ES"/>
              </w:rPr>
            </w:pPr>
          </w:p>
        </w:tc>
        <w:tc>
          <w:tcPr>
            <w:tcW w:w="7200" w:type="dxa"/>
            <w:gridSpan w:val="6"/>
            <w:tcBorders>
              <w:top w:val="nil"/>
              <w:left w:val="nil"/>
              <w:bottom w:val="single" w:sz="4" w:space="0" w:color="auto"/>
              <w:right w:val="single" w:sz="4" w:space="0" w:color="auto"/>
            </w:tcBorders>
            <w:vAlign w:val="bottom"/>
          </w:tcPr>
          <w:p w:rsidR="0027686B" w:rsidRDefault="0027686B">
            <w:pPr>
              <w:jc w:val="center"/>
              <w:rPr>
                <w:sz w:val="20"/>
                <w:szCs w:val="20"/>
                <w:lang w:val="es-DO" w:eastAsia="es-ES"/>
              </w:rPr>
            </w:pPr>
            <w:r>
              <w:rPr>
                <w:b/>
                <w:sz w:val="20"/>
                <w:szCs w:val="20"/>
                <w:lang w:val="es-DO" w:eastAsia="es-ES"/>
              </w:rPr>
              <w:t>Porcentaje del total de hogares receptores de remesas</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Semanal</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17.9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6.8</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Quincenal</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14.7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13.5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22.1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22.7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6.8</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Mensual</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53.2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52.2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45.5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48.5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57.4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64.4</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A veces</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20.5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16.4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31.9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18.6</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Cada 3 meses</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0.3</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Anual</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0.3</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0.0</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1.7</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Cada 6 meses</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0.3</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ES" w:eastAsia="es-ES"/>
              </w:rPr>
              <w:t>1.5</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S/r</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ES" w:eastAsia="es-ES"/>
              </w:rPr>
              <w:t>0.3</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ES" w:eastAsia="es-ES"/>
              </w:rPr>
              <w:t>1.7</w:t>
            </w:r>
          </w:p>
        </w:tc>
      </w:tr>
    </w:tbl>
    <w:p w:rsidR="0027686B" w:rsidRDefault="0027686B">
      <w:pPr>
        <w:pStyle w:val="BodyText"/>
        <w:ind w:right="2079"/>
        <w:jc w:val="both"/>
        <w:rPr>
          <w:lang w:val="es-ES"/>
        </w:rPr>
      </w:pPr>
      <w:r>
        <w:rPr>
          <w:lang w:val="es-DO"/>
        </w:rPr>
        <w:t>Fuente: Encuesta a Hogares realizada por el Equipo Consultor</w:t>
      </w:r>
    </w:p>
    <w:p w:rsidR="0027686B" w:rsidRDefault="0027686B">
      <w:pPr>
        <w:pStyle w:val="Heading3"/>
        <w:keepNext w:val="0"/>
        <w:rPr>
          <w:lang w:val="es-DO"/>
        </w:rPr>
      </w:pPr>
      <w:bookmarkStart w:id="65" w:name="_Toc120802181"/>
      <w:r>
        <w:rPr>
          <w:lang w:val="es-DO"/>
        </w:rPr>
        <w:t>Fuentes de las Remesas y Medios de Recepción</w:t>
      </w:r>
      <w:bookmarkEnd w:id="65"/>
    </w:p>
    <w:p w:rsidR="0027686B" w:rsidRDefault="0027686B">
      <w:pPr>
        <w:pStyle w:val="NormalWeb1"/>
        <w:shd w:val="clear" w:color="auto" w:fill="FFFFFF"/>
        <w:ind w:left="540" w:right="1682"/>
        <w:jc w:val="both"/>
        <w:rPr>
          <w:rFonts w:ascii="Times New Roman" w:hAnsi="Times New Roman"/>
          <w:color w:val="000000"/>
        </w:rPr>
      </w:pPr>
      <w:r>
        <w:rPr>
          <w:rFonts w:ascii="Times New Roman" w:hAnsi="Times New Roman"/>
          <w:color w:val="000000"/>
        </w:rPr>
        <w:t xml:space="preserve">De igual forma a como ocurre en todo el territorio nacional, en las cinco localidades las remesas son procedentes en una gran mayoría de Estados Unidos. En Bonao llegan desde los diferentes partes de  Estados Unidos el 92,5% de las remesas, en Ocoa el 75%, en San José de Las Matas el 92,4%, en Matanza el 89,3% y en Monción el 83,1. También a estas localidades llegan remesas procedentes de  España, Italia, Alemania, Holanda y otros países europeos no identificados. </w:t>
      </w:r>
    </w:p>
    <w:p w:rsidR="0027686B" w:rsidRDefault="0027686B">
      <w:pPr>
        <w:pStyle w:val="NormalWeb1"/>
        <w:shd w:val="clear" w:color="auto" w:fill="FFFFFF"/>
        <w:ind w:right="1682"/>
        <w:jc w:val="center"/>
        <w:rPr>
          <w:rFonts w:ascii="Times New Roman" w:hAnsi="Times New Roman"/>
          <w:color w:val="000000"/>
        </w:rPr>
      </w:pPr>
      <w:r>
        <w:rPr>
          <w:rFonts w:ascii="Times New Roman" w:hAnsi="Times New Roman"/>
          <w:color w:val="000000"/>
        </w:rPr>
        <w:t xml:space="preserve">Cuadro No. 3.8 Hogares receptores de remesas, según localidades y  País de procedencia. </w:t>
      </w:r>
    </w:p>
    <w:tbl>
      <w:tblPr>
        <w:tblW w:w="8466" w:type="dxa"/>
        <w:tblInd w:w="53" w:type="dxa"/>
        <w:tblCellMar>
          <w:left w:w="70" w:type="dxa"/>
          <w:right w:w="70" w:type="dxa"/>
        </w:tblCellMar>
        <w:tblLook w:val="0000"/>
      </w:tblPr>
      <w:tblGrid>
        <w:gridCol w:w="1485"/>
        <w:gridCol w:w="1142"/>
        <w:gridCol w:w="1179"/>
        <w:gridCol w:w="1153"/>
        <w:gridCol w:w="1159"/>
        <w:gridCol w:w="1173"/>
        <w:gridCol w:w="1175"/>
      </w:tblGrid>
      <w:tr w:rsidR="0027686B">
        <w:trPr>
          <w:trHeight w:val="255"/>
        </w:trPr>
        <w:tc>
          <w:tcPr>
            <w:tcW w:w="1485" w:type="dxa"/>
            <w:tcBorders>
              <w:top w:val="single" w:sz="4" w:space="0" w:color="auto"/>
              <w:left w:val="single" w:sz="4" w:space="0" w:color="auto"/>
              <w:bottom w:val="single" w:sz="4" w:space="0" w:color="auto"/>
              <w:right w:val="single" w:sz="4" w:space="0" w:color="auto"/>
            </w:tcBorders>
          </w:tcPr>
          <w:p w:rsidR="0027686B" w:rsidRDefault="0027686B">
            <w:pPr>
              <w:jc w:val="right"/>
              <w:rPr>
                <w:b/>
                <w:sz w:val="20"/>
                <w:szCs w:val="20"/>
                <w:lang w:val="es-ES" w:eastAsia="es-ES"/>
              </w:rPr>
            </w:pPr>
            <w:r>
              <w:rPr>
                <w:b/>
                <w:sz w:val="20"/>
                <w:szCs w:val="20"/>
                <w:lang w:val="es-ES" w:eastAsia="es-ES"/>
              </w:rPr>
              <w:t>Países</w:t>
            </w:r>
          </w:p>
        </w:tc>
        <w:tc>
          <w:tcPr>
            <w:tcW w:w="1142" w:type="dxa"/>
            <w:tcBorders>
              <w:top w:val="single" w:sz="4" w:space="0" w:color="auto"/>
              <w:left w:val="nil"/>
              <w:bottom w:val="single" w:sz="4" w:space="0" w:color="auto"/>
              <w:right w:val="nil"/>
            </w:tcBorders>
            <w:vAlign w:val="bottom"/>
          </w:tcPr>
          <w:p w:rsidR="0027686B" w:rsidRDefault="0027686B">
            <w:pPr>
              <w:jc w:val="center"/>
              <w:rPr>
                <w:b/>
                <w:sz w:val="20"/>
                <w:szCs w:val="20"/>
                <w:lang w:val="es-ES"/>
              </w:rPr>
            </w:pPr>
            <w:r>
              <w:rPr>
                <w:b/>
                <w:sz w:val="20"/>
                <w:szCs w:val="20"/>
                <w:lang w:val="es-ES"/>
              </w:rPr>
              <w:t>Totales</w:t>
            </w:r>
          </w:p>
        </w:tc>
        <w:tc>
          <w:tcPr>
            <w:tcW w:w="1179"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Bonao</w:t>
            </w:r>
          </w:p>
        </w:tc>
        <w:tc>
          <w:tcPr>
            <w:tcW w:w="1153"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Ocoa</w:t>
            </w:r>
          </w:p>
        </w:tc>
        <w:tc>
          <w:tcPr>
            <w:tcW w:w="1159"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San José de las Matas</w:t>
            </w:r>
          </w:p>
        </w:tc>
        <w:tc>
          <w:tcPr>
            <w:tcW w:w="1173"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Matanza</w:t>
            </w:r>
          </w:p>
        </w:tc>
        <w:tc>
          <w:tcPr>
            <w:tcW w:w="1175"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Monción</w:t>
            </w:r>
          </w:p>
        </w:tc>
      </w:tr>
      <w:tr w:rsidR="0027686B">
        <w:trPr>
          <w:trHeight w:val="255"/>
        </w:trPr>
        <w:tc>
          <w:tcPr>
            <w:tcW w:w="1485" w:type="dxa"/>
            <w:tcBorders>
              <w:top w:val="single" w:sz="4" w:space="0" w:color="auto"/>
              <w:left w:val="single" w:sz="4" w:space="0" w:color="auto"/>
              <w:bottom w:val="single" w:sz="4" w:space="0" w:color="auto"/>
              <w:right w:val="single" w:sz="4" w:space="0" w:color="auto"/>
            </w:tcBorders>
          </w:tcPr>
          <w:p w:rsidR="0027686B" w:rsidRDefault="0027686B">
            <w:pPr>
              <w:jc w:val="center"/>
              <w:rPr>
                <w:sz w:val="20"/>
                <w:szCs w:val="20"/>
                <w:lang w:val="es-ES" w:eastAsia="es-ES"/>
              </w:rPr>
            </w:pPr>
          </w:p>
        </w:tc>
        <w:tc>
          <w:tcPr>
            <w:tcW w:w="6981" w:type="dxa"/>
            <w:gridSpan w:val="6"/>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b/>
                <w:sz w:val="20"/>
                <w:szCs w:val="20"/>
                <w:lang w:val="es-DO" w:eastAsia="es-ES"/>
              </w:rPr>
              <w:t>Porcentaje del total de hogares receptores de remesas</w:t>
            </w:r>
          </w:p>
        </w:tc>
      </w:tr>
      <w:tr w:rsidR="0027686B">
        <w:trPr>
          <w:trHeight w:val="255"/>
        </w:trPr>
        <w:tc>
          <w:tcPr>
            <w:tcW w:w="1485" w:type="dxa"/>
            <w:tcBorders>
              <w:top w:val="single" w:sz="4" w:space="0" w:color="auto"/>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EE. UU.</w:t>
            </w:r>
          </w:p>
        </w:tc>
        <w:tc>
          <w:tcPr>
            <w:tcW w:w="1142" w:type="dxa"/>
            <w:tcBorders>
              <w:top w:val="single" w:sz="4" w:space="0" w:color="auto"/>
              <w:left w:val="nil"/>
              <w:bottom w:val="single" w:sz="4" w:space="0" w:color="auto"/>
              <w:right w:val="nil"/>
            </w:tcBorders>
          </w:tcPr>
          <w:p w:rsidR="0027686B" w:rsidRDefault="0027686B">
            <w:pPr>
              <w:jc w:val="center"/>
              <w:rPr>
                <w:sz w:val="20"/>
                <w:szCs w:val="20"/>
                <w:lang w:val="es-ES"/>
              </w:rPr>
            </w:pPr>
            <w:r>
              <w:rPr>
                <w:sz w:val="20"/>
                <w:szCs w:val="20"/>
                <w:lang w:val="es-ES"/>
              </w:rPr>
              <w:t>86,6</w:t>
            </w:r>
          </w:p>
        </w:tc>
        <w:tc>
          <w:tcPr>
            <w:tcW w:w="1179"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92,5</w:t>
            </w:r>
          </w:p>
        </w:tc>
        <w:tc>
          <w:tcPr>
            <w:tcW w:w="1153"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75,0</w:t>
            </w:r>
          </w:p>
        </w:tc>
        <w:tc>
          <w:tcPr>
            <w:tcW w:w="1159"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92,4</w:t>
            </w:r>
          </w:p>
        </w:tc>
        <w:tc>
          <w:tcPr>
            <w:tcW w:w="1173"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89,4</w:t>
            </w:r>
          </w:p>
        </w:tc>
        <w:tc>
          <w:tcPr>
            <w:tcW w:w="1175"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83,1</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Holanda</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0,7</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2,9</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Italia</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0,3</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Alemania</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0,3</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Otros</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0,3</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2,1</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76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Europa (No especifica país)</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0,7</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S/r</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8,8</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6,0</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10,3</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7,6</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2,1</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16,9</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España</w:t>
            </w:r>
          </w:p>
        </w:tc>
        <w:tc>
          <w:tcPr>
            <w:tcW w:w="1142" w:type="dxa"/>
            <w:tcBorders>
              <w:top w:val="nil"/>
              <w:left w:val="nil"/>
              <w:bottom w:val="single" w:sz="4" w:space="0" w:color="auto"/>
              <w:right w:val="nil"/>
            </w:tcBorders>
          </w:tcPr>
          <w:p w:rsidR="0027686B" w:rsidRDefault="0027686B">
            <w:pPr>
              <w:jc w:val="center"/>
              <w:rPr>
                <w:sz w:val="20"/>
                <w:szCs w:val="20"/>
                <w:lang w:val="es-ES"/>
              </w:rPr>
            </w:pPr>
            <w:r>
              <w:rPr>
                <w:sz w:val="20"/>
                <w:szCs w:val="20"/>
                <w:lang w:val="es-ES"/>
              </w:rPr>
              <w:t>2,3</w:t>
            </w:r>
          </w:p>
        </w:tc>
        <w:tc>
          <w:tcPr>
            <w:tcW w:w="117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5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5,9</w:t>
            </w:r>
          </w:p>
        </w:tc>
        <w:tc>
          <w:tcPr>
            <w:tcW w:w="115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17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6,4</w:t>
            </w:r>
          </w:p>
        </w:tc>
        <w:tc>
          <w:tcPr>
            <w:tcW w:w="117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8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Total</w:t>
            </w:r>
          </w:p>
        </w:tc>
        <w:tc>
          <w:tcPr>
            <w:tcW w:w="1142" w:type="dxa"/>
            <w:tcBorders>
              <w:top w:val="nil"/>
              <w:left w:val="nil"/>
              <w:bottom w:val="single" w:sz="4" w:space="0" w:color="auto"/>
              <w:right w:val="nil"/>
            </w:tcBorders>
          </w:tcPr>
          <w:p w:rsidR="0027686B" w:rsidRDefault="0027686B">
            <w:pPr>
              <w:jc w:val="right"/>
              <w:rPr>
                <w:sz w:val="20"/>
                <w:szCs w:val="20"/>
                <w:lang w:val="es-ES"/>
              </w:rPr>
            </w:pPr>
            <w:r>
              <w:rPr>
                <w:sz w:val="20"/>
                <w:szCs w:val="20"/>
                <w:lang w:val="es-ES"/>
              </w:rPr>
              <w:t>100,0</w:t>
            </w:r>
          </w:p>
        </w:tc>
        <w:tc>
          <w:tcPr>
            <w:tcW w:w="1179"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100,0</w:t>
            </w:r>
          </w:p>
        </w:tc>
        <w:tc>
          <w:tcPr>
            <w:tcW w:w="1153"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98,5</w:t>
            </w:r>
          </w:p>
        </w:tc>
        <w:tc>
          <w:tcPr>
            <w:tcW w:w="1159"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100,0</w:t>
            </w:r>
          </w:p>
        </w:tc>
        <w:tc>
          <w:tcPr>
            <w:tcW w:w="1173"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100,0</w:t>
            </w:r>
          </w:p>
        </w:tc>
        <w:tc>
          <w:tcPr>
            <w:tcW w:w="1175"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100,0</w:t>
            </w:r>
          </w:p>
        </w:tc>
      </w:tr>
    </w:tbl>
    <w:p w:rsidR="0027686B" w:rsidRDefault="0027686B">
      <w:pPr>
        <w:pStyle w:val="NormalWeb1"/>
        <w:shd w:val="clear" w:color="auto" w:fill="FFFFFF"/>
        <w:spacing w:before="0"/>
        <w:ind w:right="96"/>
        <w:jc w:val="both"/>
        <w:rPr>
          <w:rFonts w:ascii="Times New Roman" w:hAnsi="Times New Roman"/>
          <w:b/>
          <w:color w:val="000000"/>
        </w:rPr>
      </w:pPr>
      <w:r>
        <w:rPr>
          <w:rFonts w:ascii="Times New Roman" w:hAnsi="Times New Roman"/>
          <w:i/>
          <w:color w:val="000000"/>
        </w:rPr>
        <w:t>Fuente: Encuesta realizada por el Equipo Consultor, agosto 2005</w:t>
      </w:r>
    </w:p>
    <w:p w:rsidR="0027686B" w:rsidRDefault="0027686B">
      <w:pPr>
        <w:pStyle w:val="NormalWeb1"/>
        <w:shd w:val="clear" w:color="auto" w:fill="FFFFFF"/>
        <w:ind w:left="540" w:right="1682"/>
        <w:jc w:val="both"/>
        <w:rPr>
          <w:rFonts w:ascii="Times New Roman" w:hAnsi="Times New Roman"/>
          <w:color w:val="000000"/>
        </w:rPr>
      </w:pPr>
      <w:r>
        <w:rPr>
          <w:rFonts w:ascii="Times New Roman" w:hAnsi="Times New Roman"/>
          <w:color w:val="000000"/>
        </w:rPr>
        <w:t xml:space="preserve">Los familiares envían las remesas por  diferentes medios, tales como agencia remesadora, banco comercial y personas particulares, pero el medio más utilizado son las agencia remesadoras. En Bonao el 92,6% de los hogares recibe sus remesas a través de agencias remesadoras, en Ocoa el 92,6%, en San José de Las Matas el 97%, en Matanza el 70,2% y en Monción el 91,5%..  La mayoría de los hogares las  recibe a domicilio, en promedio el  87%, el  11,1% se traslada hasta el medio de envío. </w:t>
      </w:r>
    </w:p>
    <w:p w:rsidR="0027686B" w:rsidRDefault="0027686B">
      <w:pPr>
        <w:pStyle w:val="NormalWeb1"/>
        <w:shd w:val="clear" w:color="auto" w:fill="FFFFFF"/>
        <w:ind w:right="1682"/>
        <w:jc w:val="center"/>
        <w:rPr>
          <w:rFonts w:ascii="Times New Roman" w:hAnsi="Times New Roman"/>
          <w:color w:val="000000"/>
        </w:rPr>
      </w:pPr>
      <w:r>
        <w:rPr>
          <w:rFonts w:ascii="Times New Roman" w:hAnsi="Times New Roman"/>
          <w:color w:val="000000"/>
        </w:rPr>
        <w:t>Cuadro No. 3.9 Hogares receptores de remesas,  según localidades y medios de recepción de las remesas.</w:t>
      </w:r>
    </w:p>
    <w:tbl>
      <w:tblPr>
        <w:tblW w:w="9060" w:type="dxa"/>
        <w:tblInd w:w="53" w:type="dxa"/>
        <w:tblCellMar>
          <w:left w:w="70" w:type="dxa"/>
          <w:right w:w="70" w:type="dxa"/>
        </w:tblCellMar>
        <w:tblLook w:val="0000"/>
      </w:tblPr>
      <w:tblGrid>
        <w:gridCol w:w="1520"/>
        <w:gridCol w:w="1520"/>
        <w:gridCol w:w="1220"/>
        <w:gridCol w:w="1200"/>
        <w:gridCol w:w="1200"/>
        <w:gridCol w:w="1200"/>
        <w:gridCol w:w="1200"/>
      </w:tblGrid>
      <w:tr w:rsidR="0027686B">
        <w:trPr>
          <w:trHeight w:val="510"/>
        </w:trPr>
        <w:tc>
          <w:tcPr>
            <w:tcW w:w="152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ES" w:eastAsia="es-ES"/>
              </w:rPr>
              <w:t>Medios de Recibos Remesas</w:t>
            </w:r>
          </w:p>
        </w:tc>
        <w:tc>
          <w:tcPr>
            <w:tcW w:w="15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Total</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Monción</w:t>
            </w:r>
          </w:p>
        </w:tc>
      </w:tr>
      <w:tr w:rsidR="0027686B">
        <w:trPr>
          <w:trHeight w:val="314"/>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p>
        </w:tc>
        <w:tc>
          <w:tcPr>
            <w:tcW w:w="7540" w:type="dxa"/>
            <w:gridSpan w:val="6"/>
            <w:tcBorders>
              <w:top w:val="nil"/>
              <w:left w:val="nil"/>
              <w:bottom w:val="single" w:sz="4" w:space="0" w:color="auto"/>
              <w:right w:val="single" w:sz="4" w:space="0" w:color="auto"/>
            </w:tcBorders>
          </w:tcPr>
          <w:p w:rsidR="0027686B" w:rsidRDefault="0027686B">
            <w:pPr>
              <w:jc w:val="center"/>
              <w:rPr>
                <w:sz w:val="20"/>
                <w:szCs w:val="20"/>
                <w:lang w:val="es-ES" w:eastAsia="es-ES"/>
              </w:rPr>
            </w:pPr>
            <w:r>
              <w:rPr>
                <w:b/>
                <w:sz w:val="20"/>
                <w:szCs w:val="20"/>
                <w:lang w:val="es-DO" w:eastAsia="es-ES"/>
              </w:rPr>
              <w:t>Porcentaje del total de hogares receptores de remesas</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Agencias remesadoras</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89,9</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92,5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92,6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70,2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91,5</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Bancos comerciales</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2,9</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4,5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1,7</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Asociación de ahorro</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0,3</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Personas particulares</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3,9</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5,1</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 xml:space="preserve"> Sin respuestas</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2,9</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14,9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1,7</w:t>
            </w:r>
          </w:p>
        </w:tc>
      </w:tr>
      <w:tr w:rsidR="0027686B">
        <w:trPr>
          <w:trHeight w:val="255"/>
        </w:trPr>
        <w:tc>
          <w:tcPr>
            <w:tcW w:w="1520" w:type="dxa"/>
            <w:tcBorders>
              <w:top w:val="nil"/>
              <w:left w:val="single" w:sz="4" w:space="0" w:color="auto"/>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ES" w:eastAsia="es-ES"/>
              </w:rPr>
              <w:t>Total</w:t>
            </w:r>
          </w:p>
        </w:tc>
        <w:tc>
          <w:tcPr>
            <w:tcW w:w="152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100</w:t>
            </w:r>
          </w:p>
        </w:tc>
        <w:tc>
          <w:tcPr>
            <w:tcW w:w="122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100</w:t>
            </w:r>
          </w:p>
        </w:tc>
      </w:tr>
    </w:tbl>
    <w:p w:rsidR="0027686B" w:rsidRDefault="0027686B">
      <w:pPr>
        <w:pStyle w:val="NormalWeb1"/>
        <w:shd w:val="clear" w:color="auto" w:fill="FFFFFF"/>
        <w:spacing w:before="0" w:after="240"/>
        <w:ind w:right="-79"/>
        <w:jc w:val="both"/>
        <w:rPr>
          <w:rFonts w:ascii="Times New Roman" w:hAnsi="Times New Roman"/>
          <w:i/>
          <w:color w:val="000000"/>
        </w:rPr>
      </w:pPr>
      <w:r>
        <w:rPr>
          <w:rFonts w:ascii="Times New Roman" w:hAnsi="Times New Roman"/>
          <w:i/>
          <w:color w:val="000000"/>
        </w:rPr>
        <w:t>Fuente: Encuesta realizada por el Equipo Consultor, agosto 2005</w:t>
      </w:r>
    </w:p>
    <w:p w:rsidR="0027686B" w:rsidRDefault="0027686B">
      <w:pPr>
        <w:pStyle w:val="NormalWeb1"/>
        <w:shd w:val="clear" w:color="auto" w:fill="FFFFFF"/>
        <w:spacing w:before="0" w:after="240"/>
        <w:ind w:right="1682"/>
        <w:jc w:val="center"/>
        <w:rPr>
          <w:rFonts w:ascii="Times New Roman" w:hAnsi="Times New Roman"/>
          <w:color w:val="000000"/>
        </w:rPr>
      </w:pPr>
      <w:r>
        <w:rPr>
          <w:rFonts w:ascii="Times New Roman" w:hAnsi="Times New Roman"/>
          <w:color w:val="000000"/>
        </w:rPr>
        <w:t>Cuadro No. 3.10 Hogares receptores de remesas,  según localidades  y lugar de recibo de las remesas</w:t>
      </w:r>
    </w:p>
    <w:tbl>
      <w:tblPr>
        <w:tblW w:w="9060" w:type="dxa"/>
        <w:tblInd w:w="53" w:type="dxa"/>
        <w:tblCellMar>
          <w:left w:w="70" w:type="dxa"/>
          <w:right w:w="70" w:type="dxa"/>
        </w:tblCellMar>
        <w:tblLook w:val="0000"/>
      </w:tblPr>
      <w:tblGrid>
        <w:gridCol w:w="1520"/>
        <w:gridCol w:w="1520"/>
        <w:gridCol w:w="1220"/>
        <w:gridCol w:w="1200"/>
        <w:gridCol w:w="1200"/>
        <w:gridCol w:w="1200"/>
        <w:gridCol w:w="1200"/>
      </w:tblGrid>
      <w:tr w:rsidR="0027686B">
        <w:trPr>
          <w:trHeight w:val="510"/>
        </w:trPr>
        <w:tc>
          <w:tcPr>
            <w:tcW w:w="152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Lugar de Recibo de las Remesas</w:t>
            </w:r>
          </w:p>
        </w:tc>
        <w:tc>
          <w:tcPr>
            <w:tcW w:w="15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Total</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A domicilio</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87</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86,6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85,3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93,9</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74,5</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91,5</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Las van a buscar</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11,1</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11,9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14,7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6,1</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17</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6,8</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Otra</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0,7</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4,3</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0</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S/r</w:t>
            </w:r>
          </w:p>
        </w:tc>
        <w:tc>
          <w:tcPr>
            <w:tcW w:w="15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1,3</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4,3</w:t>
            </w:r>
          </w:p>
        </w:tc>
        <w:tc>
          <w:tcPr>
            <w:tcW w:w="1200" w:type="dxa"/>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ascii="Garamond" w:hAnsi="Garamond" w:cs="Arial"/>
                <w:sz w:val="20"/>
                <w:szCs w:val="20"/>
                <w:lang w:val="es-DO" w:eastAsia="es-ES"/>
              </w:rPr>
              <w:t>1,7</w:t>
            </w:r>
          </w:p>
        </w:tc>
      </w:tr>
    </w:tbl>
    <w:p w:rsidR="0027686B" w:rsidRDefault="0027686B">
      <w:pPr>
        <w:pStyle w:val="NormalWeb1"/>
        <w:shd w:val="clear" w:color="auto" w:fill="FFFFFF"/>
        <w:spacing w:before="0"/>
        <w:ind w:right="-81"/>
        <w:jc w:val="both"/>
        <w:rPr>
          <w:rFonts w:ascii="Times New Roman" w:hAnsi="Times New Roman"/>
          <w:color w:val="000000"/>
        </w:rPr>
      </w:pPr>
      <w:r>
        <w:rPr>
          <w:rFonts w:ascii="Times New Roman" w:hAnsi="Times New Roman"/>
          <w:i/>
          <w:color w:val="000000"/>
        </w:rPr>
        <w:t>Fuente: Encuesta realizada por el Equipo Consultor, agosto 2005</w:t>
      </w:r>
      <w:r>
        <w:rPr>
          <w:rFonts w:ascii="Times New Roman" w:hAnsi="Times New Roman"/>
          <w:color w:val="000000"/>
        </w:rPr>
        <w:t>.</w:t>
      </w:r>
    </w:p>
    <w:p w:rsidR="0027686B" w:rsidRDefault="0027686B">
      <w:pPr>
        <w:pStyle w:val="NormalWeb1"/>
        <w:shd w:val="clear" w:color="auto" w:fill="FFFFFF"/>
        <w:spacing w:before="240"/>
        <w:ind w:left="540" w:right="1682"/>
        <w:jc w:val="both"/>
        <w:rPr>
          <w:rFonts w:ascii="Times New Roman" w:hAnsi="Times New Roman"/>
          <w:color w:val="000000"/>
        </w:rPr>
      </w:pPr>
      <w:r>
        <w:rPr>
          <w:rFonts w:ascii="Times New Roman" w:hAnsi="Times New Roman"/>
          <w:color w:val="000000"/>
        </w:rPr>
        <w:t>El monto de las remesas mensuales para el 36,1% de los hogares receptores está en el rango de menos de US$100,0, entre US$100,00 y menos de US$200,00 se encuentra un 30,3% de los hogares, en el 14,7% está en rango  de US$200,0 a menos de US$300 mensuales.  Hay que destacar que el 18,9% de los hogares recibe ingresos por remesas de US$300,0 y más mensuales.</w:t>
      </w:r>
    </w:p>
    <w:p w:rsidR="0027686B" w:rsidRDefault="0027686B">
      <w:pPr>
        <w:pStyle w:val="NormalWeb1"/>
        <w:shd w:val="clear" w:color="auto" w:fill="FFFFFF"/>
        <w:spacing w:before="240"/>
        <w:ind w:left="540" w:right="1682"/>
        <w:jc w:val="both"/>
        <w:rPr>
          <w:rFonts w:ascii="Times New Roman" w:hAnsi="Times New Roman"/>
          <w:color w:val="000000"/>
        </w:rPr>
      </w:pPr>
      <w:r>
        <w:rPr>
          <w:rFonts w:ascii="Times New Roman" w:hAnsi="Times New Roman"/>
          <w:color w:val="000000"/>
        </w:rPr>
        <w:t>Los ingresos por remesas más elevados son recibidos por los hogares de San José de Las Matas, donde el 25,7% está en el rango de US$300,0 y más, y el 27,3% está en rango de US$200 a menos de US$300,0. En Ocoa el 41,2% de los hogares recibe entre US$100 a menos de US$200,0, en Bonao casi el 60% recibe menos de US$100,0, en Matanza el 44,7% recibe menos de US$100,0 y en Monción el 30,5% recibe de US$100 a menos de US$200,0. En todas las localidades casi el 100% de los recursos recibidos son en dinero.</w:t>
      </w:r>
    </w:p>
    <w:p w:rsidR="0027686B" w:rsidRDefault="0027686B">
      <w:pPr>
        <w:pStyle w:val="NormalWeb1"/>
        <w:shd w:val="clear" w:color="auto" w:fill="FFFFFF"/>
        <w:spacing w:before="240"/>
        <w:ind w:right="1682"/>
        <w:jc w:val="center"/>
        <w:rPr>
          <w:rFonts w:ascii="Times New Roman" w:hAnsi="Times New Roman"/>
          <w:color w:val="000000"/>
        </w:rPr>
      </w:pPr>
      <w:r>
        <w:rPr>
          <w:rFonts w:ascii="Times New Roman" w:hAnsi="Times New Roman"/>
          <w:color w:val="000000"/>
        </w:rPr>
        <w:t>Cuadro No. 3.11 Hogares receptores de remesas, según  localidades y el monto recibido (porcentaje de los hogares)</w:t>
      </w:r>
    </w:p>
    <w:tbl>
      <w:tblPr>
        <w:tblW w:w="9060" w:type="dxa"/>
        <w:tblInd w:w="53" w:type="dxa"/>
        <w:tblCellMar>
          <w:left w:w="70" w:type="dxa"/>
          <w:right w:w="70" w:type="dxa"/>
        </w:tblCellMar>
        <w:tblLook w:val="0000"/>
      </w:tblPr>
      <w:tblGrid>
        <w:gridCol w:w="1520"/>
        <w:gridCol w:w="1520"/>
        <w:gridCol w:w="1220"/>
        <w:gridCol w:w="1200"/>
        <w:gridCol w:w="1200"/>
        <w:gridCol w:w="1200"/>
        <w:gridCol w:w="1200"/>
      </w:tblGrid>
      <w:tr w:rsidR="0027686B">
        <w:trPr>
          <w:trHeight w:val="510"/>
        </w:trPr>
        <w:tc>
          <w:tcPr>
            <w:tcW w:w="152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DO" w:eastAsia="es-ES"/>
              </w:rPr>
              <w:t>Ingresos mensuales</w:t>
            </w:r>
          </w:p>
        </w:tc>
        <w:tc>
          <w:tcPr>
            <w:tcW w:w="15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Total </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254"/>
        </w:trPr>
        <w:tc>
          <w:tcPr>
            <w:tcW w:w="1520" w:type="dxa"/>
            <w:tcBorders>
              <w:top w:val="nil"/>
              <w:left w:val="single" w:sz="4" w:space="0" w:color="auto"/>
              <w:bottom w:val="single" w:sz="4" w:space="0" w:color="auto"/>
              <w:right w:val="single" w:sz="4" w:space="0" w:color="auto"/>
            </w:tcBorders>
          </w:tcPr>
          <w:p w:rsidR="0027686B" w:rsidRDefault="0027686B">
            <w:pPr>
              <w:rPr>
                <w:rFonts w:cs="Arial"/>
                <w:sz w:val="20"/>
                <w:szCs w:val="20"/>
                <w:lang w:val="es-DO" w:eastAsia="es-ES"/>
              </w:rPr>
            </w:pPr>
          </w:p>
        </w:tc>
        <w:tc>
          <w:tcPr>
            <w:tcW w:w="7540" w:type="dxa"/>
            <w:gridSpan w:val="6"/>
            <w:tcBorders>
              <w:top w:val="nil"/>
              <w:left w:val="nil"/>
              <w:bottom w:val="single" w:sz="4" w:space="0" w:color="auto"/>
              <w:right w:val="single" w:sz="4" w:space="0" w:color="auto"/>
            </w:tcBorders>
            <w:vAlign w:val="bottom"/>
          </w:tcPr>
          <w:p w:rsidR="0027686B" w:rsidRDefault="0027686B">
            <w:pPr>
              <w:jc w:val="center"/>
              <w:rPr>
                <w:rFonts w:cs="Arial"/>
                <w:sz w:val="20"/>
                <w:szCs w:val="20"/>
                <w:lang w:val="es-DO" w:eastAsia="es-ES"/>
              </w:rPr>
            </w:pPr>
            <w:r>
              <w:rPr>
                <w:b/>
                <w:sz w:val="20"/>
                <w:szCs w:val="20"/>
                <w:lang w:val="es-DO" w:eastAsia="es-ES"/>
              </w:rPr>
              <w:t>Porcentaje del total de hogares receptores de remesas</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DO" w:eastAsia="es-ES"/>
              </w:rPr>
              <w:t>Menos de $100 dólares</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36.1</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59.7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27.3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44.7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25.4</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DO" w:eastAsia="es-ES"/>
              </w:rPr>
              <w:t>$100 a menos $200</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30.3</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23.9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41.2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38.3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30.5</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DO" w:eastAsia="es-ES"/>
              </w:rPr>
              <w:t>$200 a menos $300</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14.7</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27.3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18.7</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DO" w:eastAsia="es-ES"/>
              </w:rPr>
              <w:t>$300 y Más</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18.9</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13.4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14.7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14.9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25.4</w:t>
            </w:r>
          </w:p>
        </w:tc>
      </w:tr>
    </w:tbl>
    <w:p w:rsidR="0027686B" w:rsidRDefault="0027686B">
      <w:pPr>
        <w:pStyle w:val="NormalWeb1"/>
        <w:shd w:val="clear" w:color="auto" w:fill="FFFFFF"/>
        <w:spacing w:before="0"/>
        <w:jc w:val="both"/>
        <w:rPr>
          <w:rFonts w:ascii="Times New Roman" w:hAnsi="Times New Roman"/>
          <w:i/>
          <w:color w:val="000000"/>
        </w:rPr>
      </w:pPr>
      <w:r>
        <w:rPr>
          <w:rFonts w:ascii="Times New Roman" w:hAnsi="Times New Roman"/>
          <w:i/>
          <w:color w:val="000000"/>
        </w:rPr>
        <w:t>Fuente: Encuesta realizada por el Equipo Consultor, agosto 2005</w:t>
      </w:r>
    </w:p>
    <w:p w:rsidR="0027686B" w:rsidRDefault="0027686B">
      <w:pPr>
        <w:pStyle w:val="NormalWeb1"/>
        <w:shd w:val="clear" w:color="auto" w:fill="FFFFFF"/>
        <w:spacing w:before="240"/>
        <w:ind w:left="1622" w:right="227"/>
        <w:jc w:val="center"/>
        <w:rPr>
          <w:rFonts w:ascii="Times New Roman" w:hAnsi="Times New Roman"/>
          <w:b/>
          <w:color w:val="000000"/>
        </w:rPr>
      </w:pPr>
    </w:p>
    <w:p w:rsidR="0027686B" w:rsidRDefault="0027686B">
      <w:pPr>
        <w:pStyle w:val="NormalWeb1"/>
        <w:shd w:val="clear" w:color="auto" w:fill="FFFFFF"/>
        <w:spacing w:before="240"/>
        <w:ind w:right="1682"/>
        <w:jc w:val="center"/>
        <w:rPr>
          <w:rFonts w:ascii="Times New Roman" w:hAnsi="Times New Roman"/>
          <w:color w:val="000000"/>
        </w:rPr>
      </w:pPr>
      <w:r>
        <w:rPr>
          <w:rFonts w:ascii="Times New Roman" w:hAnsi="Times New Roman"/>
          <w:color w:val="000000"/>
        </w:rPr>
        <w:t>Cuadro No. 3.12 Hogares receptores de remesas,  de San José de Ocoa</w:t>
      </w:r>
      <w:r>
        <w:rPr>
          <w:rFonts w:ascii="Times New Roman" w:hAnsi="Times New Roman"/>
          <w:b/>
          <w:color w:val="000000"/>
        </w:rPr>
        <w:t xml:space="preserve">, </w:t>
      </w:r>
      <w:r>
        <w:rPr>
          <w:rFonts w:ascii="Times New Roman" w:hAnsi="Times New Roman"/>
          <w:color w:val="000000"/>
        </w:rPr>
        <w:t>según tipo de moneda en reciben las remesas (Porcentaje de los Hogares)</w:t>
      </w:r>
    </w:p>
    <w:tbl>
      <w:tblPr>
        <w:tblW w:w="7860" w:type="dxa"/>
        <w:tblInd w:w="53" w:type="dxa"/>
        <w:tblCellMar>
          <w:left w:w="70" w:type="dxa"/>
          <w:right w:w="70" w:type="dxa"/>
        </w:tblCellMar>
        <w:tblLook w:val="0000"/>
      </w:tblPr>
      <w:tblGrid>
        <w:gridCol w:w="1520"/>
        <w:gridCol w:w="1520"/>
        <w:gridCol w:w="1220"/>
        <w:gridCol w:w="1200"/>
        <w:gridCol w:w="1200"/>
        <w:gridCol w:w="1200"/>
      </w:tblGrid>
      <w:tr w:rsidR="0027686B">
        <w:trPr>
          <w:trHeight w:val="510"/>
        </w:trPr>
        <w:tc>
          <w:tcPr>
            <w:tcW w:w="152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Tipo de Valores</w:t>
            </w:r>
          </w:p>
        </w:tc>
        <w:tc>
          <w:tcPr>
            <w:tcW w:w="15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San José de Las Matas   </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DO" w:eastAsia="es-ES"/>
              </w:rPr>
              <w:t>Monción</w:t>
            </w:r>
          </w:p>
        </w:tc>
      </w:tr>
      <w:tr w:rsidR="0027686B">
        <w:trPr>
          <w:trHeight w:val="315"/>
        </w:trPr>
        <w:tc>
          <w:tcPr>
            <w:tcW w:w="1520" w:type="dxa"/>
            <w:tcBorders>
              <w:top w:val="nil"/>
              <w:left w:val="single" w:sz="4" w:space="0" w:color="auto"/>
              <w:bottom w:val="single" w:sz="4" w:space="0" w:color="auto"/>
              <w:right w:val="single" w:sz="4" w:space="0" w:color="auto"/>
            </w:tcBorders>
            <w:vAlign w:val="bottom"/>
          </w:tcPr>
          <w:p w:rsidR="0027686B" w:rsidRDefault="0027686B">
            <w:pPr>
              <w:rPr>
                <w:sz w:val="20"/>
                <w:szCs w:val="20"/>
                <w:lang w:val="es-DO" w:eastAsia="es-ES"/>
              </w:rPr>
            </w:pPr>
          </w:p>
        </w:tc>
        <w:tc>
          <w:tcPr>
            <w:tcW w:w="6340" w:type="dxa"/>
            <w:gridSpan w:val="5"/>
            <w:tcBorders>
              <w:top w:val="nil"/>
              <w:left w:val="nil"/>
              <w:bottom w:val="single" w:sz="4" w:space="0" w:color="auto"/>
              <w:right w:val="single" w:sz="4" w:space="0" w:color="auto"/>
            </w:tcBorders>
            <w:vAlign w:val="bottom"/>
          </w:tcPr>
          <w:p w:rsidR="0027686B" w:rsidRDefault="0027686B">
            <w:pPr>
              <w:jc w:val="center"/>
              <w:rPr>
                <w:lang w:val="es-DO" w:eastAsia="es-ES"/>
              </w:rPr>
            </w:pPr>
            <w:r>
              <w:rPr>
                <w:b/>
                <w:sz w:val="20"/>
                <w:szCs w:val="20"/>
                <w:lang w:val="es-DO" w:eastAsia="es-ES"/>
              </w:rPr>
              <w:t>Porcentaje del total de hogares receptores de remesas</w:t>
            </w:r>
          </w:p>
        </w:tc>
      </w:tr>
      <w:tr w:rsidR="0027686B">
        <w:trPr>
          <w:trHeight w:val="315"/>
        </w:trPr>
        <w:tc>
          <w:tcPr>
            <w:tcW w:w="1520" w:type="dxa"/>
            <w:tcBorders>
              <w:top w:val="nil"/>
              <w:left w:val="single" w:sz="4" w:space="0" w:color="auto"/>
              <w:bottom w:val="single" w:sz="4" w:space="0" w:color="auto"/>
              <w:right w:val="single" w:sz="4" w:space="0" w:color="auto"/>
            </w:tcBorders>
            <w:vAlign w:val="bottom"/>
          </w:tcPr>
          <w:p w:rsidR="0027686B" w:rsidRDefault="0027686B">
            <w:pPr>
              <w:rPr>
                <w:sz w:val="20"/>
                <w:szCs w:val="20"/>
                <w:lang w:val="es-ES" w:eastAsia="es-ES"/>
              </w:rPr>
            </w:pPr>
            <w:r>
              <w:rPr>
                <w:sz w:val="20"/>
                <w:szCs w:val="20"/>
                <w:lang w:val="es-DO" w:eastAsia="es-ES"/>
              </w:rPr>
              <w:t>Dinero</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95,5</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89,7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83,3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93,6</w:t>
            </w:r>
          </w:p>
        </w:tc>
        <w:tc>
          <w:tcPr>
            <w:tcW w:w="120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DO" w:eastAsia="es-ES"/>
              </w:rPr>
              <w:t>87,9</w:t>
            </w:r>
          </w:p>
        </w:tc>
      </w:tr>
      <w:tr w:rsidR="0027686B">
        <w:trPr>
          <w:trHeight w:val="315"/>
        </w:trPr>
        <w:tc>
          <w:tcPr>
            <w:tcW w:w="1520" w:type="dxa"/>
            <w:tcBorders>
              <w:top w:val="nil"/>
              <w:left w:val="single" w:sz="4" w:space="0" w:color="auto"/>
              <w:bottom w:val="single" w:sz="4" w:space="0" w:color="auto"/>
              <w:right w:val="single" w:sz="4" w:space="0" w:color="auto"/>
            </w:tcBorders>
            <w:vAlign w:val="bottom"/>
          </w:tcPr>
          <w:p w:rsidR="0027686B" w:rsidRDefault="0027686B">
            <w:pPr>
              <w:rPr>
                <w:sz w:val="20"/>
                <w:szCs w:val="20"/>
                <w:lang w:val="es-ES" w:eastAsia="es-ES"/>
              </w:rPr>
            </w:pPr>
            <w:r>
              <w:rPr>
                <w:sz w:val="20"/>
                <w:szCs w:val="20"/>
                <w:lang w:val="es-DO" w:eastAsia="es-ES"/>
              </w:rPr>
              <w:t>Mercancía</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0</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4,3</w:t>
            </w:r>
          </w:p>
        </w:tc>
        <w:tc>
          <w:tcPr>
            <w:tcW w:w="120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DO" w:eastAsia="es-ES"/>
              </w:rPr>
              <w:t>0</w:t>
            </w:r>
          </w:p>
        </w:tc>
      </w:tr>
      <w:tr w:rsidR="0027686B">
        <w:trPr>
          <w:trHeight w:val="525"/>
        </w:trPr>
        <w:tc>
          <w:tcPr>
            <w:tcW w:w="1520" w:type="dxa"/>
            <w:tcBorders>
              <w:top w:val="nil"/>
              <w:left w:val="single" w:sz="4" w:space="0" w:color="auto"/>
              <w:bottom w:val="single" w:sz="4" w:space="0" w:color="auto"/>
              <w:right w:val="single" w:sz="4" w:space="0" w:color="auto"/>
            </w:tcBorders>
            <w:vAlign w:val="bottom"/>
          </w:tcPr>
          <w:p w:rsidR="0027686B" w:rsidRDefault="0027686B">
            <w:pPr>
              <w:rPr>
                <w:sz w:val="20"/>
                <w:szCs w:val="20"/>
                <w:lang w:val="es-ES" w:eastAsia="es-ES"/>
              </w:rPr>
            </w:pPr>
            <w:r>
              <w:rPr>
                <w:sz w:val="20"/>
                <w:szCs w:val="20"/>
                <w:lang w:val="es-DO" w:eastAsia="es-ES"/>
              </w:rPr>
              <w:t>Dinero y Mercancía</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4,5</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8,8</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13,6</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DO" w:eastAsia="es-ES"/>
              </w:rPr>
              <w:t>12,1</w:t>
            </w:r>
          </w:p>
        </w:tc>
      </w:tr>
      <w:tr w:rsidR="0027686B">
        <w:trPr>
          <w:trHeight w:val="315"/>
        </w:trPr>
        <w:tc>
          <w:tcPr>
            <w:tcW w:w="1520" w:type="dxa"/>
            <w:tcBorders>
              <w:top w:val="nil"/>
              <w:left w:val="single" w:sz="4" w:space="0" w:color="auto"/>
              <w:bottom w:val="single" w:sz="4" w:space="0" w:color="auto"/>
              <w:right w:val="single" w:sz="4" w:space="0" w:color="auto"/>
            </w:tcBorders>
            <w:vAlign w:val="bottom"/>
          </w:tcPr>
          <w:p w:rsidR="0027686B" w:rsidRDefault="0027686B">
            <w:pPr>
              <w:rPr>
                <w:sz w:val="20"/>
                <w:szCs w:val="20"/>
                <w:lang w:val="es-ES" w:eastAsia="es-ES"/>
              </w:rPr>
            </w:pPr>
            <w:r>
              <w:rPr>
                <w:sz w:val="20"/>
                <w:szCs w:val="20"/>
                <w:lang w:val="es-DO" w:eastAsia="es-ES"/>
              </w:rPr>
              <w:t>Total</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lang w:val="es-ES" w:eastAsia="es-ES"/>
              </w:rPr>
            </w:pPr>
            <w:r>
              <w:rPr>
                <w:lang w:val="es-DO" w:eastAsia="es-ES"/>
              </w:rPr>
              <w:t>100</w:t>
            </w:r>
          </w:p>
        </w:tc>
      </w:tr>
    </w:tbl>
    <w:p w:rsidR="0027686B" w:rsidRDefault="0027686B">
      <w:pPr>
        <w:pStyle w:val="NormalWeb1"/>
        <w:shd w:val="clear" w:color="auto" w:fill="FFFFFF"/>
        <w:spacing w:before="0"/>
        <w:ind w:right="-81"/>
        <w:jc w:val="both"/>
        <w:rPr>
          <w:rFonts w:ascii="Times New Roman" w:hAnsi="Times New Roman"/>
          <w:color w:val="000000"/>
        </w:rPr>
      </w:pPr>
      <w:r>
        <w:rPr>
          <w:rFonts w:ascii="Times New Roman" w:hAnsi="Times New Roman"/>
          <w:color w:val="000000"/>
        </w:rPr>
        <w:t>Fuente: Encuesta realizada por el Equipo Consultor, agosto 2005</w:t>
      </w:r>
    </w:p>
    <w:p w:rsidR="0027686B" w:rsidRDefault="0027686B">
      <w:pPr>
        <w:pStyle w:val="Heading3"/>
        <w:rPr>
          <w:sz w:val="24"/>
          <w:szCs w:val="24"/>
          <w:lang w:val="es-DO"/>
        </w:rPr>
      </w:pPr>
      <w:bookmarkStart w:id="66" w:name="_Toc120802182"/>
      <w:r>
        <w:rPr>
          <w:sz w:val="24"/>
          <w:szCs w:val="24"/>
          <w:lang w:val="es-DO"/>
        </w:rPr>
        <w:t>Usos de las Remesas</w:t>
      </w:r>
      <w:bookmarkEnd w:id="66"/>
    </w:p>
    <w:p w:rsidR="0027686B" w:rsidRDefault="0027686B">
      <w:pPr>
        <w:keepNext/>
        <w:spacing w:before="240"/>
        <w:ind w:left="539" w:right="1682"/>
        <w:jc w:val="both"/>
        <w:rPr>
          <w:lang w:val="es-DO"/>
        </w:rPr>
      </w:pPr>
      <w:r>
        <w:rPr>
          <w:lang w:val="es-DO"/>
        </w:rPr>
        <w:t>En todas las localidades las remesas son destinadas, como ocurre en todo el territorio nacional, a las diferentes actividades de consumo y de inversión de la familia, pero la mayor proporción como es natural se destina al consumo: alimentos, bebidas, educación, salud, prendas de vestir y diversión.</w:t>
      </w:r>
    </w:p>
    <w:p w:rsidR="0027686B" w:rsidRDefault="0027686B">
      <w:pPr>
        <w:pStyle w:val="NormalWeb1"/>
        <w:shd w:val="clear" w:color="auto" w:fill="FFFFFF"/>
        <w:ind w:right="1682"/>
        <w:jc w:val="center"/>
        <w:rPr>
          <w:rFonts w:ascii="Times New Roman" w:hAnsi="Times New Roman"/>
          <w:color w:val="000000"/>
        </w:rPr>
      </w:pPr>
      <w:r>
        <w:rPr>
          <w:rFonts w:ascii="Times New Roman" w:hAnsi="Times New Roman"/>
          <w:color w:val="000000"/>
        </w:rPr>
        <w:t>Cuadro No. 3.13 Hogares receptores de remesas,  según localidades y según renglón de gasto</w:t>
      </w:r>
    </w:p>
    <w:tbl>
      <w:tblPr>
        <w:tblW w:w="9060" w:type="dxa"/>
        <w:tblInd w:w="53" w:type="dxa"/>
        <w:tblCellMar>
          <w:left w:w="70" w:type="dxa"/>
          <w:right w:w="70" w:type="dxa"/>
        </w:tblCellMar>
        <w:tblLook w:val="0000"/>
      </w:tblPr>
      <w:tblGrid>
        <w:gridCol w:w="1606"/>
        <w:gridCol w:w="1434"/>
        <w:gridCol w:w="1220"/>
        <w:gridCol w:w="1200"/>
        <w:gridCol w:w="1200"/>
        <w:gridCol w:w="1200"/>
        <w:gridCol w:w="1200"/>
      </w:tblGrid>
      <w:tr w:rsidR="0027686B">
        <w:trPr>
          <w:trHeight w:val="510"/>
        </w:trPr>
        <w:tc>
          <w:tcPr>
            <w:tcW w:w="1606"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p>
        </w:tc>
        <w:tc>
          <w:tcPr>
            <w:tcW w:w="1434"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 xml:space="preserve">Total </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510"/>
        </w:trPr>
        <w:tc>
          <w:tcPr>
            <w:tcW w:w="1606" w:type="dxa"/>
            <w:tcBorders>
              <w:top w:val="nil"/>
              <w:left w:val="single" w:sz="4" w:space="0" w:color="auto"/>
              <w:bottom w:val="single" w:sz="4" w:space="0" w:color="auto"/>
              <w:right w:val="single" w:sz="4" w:space="0" w:color="auto"/>
            </w:tcBorders>
          </w:tcPr>
          <w:p w:rsidR="0027686B" w:rsidRDefault="0027686B">
            <w:pPr>
              <w:jc w:val="center"/>
              <w:rPr>
                <w:b/>
                <w:sz w:val="20"/>
                <w:szCs w:val="20"/>
                <w:lang w:val="es-DO" w:eastAsia="es-ES"/>
              </w:rPr>
            </w:pPr>
            <w:r>
              <w:rPr>
                <w:b/>
                <w:sz w:val="20"/>
                <w:szCs w:val="20"/>
                <w:lang w:val="es-DO" w:eastAsia="es-ES"/>
              </w:rPr>
              <w:t>Renglones de Gastos</w:t>
            </w:r>
          </w:p>
        </w:tc>
        <w:tc>
          <w:tcPr>
            <w:tcW w:w="7454" w:type="dxa"/>
            <w:gridSpan w:val="6"/>
            <w:tcBorders>
              <w:top w:val="nil"/>
              <w:left w:val="nil"/>
              <w:bottom w:val="single" w:sz="4" w:space="0" w:color="auto"/>
              <w:right w:val="single" w:sz="4" w:space="0" w:color="auto"/>
            </w:tcBorders>
          </w:tcPr>
          <w:p w:rsidR="0027686B" w:rsidRDefault="0027686B">
            <w:pPr>
              <w:jc w:val="center"/>
              <w:rPr>
                <w:b/>
                <w:lang w:val="es-ES" w:eastAsia="es-ES"/>
              </w:rPr>
            </w:pPr>
            <w:r>
              <w:rPr>
                <w:b/>
                <w:lang w:val="es-ES" w:eastAsia="es-ES"/>
              </w:rPr>
              <w:t>Ponderación</w:t>
            </w:r>
          </w:p>
        </w:tc>
      </w:tr>
      <w:tr w:rsidR="0027686B">
        <w:trPr>
          <w:trHeight w:val="510"/>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Arreglo y gastos de la casa</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29,6</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38,8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35,3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16,7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21,3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33,9</w:t>
            </w:r>
          </w:p>
        </w:tc>
      </w:tr>
      <w:tr w:rsidR="0027686B">
        <w:trPr>
          <w:trHeight w:val="255"/>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Colegio o escuela</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42</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43,3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52,9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37,9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39</w:t>
            </w:r>
          </w:p>
        </w:tc>
      </w:tr>
      <w:tr w:rsidR="0027686B">
        <w:trPr>
          <w:trHeight w:val="255"/>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Comidas</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90,2</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88,1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95,6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89,4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87,2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89,8</w:t>
            </w:r>
          </w:p>
        </w:tc>
      </w:tr>
      <w:tr w:rsidR="0027686B">
        <w:trPr>
          <w:trHeight w:val="510"/>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Crianzas de animales</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1,3</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1,7</w:t>
            </w:r>
          </w:p>
        </w:tc>
      </w:tr>
      <w:tr w:rsidR="0027686B">
        <w:trPr>
          <w:trHeight w:val="510"/>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Gastos personales</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0,7</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w:t>
            </w:r>
          </w:p>
        </w:tc>
      </w:tr>
      <w:tr w:rsidR="0027686B">
        <w:trPr>
          <w:trHeight w:val="255"/>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Medicina</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0,7</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r>
      <w:tr w:rsidR="0027686B">
        <w:trPr>
          <w:trHeight w:val="255"/>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Negocios</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6,2</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13,4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8,5</w:t>
            </w:r>
          </w:p>
        </w:tc>
      </w:tr>
      <w:tr w:rsidR="0027686B">
        <w:trPr>
          <w:trHeight w:val="255"/>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Pagar teléfono</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0,3</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r>
      <w:tr w:rsidR="0027686B">
        <w:trPr>
          <w:trHeight w:val="255"/>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Ropas para vestir</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22,8</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29,4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12,1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23,4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13,6</w:t>
            </w:r>
          </w:p>
        </w:tc>
      </w:tr>
      <w:tr w:rsidR="0027686B">
        <w:trPr>
          <w:trHeight w:val="510"/>
        </w:trPr>
        <w:tc>
          <w:tcPr>
            <w:tcW w:w="1606"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DO" w:eastAsia="es-ES"/>
              </w:rPr>
              <w:t>Universidad o instituto</w:t>
            </w:r>
          </w:p>
        </w:tc>
        <w:tc>
          <w:tcPr>
            <w:tcW w:w="1434"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9,1</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16,4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13,6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6,8</w:t>
            </w:r>
          </w:p>
        </w:tc>
      </w:tr>
    </w:tbl>
    <w:p w:rsidR="0027686B" w:rsidRDefault="0027686B">
      <w:pPr>
        <w:pStyle w:val="NormalWeb1"/>
        <w:shd w:val="clear" w:color="auto" w:fill="FFFFFF"/>
        <w:spacing w:before="0"/>
        <w:ind w:right="-81"/>
        <w:jc w:val="both"/>
        <w:rPr>
          <w:rFonts w:ascii="Times New Roman" w:hAnsi="Times New Roman"/>
          <w:i/>
          <w:color w:val="000000"/>
        </w:rPr>
      </w:pPr>
      <w:r>
        <w:rPr>
          <w:rFonts w:ascii="Times New Roman" w:hAnsi="Times New Roman"/>
          <w:i/>
          <w:color w:val="000000"/>
        </w:rPr>
        <w:t>Fuente: Encuesta realizada por el Equipo Consultor, agosto 2005</w:t>
      </w:r>
    </w:p>
    <w:p w:rsidR="0027686B" w:rsidRDefault="0027686B">
      <w:pPr>
        <w:spacing w:before="240"/>
        <w:ind w:left="539" w:right="1682"/>
        <w:jc w:val="both"/>
        <w:rPr>
          <w:color w:val="000000"/>
          <w:lang w:val="es-ES"/>
        </w:rPr>
      </w:pPr>
      <w:r>
        <w:rPr>
          <w:color w:val="000000"/>
          <w:lang w:val="es-ES"/>
        </w:rPr>
        <w:t>Como se aprecia en el cuadro anterior, los hogares receptores de remesas de todas las localidades tienen como principal uso de sus remesas la  alimentación, cuya  ponderación de 90,2%. Hay que destacar que para vivienda les dan una ponderación de 29,6%, es decir, el gasto en vivienda, ya sea para mejorarla o para construirla, representa el tercer renglón en prioridad. Otros renglones con ponderación destacada son educación básica, prenda de vestir y estudio universitario.</w:t>
      </w:r>
    </w:p>
    <w:p w:rsidR="0027686B" w:rsidRDefault="0027686B">
      <w:pPr>
        <w:spacing w:before="240"/>
        <w:ind w:left="539" w:right="1682"/>
        <w:jc w:val="both"/>
        <w:rPr>
          <w:color w:val="000000"/>
          <w:lang w:val="es-ES"/>
        </w:rPr>
      </w:pPr>
      <w:r>
        <w:rPr>
          <w:color w:val="000000"/>
          <w:lang w:val="es-ES"/>
        </w:rPr>
        <w:t>Con relación a la proporción de las necesidades que son cubiertas con los recursos de las remesas, los hogares cuyos ingresos están en el intervalo de menos de US$100,0 mensuales cubren el 36,2% de sus necesidades, los que tienen ingresos de US$100,0 a menos de US$200,0 cubren el 30,2%. Los hogares que están en los intervalos más elevados de ingresos cubren una proporción menor de sus necesidades, como se puede observar en cuadro siguiente:</w:t>
      </w:r>
    </w:p>
    <w:p w:rsidR="0027686B" w:rsidRDefault="0027686B">
      <w:pPr>
        <w:spacing w:before="240"/>
        <w:ind w:right="1682"/>
        <w:jc w:val="center"/>
        <w:rPr>
          <w:lang w:val="es-ES" w:eastAsia="es-ES"/>
        </w:rPr>
      </w:pPr>
      <w:r>
        <w:rPr>
          <w:lang w:val="es-ES" w:eastAsia="es-ES"/>
        </w:rPr>
        <w:t xml:space="preserve">Cuadro No. 3.14 Hogares Receptores de remesas, según monto mensual recibido y el por ciento de las necesidades que cubren con las remesas </w:t>
      </w:r>
    </w:p>
    <w:tbl>
      <w:tblPr>
        <w:tblW w:w="9060" w:type="dxa"/>
        <w:tblInd w:w="53" w:type="dxa"/>
        <w:tblCellMar>
          <w:left w:w="70" w:type="dxa"/>
          <w:right w:w="70" w:type="dxa"/>
        </w:tblCellMar>
        <w:tblLook w:val="0000"/>
      </w:tblPr>
      <w:tblGrid>
        <w:gridCol w:w="1520"/>
        <w:gridCol w:w="1520"/>
        <w:gridCol w:w="1220"/>
        <w:gridCol w:w="1200"/>
        <w:gridCol w:w="1200"/>
        <w:gridCol w:w="1200"/>
        <w:gridCol w:w="1200"/>
      </w:tblGrid>
      <w:tr w:rsidR="0027686B">
        <w:trPr>
          <w:trHeight w:val="510"/>
        </w:trPr>
        <w:tc>
          <w:tcPr>
            <w:tcW w:w="152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p>
        </w:tc>
        <w:tc>
          <w:tcPr>
            <w:tcW w:w="15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Total</w:t>
            </w:r>
            <w:r>
              <w:rPr>
                <w:b/>
                <w:bCs/>
                <w:sz w:val="20"/>
                <w:szCs w:val="20"/>
                <w:lang w:val="es-DO" w:eastAsia="es-ES"/>
              </w:rPr>
              <w:t xml:space="preserve"> </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bCs/>
                <w:sz w:val="20"/>
                <w:szCs w:val="20"/>
                <w:lang w:val="es-ES" w:eastAsia="es-ES"/>
              </w:rPr>
            </w:pPr>
            <w:r>
              <w:rPr>
                <w:b/>
                <w:bCs/>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jc w:val="center"/>
              <w:rPr>
                <w:rFonts w:cs="Arial"/>
                <w:b/>
                <w:sz w:val="20"/>
                <w:szCs w:val="20"/>
                <w:lang w:val="es-ES" w:eastAsia="es-ES"/>
              </w:rPr>
            </w:pPr>
            <w:r>
              <w:rPr>
                <w:b/>
                <w:sz w:val="20"/>
                <w:szCs w:val="20"/>
                <w:lang w:val="es-ES" w:eastAsia="es-ES"/>
              </w:rPr>
              <w:t>Intervalo de Ingresos remesas</w:t>
            </w:r>
          </w:p>
        </w:tc>
        <w:tc>
          <w:tcPr>
            <w:tcW w:w="7540" w:type="dxa"/>
            <w:gridSpan w:val="6"/>
            <w:tcBorders>
              <w:top w:val="nil"/>
              <w:left w:val="nil"/>
              <w:bottom w:val="single" w:sz="4" w:space="0" w:color="auto"/>
              <w:right w:val="single" w:sz="4" w:space="0" w:color="auto"/>
            </w:tcBorders>
            <w:vAlign w:val="bottom"/>
          </w:tcPr>
          <w:p w:rsidR="0027686B" w:rsidRDefault="0027686B">
            <w:pPr>
              <w:jc w:val="center"/>
              <w:rPr>
                <w:rFonts w:cs="Arial"/>
                <w:sz w:val="20"/>
                <w:szCs w:val="20"/>
                <w:lang w:val="es-DO" w:eastAsia="es-ES"/>
              </w:rPr>
            </w:pPr>
            <w:r>
              <w:rPr>
                <w:b/>
                <w:lang w:val="es-ES" w:eastAsia="es-ES"/>
              </w:rPr>
              <w:t>Porcentaje de las necesidades que cubren</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Menos de US$100 dólares</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36.2</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59.7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27.2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44.7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25.4</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US $100 a menos $200</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30.2</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23.9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41.2</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19.7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38.3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30.6</w:t>
            </w:r>
          </w:p>
        </w:tc>
      </w:tr>
      <w:tr w:rsidR="0027686B">
        <w:trPr>
          <w:trHeight w:val="510"/>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US $200 a menos $300</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14.7</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3.0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19.1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27.3</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2.1</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18.6</w:t>
            </w:r>
          </w:p>
        </w:tc>
      </w:tr>
      <w:tr w:rsidR="0027686B">
        <w:trPr>
          <w:trHeight w:val="255"/>
        </w:trPr>
        <w:tc>
          <w:tcPr>
            <w:tcW w:w="15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US $300 y Más</w:t>
            </w:r>
          </w:p>
        </w:tc>
        <w:tc>
          <w:tcPr>
            <w:tcW w:w="15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18.9</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13.4</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14.7</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25.8</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14.9</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rFonts w:cs="Arial"/>
                <w:sz w:val="20"/>
                <w:szCs w:val="20"/>
                <w:lang w:val="es-DO" w:eastAsia="es-ES"/>
              </w:rPr>
              <w:t>25.4</w:t>
            </w:r>
          </w:p>
        </w:tc>
      </w:tr>
    </w:tbl>
    <w:p w:rsidR="0027686B" w:rsidRDefault="0027686B">
      <w:pPr>
        <w:tabs>
          <w:tab w:val="left" w:pos="8460"/>
        </w:tabs>
        <w:spacing w:before="240"/>
        <w:ind w:right="1682"/>
        <w:jc w:val="both"/>
        <w:rPr>
          <w:lang w:val="es-ES" w:eastAsia="es-ES"/>
        </w:rPr>
      </w:pPr>
      <w:r>
        <w:rPr>
          <w:lang w:val="es-ES" w:eastAsia="es-ES"/>
        </w:rPr>
        <w:t xml:space="preserve">La propensión al ahorro de los hogares receptores sólo se produce en el 27,7% de los ahorro, pues el 72,3% ahorra cero o no ahorra. La mayor tasa de ahorra se registra en Bonao, donde el 11,9% de los hogares receptores ahorra el 20% de sus ingresos, en San José de Las Matas donde el 12,1% ahorra el 20% y en Monción donde el 10,2% ahorra el 10% de los ingresos generados por remesas.  Los menores porcentajes de ahorros se registran es en San José de Ocoa, donde el 88,2% de los hogares tiene tasa cero y en Mantaza con el 80,9% de los hogares no ahorran.  </w:t>
      </w:r>
    </w:p>
    <w:p w:rsidR="0027686B" w:rsidRDefault="0027686B">
      <w:pPr>
        <w:spacing w:before="240"/>
        <w:ind w:right="1682"/>
        <w:jc w:val="center"/>
        <w:rPr>
          <w:b/>
          <w:lang w:val="es-ES" w:eastAsia="es-ES"/>
        </w:rPr>
      </w:pPr>
      <w:r>
        <w:rPr>
          <w:lang w:val="es-ES" w:eastAsia="es-ES"/>
        </w:rPr>
        <w:t>Cuadro No. 3.15 Hogares Receptores de remesas, según localidades y  tasa de</w:t>
      </w:r>
      <w:r>
        <w:rPr>
          <w:b/>
          <w:lang w:val="es-ES" w:eastAsia="es-ES"/>
        </w:rPr>
        <w:t xml:space="preserve"> </w:t>
      </w:r>
      <w:r>
        <w:rPr>
          <w:lang w:val="es-ES" w:eastAsia="es-ES"/>
        </w:rPr>
        <w:t>ahorro</w:t>
      </w:r>
      <w:r>
        <w:rPr>
          <w:b/>
          <w:lang w:val="es-ES" w:eastAsia="es-ES"/>
        </w:rPr>
        <w:t xml:space="preserve"> </w:t>
      </w:r>
    </w:p>
    <w:tbl>
      <w:tblPr>
        <w:tblW w:w="846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74"/>
        <w:gridCol w:w="1153"/>
        <w:gridCol w:w="1183"/>
        <w:gridCol w:w="1164"/>
        <w:gridCol w:w="1164"/>
        <w:gridCol w:w="1164"/>
        <w:gridCol w:w="1164"/>
      </w:tblGrid>
      <w:tr w:rsidR="0027686B">
        <w:trPr>
          <w:trHeight w:val="255"/>
        </w:trPr>
        <w:tc>
          <w:tcPr>
            <w:tcW w:w="1474" w:type="dxa"/>
          </w:tcPr>
          <w:p w:rsidR="0027686B" w:rsidRDefault="0027686B">
            <w:pPr>
              <w:jc w:val="center"/>
              <w:rPr>
                <w:b/>
                <w:sz w:val="20"/>
                <w:szCs w:val="20"/>
                <w:lang w:val="es-ES" w:eastAsia="es-ES"/>
              </w:rPr>
            </w:pPr>
          </w:p>
        </w:tc>
        <w:tc>
          <w:tcPr>
            <w:tcW w:w="1153" w:type="dxa"/>
            <w:vAlign w:val="bottom"/>
          </w:tcPr>
          <w:p w:rsidR="0027686B" w:rsidRDefault="0027686B">
            <w:pPr>
              <w:jc w:val="center"/>
              <w:rPr>
                <w:b/>
                <w:sz w:val="20"/>
                <w:szCs w:val="20"/>
                <w:lang w:val="es-ES" w:eastAsia="es-ES"/>
              </w:rPr>
            </w:pPr>
            <w:r>
              <w:rPr>
                <w:b/>
                <w:sz w:val="20"/>
                <w:szCs w:val="20"/>
                <w:lang w:val="es-DO" w:eastAsia="es-ES"/>
              </w:rPr>
              <w:t>Total</w:t>
            </w:r>
            <w:r>
              <w:rPr>
                <w:b/>
                <w:bCs/>
                <w:sz w:val="20"/>
                <w:szCs w:val="20"/>
                <w:lang w:val="es-DO" w:eastAsia="es-ES"/>
              </w:rPr>
              <w:t xml:space="preserve"> </w:t>
            </w:r>
          </w:p>
        </w:tc>
        <w:tc>
          <w:tcPr>
            <w:tcW w:w="1183" w:type="dxa"/>
            <w:vAlign w:val="bottom"/>
          </w:tcPr>
          <w:p w:rsidR="0027686B" w:rsidRDefault="0027686B">
            <w:pPr>
              <w:jc w:val="center"/>
              <w:rPr>
                <w:b/>
                <w:sz w:val="20"/>
                <w:szCs w:val="20"/>
                <w:lang w:val="es-ES" w:eastAsia="es-ES"/>
              </w:rPr>
            </w:pPr>
            <w:r>
              <w:rPr>
                <w:b/>
                <w:sz w:val="20"/>
                <w:szCs w:val="20"/>
                <w:lang w:val="es-DO" w:eastAsia="es-ES"/>
              </w:rPr>
              <w:t>Bonao</w:t>
            </w:r>
          </w:p>
        </w:tc>
        <w:tc>
          <w:tcPr>
            <w:tcW w:w="1164" w:type="dxa"/>
            <w:vAlign w:val="bottom"/>
          </w:tcPr>
          <w:p w:rsidR="0027686B" w:rsidRDefault="0027686B">
            <w:pPr>
              <w:jc w:val="center"/>
              <w:rPr>
                <w:b/>
                <w:bCs/>
                <w:sz w:val="20"/>
                <w:szCs w:val="20"/>
                <w:lang w:val="es-ES" w:eastAsia="es-ES"/>
              </w:rPr>
            </w:pPr>
            <w:r>
              <w:rPr>
                <w:b/>
                <w:bCs/>
                <w:sz w:val="20"/>
                <w:szCs w:val="20"/>
                <w:lang w:val="es-DO" w:eastAsia="es-ES"/>
              </w:rPr>
              <w:t>Ocoa</w:t>
            </w:r>
          </w:p>
        </w:tc>
        <w:tc>
          <w:tcPr>
            <w:tcW w:w="1164" w:type="dxa"/>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164" w:type="dxa"/>
            <w:vAlign w:val="bottom"/>
          </w:tcPr>
          <w:p w:rsidR="0027686B" w:rsidRDefault="0027686B">
            <w:pPr>
              <w:jc w:val="center"/>
              <w:rPr>
                <w:b/>
                <w:sz w:val="20"/>
                <w:szCs w:val="20"/>
                <w:lang w:val="es-ES" w:eastAsia="es-ES"/>
              </w:rPr>
            </w:pPr>
            <w:r>
              <w:rPr>
                <w:b/>
                <w:sz w:val="20"/>
                <w:szCs w:val="20"/>
                <w:lang w:val="es-DO" w:eastAsia="es-ES"/>
              </w:rPr>
              <w:t>Matanza</w:t>
            </w:r>
          </w:p>
        </w:tc>
        <w:tc>
          <w:tcPr>
            <w:tcW w:w="1164" w:type="dxa"/>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255"/>
        </w:trPr>
        <w:tc>
          <w:tcPr>
            <w:tcW w:w="1474" w:type="dxa"/>
          </w:tcPr>
          <w:p w:rsidR="0027686B" w:rsidRDefault="0027686B">
            <w:pPr>
              <w:jc w:val="center"/>
              <w:rPr>
                <w:b/>
                <w:sz w:val="20"/>
                <w:szCs w:val="20"/>
                <w:lang w:val="es-ES" w:eastAsia="es-ES"/>
              </w:rPr>
            </w:pPr>
            <w:r>
              <w:rPr>
                <w:b/>
                <w:sz w:val="20"/>
                <w:szCs w:val="20"/>
                <w:lang w:val="es-ES" w:eastAsia="es-ES"/>
              </w:rPr>
              <w:t>Tasa de ahorro</w:t>
            </w:r>
          </w:p>
        </w:tc>
        <w:tc>
          <w:tcPr>
            <w:tcW w:w="6992" w:type="dxa"/>
            <w:gridSpan w:val="6"/>
          </w:tcPr>
          <w:p w:rsidR="0027686B" w:rsidRDefault="0027686B">
            <w:pPr>
              <w:jc w:val="center"/>
              <w:rPr>
                <w:b/>
                <w:sz w:val="20"/>
                <w:szCs w:val="20"/>
                <w:lang w:val="es-ES" w:eastAsia="es-ES"/>
              </w:rPr>
            </w:pPr>
            <w:r>
              <w:rPr>
                <w:b/>
                <w:sz w:val="20"/>
                <w:szCs w:val="20"/>
                <w:lang w:val="es-DO" w:eastAsia="es-ES"/>
              </w:rPr>
              <w:t>Porcentaje del total de hogares receptores de remesas</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0 (no ahorra)</w:t>
            </w:r>
          </w:p>
        </w:tc>
        <w:tc>
          <w:tcPr>
            <w:tcW w:w="1153" w:type="dxa"/>
          </w:tcPr>
          <w:p w:rsidR="0027686B" w:rsidRDefault="0027686B">
            <w:pPr>
              <w:jc w:val="center"/>
              <w:rPr>
                <w:sz w:val="20"/>
                <w:szCs w:val="20"/>
                <w:lang w:val="es-ES"/>
              </w:rPr>
            </w:pPr>
            <w:r>
              <w:rPr>
                <w:sz w:val="20"/>
                <w:szCs w:val="20"/>
                <w:lang w:val="es-ES"/>
              </w:rPr>
              <w:t>72,3</w:t>
            </w:r>
          </w:p>
        </w:tc>
        <w:tc>
          <w:tcPr>
            <w:tcW w:w="1183" w:type="dxa"/>
          </w:tcPr>
          <w:p w:rsidR="0027686B" w:rsidRDefault="0027686B">
            <w:pPr>
              <w:jc w:val="center"/>
              <w:rPr>
                <w:sz w:val="20"/>
                <w:szCs w:val="20"/>
                <w:lang w:val="es-ES" w:eastAsia="es-ES"/>
              </w:rPr>
            </w:pPr>
            <w:r>
              <w:rPr>
                <w:sz w:val="20"/>
                <w:szCs w:val="20"/>
                <w:lang w:val="es-ES" w:eastAsia="es-ES"/>
              </w:rPr>
              <w:t>67,2</w:t>
            </w:r>
          </w:p>
        </w:tc>
        <w:tc>
          <w:tcPr>
            <w:tcW w:w="1164" w:type="dxa"/>
          </w:tcPr>
          <w:p w:rsidR="0027686B" w:rsidRDefault="0027686B">
            <w:pPr>
              <w:jc w:val="center"/>
              <w:rPr>
                <w:sz w:val="20"/>
                <w:szCs w:val="20"/>
                <w:lang w:val="es-ES" w:eastAsia="es-ES"/>
              </w:rPr>
            </w:pPr>
            <w:r>
              <w:rPr>
                <w:sz w:val="20"/>
                <w:szCs w:val="20"/>
                <w:lang w:val="es-ES" w:eastAsia="es-ES"/>
              </w:rPr>
              <w:t>88,2</w:t>
            </w:r>
          </w:p>
        </w:tc>
        <w:tc>
          <w:tcPr>
            <w:tcW w:w="1164" w:type="dxa"/>
          </w:tcPr>
          <w:p w:rsidR="0027686B" w:rsidRDefault="0027686B">
            <w:pPr>
              <w:jc w:val="center"/>
              <w:rPr>
                <w:sz w:val="20"/>
                <w:szCs w:val="20"/>
                <w:lang w:val="es-ES" w:eastAsia="es-ES"/>
              </w:rPr>
            </w:pPr>
            <w:r>
              <w:rPr>
                <w:sz w:val="20"/>
                <w:szCs w:val="20"/>
                <w:lang w:val="es-ES" w:eastAsia="es-ES"/>
              </w:rPr>
              <w:t>68,2</w:t>
            </w:r>
          </w:p>
        </w:tc>
        <w:tc>
          <w:tcPr>
            <w:tcW w:w="1164" w:type="dxa"/>
          </w:tcPr>
          <w:p w:rsidR="0027686B" w:rsidRDefault="0027686B">
            <w:pPr>
              <w:jc w:val="center"/>
              <w:rPr>
                <w:sz w:val="20"/>
                <w:szCs w:val="20"/>
                <w:lang w:val="es-ES" w:eastAsia="es-ES"/>
              </w:rPr>
            </w:pPr>
            <w:r>
              <w:rPr>
                <w:sz w:val="20"/>
                <w:szCs w:val="20"/>
                <w:lang w:val="es-ES" w:eastAsia="es-ES"/>
              </w:rPr>
              <w:t>80,9</w:t>
            </w:r>
          </w:p>
        </w:tc>
        <w:tc>
          <w:tcPr>
            <w:tcW w:w="1164" w:type="dxa"/>
          </w:tcPr>
          <w:p w:rsidR="0027686B" w:rsidRDefault="0027686B">
            <w:pPr>
              <w:jc w:val="center"/>
              <w:rPr>
                <w:sz w:val="20"/>
                <w:szCs w:val="20"/>
                <w:lang w:val="es-ES" w:eastAsia="es-ES"/>
              </w:rPr>
            </w:pPr>
            <w:r>
              <w:rPr>
                <w:sz w:val="20"/>
                <w:szCs w:val="20"/>
                <w:lang w:val="es-ES" w:eastAsia="es-ES"/>
              </w:rPr>
              <w:t>57,6</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5</w:t>
            </w:r>
          </w:p>
        </w:tc>
        <w:tc>
          <w:tcPr>
            <w:tcW w:w="1153" w:type="dxa"/>
          </w:tcPr>
          <w:p w:rsidR="0027686B" w:rsidRDefault="0027686B">
            <w:pPr>
              <w:jc w:val="center"/>
              <w:rPr>
                <w:sz w:val="20"/>
                <w:szCs w:val="20"/>
                <w:lang w:val="es-ES"/>
              </w:rPr>
            </w:pPr>
            <w:r>
              <w:rPr>
                <w:sz w:val="20"/>
                <w:szCs w:val="20"/>
                <w:lang w:val="es-ES"/>
              </w:rPr>
              <w:t>1,0</w:t>
            </w:r>
          </w:p>
        </w:tc>
        <w:tc>
          <w:tcPr>
            <w:tcW w:w="1183"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4,3</w:t>
            </w:r>
          </w:p>
        </w:tc>
        <w:tc>
          <w:tcPr>
            <w:tcW w:w="1164" w:type="dxa"/>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10</w:t>
            </w:r>
          </w:p>
        </w:tc>
        <w:tc>
          <w:tcPr>
            <w:tcW w:w="1153" w:type="dxa"/>
          </w:tcPr>
          <w:p w:rsidR="0027686B" w:rsidRDefault="0027686B">
            <w:pPr>
              <w:jc w:val="center"/>
              <w:rPr>
                <w:sz w:val="20"/>
                <w:szCs w:val="20"/>
                <w:lang w:val="es-ES"/>
              </w:rPr>
            </w:pPr>
            <w:r>
              <w:rPr>
                <w:sz w:val="20"/>
                <w:szCs w:val="20"/>
                <w:lang w:val="es-ES"/>
              </w:rPr>
              <w:t>4,6</w:t>
            </w:r>
          </w:p>
        </w:tc>
        <w:tc>
          <w:tcPr>
            <w:tcW w:w="1183" w:type="dxa"/>
          </w:tcPr>
          <w:p w:rsidR="0027686B" w:rsidRDefault="0027686B">
            <w:pPr>
              <w:jc w:val="center"/>
              <w:rPr>
                <w:sz w:val="20"/>
                <w:szCs w:val="20"/>
                <w:lang w:val="es-ES" w:eastAsia="es-ES"/>
              </w:rPr>
            </w:pPr>
            <w:r>
              <w:rPr>
                <w:sz w:val="20"/>
                <w:szCs w:val="20"/>
                <w:lang w:val="es-ES" w:eastAsia="es-ES"/>
              </w:rPr>
              <w:t>7,5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4,5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10,2</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15</w:t>
            </w:r>
          </w:p>
        </w:tc>
        <w:tc>
          <w:tcPr>
            <w:tcW w:w="1153" w:type="dxa"/>
          </w:tcPr>
          <w:p w:rsidR="0027686B" w:rsidRDefault="0027686B">
            <w:pPr>
              <w:jc w:val="center"/>
              <w:rPr>
                <w:sz w:val="20"/>
                <w:szCs w:val="20"/>
                <w:lang w:val="es-ES"/>
              </w:rPr>
            </w:pPr>
            <w:r>
              <w:rPr>
                <w:sz w:val="20"/>
                <w:szCs w:val="20"/>
                <w:lang w:val="es-ES"/>
              </w:rPr>
              <w:t>1,3</w:t>
            </w:r>
          </w:p>
        </w:tc>
        <w:tc>
          <w:tcPr>
            <w:tcW w:w="1183"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3,0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1,7</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20</w:t>
            </w:r>
          </w:p>
        </w:tc>
        <w:tc>
          <w:tcPr>
            <w:tcW w:w="1153" w:type="dxa"/>
          </w:tcPr>
          <w:p w:rsidR="0027686B" w:rsidRDefault="0027686B">
            <w:pPr>
              <w:jc w:val="center"/>
              <w:rPr>
                <w:sz w:val="20"/>
                <w:szCs w:val="20"/>
                <w:lang w:val="es-ES"/>
              </w:rPr>
            </w:pPr>
            <w:r>
              <w:rPr>
                <w:sz w:val="20"/>
                <w:szCs w:val="20"/>
                <w:lang w:val="es-ES"/>
              </w:rPr>
              <w:t>8,5</w:t>
            </w:r>
          </w:p>
        </w:tc>
        <w:tc>
          <w:tcPr>
            <w:tcW w:w="1183" w:type="dxa"/>
          </w:tcPr>
          <w:p w:rsidR="0027686B" w:rsidRDefault="0027686B">
            <w:pPr>
              <w:jc w:val="center"/>
              <w:rPr>
                <w:sz w:val="20"/>
                <w:szCs w:val="20"/>
                <w:lang w:val="es-ES" w:eastAsia="es-ES"/>
              </w:rPr>
            </w:pPr>
            <w:r>
              <w:rPr>
                <w:sz w:val="20"/>
                <w:szCs w:val="20"/>
                <w:lang w:val="es-ES" w:eastAsia="es-ES"/>
              </w:rPr>
              <w:t>11,9</w:t>
            </w:r>
          </w:p>
        </w:tc>
        <w:tc>
          <w:tcPr>
            <w:tcW w:w="1164" w:type="dxa"/>
          </w:tcPr>
          <w:p w:rsidR="0027686B" w:rsidRDefault="0027686B">
            <w:pPr>
              <w:jc w:val="center"/>
              <w:rPr>
                <w:sz w:val="20"/>
                <w:szCs w:val="20"/>
                <w:lang w:val="es-ES" w:eastAsia="es-ES"/>
              </w:rPr>
            </w:pPr>
            <w:r>
              <w:rPr>
                <w:sz w:val="20"/>
                <w:szCs w:val="20"/>
                <w:lang w:val="es-ES" w:eastAsia="es-ES"/>
              </w:rPr>
              <w:t>4,4</w:t>
            </w:r>
          </w:p>
        </w:tc>
        <w:tc>
          <w:tcPr>
            <w:tcW w:w="1164" w:type="dxa"/>
          </w:tcPr>
          <w:p w:rsidR="0027686B" w:rsidRDefault="0027686B">
            <w:pPr>
              <w:jc w:val="center"/>
              <w:rPr>
                <w:sz w:val="20"/>
                <w:szCs w:val="20"/>
                <w:lang w:val="es-ES" w:eastAsia="es-ES"/>
              </w:rPr>
            </w:pPr>
            <w:r>
              <w:rPr>
                <w:sz w:val="20"/>
                <w:szCs w:val="20"/>
                <w:lang w:val="es-ES" w:eastAsia="es-ES"/>
              </w:rPr>
              <w:t>12,1</w:t>
            </w:r>
          </w:p>
        </w:tc>
        <w:tc>
          <w:tcPr>
            <w:tcW w:w="1164" w:type="dxa"/>
          </w:tcPr>
          <w:p w:rsidR="0027686B" w:rsidRDefault="0027686B">
            <w:pPr>
              <w:jc w:val="center"/>
              <w:rPr>
                <w:sz w:val="20"/>
                <w:szCs w:val="20"/>
                <w:lang w:val="es-ES" w:eastAsia="es-ES"/>
              </w:rPr>
            </w:pPr>
            <w:r>
              <w:rPr>
                <w:sz w:val="20"/>
                <w:szCs w:val="20"/>
                <w:lang w:val="es-ES" w:eastAsia="es-ES"/>
              </w:rPr>
              <w:t>4,3</w:t>
            </w:r>
          </w:p>
        </w:tc>
        <w:tc>
          <w:tcPr>
            <w:tcW w:w="1164" w:type="dxa"/>
          </w:tcPr>
          <w:p w:rsidR="0027686B" w:rsidRDefault="0027686B">
            <w:pPr>
              <w:jc w:val="center"/>
              <w:rPr>
                <w:sz w:val="20"/>
                <w:szCs w:val="20"/>
                <w:lang w:val="es-ES" w:eastAsia="es-ES"/>
              </w:rPr>
            </w:pPr>
            <w:r>
              <w:rPr>
                <w:sz w:val="20"/>
                <w:szCs w:val="20"/>
                <w:lang w:val="es-ES" w:eastAsia="es-ES"/>
              </w:rPr>
              <w:t>8,5</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25</w:t>
            </w:r>
          </w:p>
        </w:tc>
        <w:tc>
          <w:tcPr>
            <w:tcW w:w="1153" w:type="dxa"/>
          </w:tcPr>
          <w:p w:rsidR="0027686B" w:rsidRDefault="0027686B">
            <w:pPr>
              <w:jc w:val="center"/>
              <w:rPr>
                <w:sz w:val="20"/>
                <w:szCs w:val="20"/>
                <w:lang w:val="es-ES"/>
              </w:rPr>
            </w:pPr>
            <w:r>
              <w:rPr>
                <w:sz w:val="20"/>
                <w:szCs w:val="20"/>
                <w:lang w:val="es-ES"/>
              </w:rPr>
              <w:t>3,6</w:t>
            </w:r>
          </w:p>
        </w:tc>
        <w:tc>
          <w:tcPr>
            <w:tcW w:w="1183" w:type="dxa"/>
          </w:tcPr>
          <w:p w:rsidR="0027686B" w:rsidRDefault="0027686B">
            <w:pPr>
              <w:jc w:val="center"/>
              <w:rPr>
                <w:sz w:val="20"/>
                <w:szCs w:val="20"/>
                <w:lang w:val="es-ES" w:eastAsia="es-ES"/>
              </w:rPr>
            </w:pPr>
            <w:r>
              <w:rPr>
                <w:sz w:val="20"/>
                <w:szCs w:val="20"/>
                <w:lang w:val="es-ES" w:eastAsia="es-ES"/>
              </w:rPr>
              <w:t>3,0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6,1</w:t>
            </w:r>
          </w:p>
        </w:tc>
        <w:tc>
          <w:tcPr>
            <w:tcW w:w="1164" w:type="dxa"/>
          </w:tcPr>
          <w:p w:rsidR="0027686B" w:rsidRDefault="0027686B">
            <w:pPr>
              <w:jc w:val="center"/>
              <w:rPr>
                <w:sz w:val="20"/>
                <w:szCs w:val="20"/>
                <w:lang w:val="es-ES" w:eastAsia="es-ES"/>
              </w:rPr>
            </w:pPr>
            <w:r>
              <w:rPr>
                <w:sz w:val="20"/>
                <w:szCs w:val="20"/>
                <w:lang w:val="es-ES" w:eastAsia="es-ES"/>
              </w:rPr>
              <w:t>4,3</w:t>
            </w:r>
          </w:p>
        </w:tc>
        <w:tc>
          <w:tcPr>
            <w:tcW w:w="1164" w:type="dxa"/>
          </w:tcPr>
          <w:p w:rsidR="0027686B" w:rsidRDefault="0027686B">
            <w:pPr>
              <w:jc w:val="center"/>
              <w:rPr>
                <w:sz w:val="20"/>
                <w:szCs w:val="20"/>
                <w:lang w:val="es-ES" w:eastAsia="es-ES"/>
              </w:rPr>
            </w:pPr>
            <w:r>
              <w:rPr>
                <w:sz w:val="20"/>
                <w:szCs w:val="20"/>
                <w:lang w:val="es-ES" w:eastAsia="es-ES"/>
              </w:rPr>
              <w:t>5,1</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30</w:t>
            </w:r>
          </w:p>
        </w:tc>
        <w:tc>
          <w:tcPr>
            <w:tcW w:w="1153" w:type="dxa"/>
          </w:tcPr>
          <w:p w:rsidR="0027686B" w:rsidRDefault="0027686B">
            <w:pPr>
              <w:jc w:val="center"/>
              <w:rPr>
                <w:sz w:val="20"/>
                <w:szCs w:val="20"/>
                <w:lang w:val="es-ES"/>
              </w:rPr>
            </w:pPr>
            <w:r>
              <w:rPr>
                <w:sz w:val="20"/>
                <w:szCs w:val="20"/>
                <w:lang w:val="es-ES"/>
              </w:rPr>
              <w:t>1,3</w:t>
            </w:r>
          </w:p>
        </w:tc>
        <w:tc>
          <w:tcPr>
            <w:tcW w:w="1183"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2,1</w:t>
            </w:r>
          </w:p>
        </w:tc>
        <w:tc>
          <w:tcPr>
            <w:tcW w:w="1164" w:type="dxa"/>
          </w:tcPr>
          <w:p w:rsidR="0027686B" w:rsidRDefault="0027686B">
            <w:pPr>
              <w:jc w:val="center"/>
              <w:rPr>
                <w:sz w:val="20"/>
                <w:szCs w:val="20"/>
                <w:lang w:val="es-ES" w:eastAsia="es-ES"/>
              </w:rPr>
            </w:pPr>
            <w:r>
              <w:rPr>
                <w:sz w:val="20"/>
                <w:szCs w:val="20"/>
                <w:lang w:val="es-ES" w:eastAsia="es-ES"/>
              </w:rPr>
              <w:t>3,4</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35</w:t>
            </w:r>
          </w:p>
        </w:tc>
        <w:tc>
          <w:tcPr>
            <w:tcW w:w="1153" w:type="dxa"/>
          </w:tcPr>
          <w:p w:rsidR="0027686B" w:rsidRDefault="0027686B">
            <w:pPr>
              <w:jc w:val="center"/>
              <w:rPr>
                <w:sz w:val="20"/>
                <w:szCs w:val="20"/>
                <w:lang w:val="es-ES"/>
              </w:rPr>
            </w:pPr>
            <w:r>
              <w:rPr>
                <w:sz w:val="20"/>
                <w:szCs w:val="20"/>
                <w:lang w:val="es-ES"/>
              </w:rPr>
              <w:t>1,3</w:t>
            </w:r>
          </w:p>
        </w:tc>
        <w:tc>
          <w:tcPr>
            <w:tcW w:w="1183"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4,4</w:t>
            </w:r>
          </w:p>
        </w:tc>
        <w:tc>
          <w:tcPr>
            <w:tcW w:w="1164"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50</w:t>
            </w:r>
          </w:p>
        </w:tc>
        <w:tc>
          <w:tcPr>
            <w:tcW w:w="1153" w:type="dxa"/>
          </w:tcPr>
          <w:p w:rsidR="0027686B" w:rsidRDefault="0027686B">
            <w:pPr>
              <w:jc w:val="center"/>
              <w:rPr>
                <w:sz w:val="20"/>
                <w:szCs w:val="20"/>
                <w:lang w:val="es-ES"/>
              </w:rPr>
            </w:pPr>
            <w:r>
              <w:rPr>
                <w:sz w:val="20"/>
                <w:szCs w:val="20"/>
                <w:lang w:val="es-ES"/>
              </w:rPr>
              <w:t>3,6</w:t>
            </w:r>
          </w:p>
        </w:tc>
        <w:tc>
          <w:tcPr>
            <w:tcW w:w="1183"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2,9</w:t>
            </w:r>
          </w:p>
        </w:tc>
        <w:tc>
          <w:tcPr>
            <w:tcW w:w="1164"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2,1</w:t>
            </w:r>
          </w:p>
        </w:tc>
        <w:tc>
          <w:tcPr>
            <w:tcW w:w="1164" w:type="dxa"/>
          </w:tcPr>
          <w:p w:rsidR="0027686B" w:rsidRDefault="0027686B">
            <w:pPr>
              <w:jc w:val="center"/>
              <w:rPr>
                <w:sz w:val="20"/>
                <w:szCs w:val="20"/>
                <w:lang w:val="es-ES" w:eastAsia="es-ES"/>
              </w:rPr>
            </w:pPr>
            <w:r>
              <w:rPr>
                <w:sz w:val="20"/>
                <w:szCs w:val="20"/>
                <w:lang w:val="es-ES" w:eastAsia="es-ES"/>
              </w:rPr>
              <w:t>10,2</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70</w:t>
            </w:r>
          </w:p>
        </w:tc>
        <w:tc>
          <w:tcPr>
            <w:tcW w:w="1153" w:type="dxa"/>
          </w:tcPr>
          <w:p w:rsidR="0027686B" w:rsidRDefault="0027686B">
            <w:pPr>
              <w:jc w:val="center"/>
              <w:rPr>
                <w:sz w:val="20"/>
                <w:szCs w:val="20"/>
                <w:lang w:val="es-ES"/>
              </w:rPr>
            </w:pPr>
            <w:r>
              <w:rPr>
                <w:sz w:val="20"/>
                <w:szCs w:val="20"/>
                <w:lang w:val="es-ES"/>
              </w:rPr>
              <w:t>0,7</w:t>
            </w:r>
          </w:p>
        </w:tc>
        <w:tc>
          <w:tcPr>
            <w:tcW w:w="1183"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1,7</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75</w:t>
            </w:r>
          </w:p>
        </w:tc>
        <w:tc>
          <w:tcPr>
            <w:tcW w:w="1153" w:type="dxa"/>
          </w:tcPr>
          <w:p w:rsidR="0027686B" w:rsidRDefault="0027686B">
            <w:pPr>
              <w:jc w:val="center"/>
              <w:rPr>
                <w:sz w:val="20"/>
                <w:szCs w:val="20"/>
                <w:lang w:val="es-ES"/>
              </w:rPr>
            </w:pPr>
            <w:r>
              <w:rPr>
                <w:sz w:val="20"/>
                <w:szCs w:val="20"/>
                <w:lang w:val="es-ES"/>
              </w:rPr>
              <w:t>0,3</w:t>
            </w:r>
          </w:p>
        </w:tc>
        <w:tc>
          <w:tcPr>
            <w:tcW w:w="1183"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2,1</w:t>
            </w:r>
          </w:p>
        </w:tc>
        <w:tc>
          <w:tcPr>
            <w:tcW w:w="1164" w:type="dxa"/>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99</w:t>
            </w:r>
          </w:p>
        </w:tc>
        <w:tc>
          <w:tcPr>
            <w:tcW w:w="1153" w:type="dxa"/>
          </w:tcPr>
          <w:p w:rsidR="0027686B" w:rsidRDefault="0027686B">
            <w:pPr>
              <w:jc w:val="center"/>
              <w:rPr>
                <w:sz w:val="20"/>
                <w:szCs w:val="20"/>
                <w:lang w:val="es-ES"/>
              </w:rPr>
            </w:pPr>
            <w:r>
              <w:rPr>
                <w:sz w:val="20"/>
                <w:szCs w:val="20"/>
                <w:lang w:val="es-ES"/>
              </w:rPr>
              <w:t>0,3</w:t>
            </w:r>
          </w:p>
        </w:tc>
        <w:tc>
          <w:tcPr>
            <w:tcW w:w="1183" w:type="dxa"/>
          </w:tcPr>
          <w:p w:rsidR="0027686B" w:rsidRDefault="0027686B">
            <w:pPr>
              <w:jc w:val="center"/>
              <w:rPr>
                <w:sz w:val="20"/>
                <w:szCs w:val="20"/>
                <w:lang w:val="es-ES" w:eastAsia="es-ES"/>
              </w:rPr>
            </w:pPr>
            <w:r>
              <w:rPr>
                <w:sz w:val="20"/>
                <w:szCs w:val="20"/>
                <w:lang w:val="es-ES" w:eastAsia="es-ES"/>
              </w:rPr>
              <w:t>1,5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100</w:t>
            </w:r>
          </w:p>
        </w:tc>
        <w:tc>
          <w:tcPr>
            <w:tcW w:w="1153" w:type="dxa"/>
          </w:tcPr>
          <w:p w:rsidR="0027686B" w:rsidRDefault="0027686B">
            <w:pPr>
              <w:jc w:val="center"/>
              <w:rPr>
                <w:sz w:val="20"/>
                <w:szCs w:val="20"/>
                <w:lang w:val="es-ES"/>
              </w:rPr>
            </w:pPr>
            <w:r>
              <w:rPr>
                <w:sz w:val="20"/>
                <w:szCs w:val="20"/>
                <w:lang w:val="es-ES"/>
              </w:rPr>
              <w:t>1,0</w:t>
            </w:r>
          </w:p>
        </w:tc>
        <w:tc>
          <w:tcPr>
            <w:tcW w:w="1183" w:type="dxa"/>
          </w:tcPr>
          <w:p w:rsidR="0027686B" w:rsidRDefault="0027686B">
            <w:pPr>
              <w:jc w:val="center"/>
              <w:rPr>
                <w:sz w:val="20"/>
                <w:szCs w:val="20"/>
                <w:lang w:val="es-ES" w:eastAsia="es-ES"/>
              </w:rPr>
            </w:pPr>
            <w:r>
              <w:rPr>
                <w:sz w:val="20"/>
                <w:szCs w:val="20"/>
                <w:lang w:val="es-ES" w:eastAsia="es-ES"/>
              </w:rPr>
              <w:t>4,5</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474" w:type="dxa"/>
          </w:tcPr>
          <w:p w:rsidR="0027686B" w:rsidRDefault="0027686B">
            <w:pPr>
              <w:jc w:val="center"/>
              <w:rPr>
                <w:sz w:val="20"/>
                <w:szCs w:val="20"/>
                <w:lang w:val="es-ES" w:eastAsia="es-ES"/>
              </w:rPr>
            </w:pPr>
            <w:r>
              <w:rPr>
                <w:sz w:val="20"/>
                <w:szCs w:val="20"/>
                <w:lang w:val="es-ES" w:eastAsia="es-ES"/>
              </w:rPr>
              <w:t>S/r</w:t>
            </w:r>
          </w:p>
        </w:tc>
        <w:tc>
          <w:tcPr>
            <w:tcW w:w="1153" w:type="dxa"/>
          </w:tcPr>
          <w:p w:rsidR="0027686B" w:rsidRDefault="0027686B">
            <w:pPr>
              <w:jc w:val="center"/>
              <w:rPr>
                <w:sz w:val="20"/>
                <w:szCs w:val="20"/>
                <w:lang w:val="es-DO"/>
              </w:rPr>
            </w:pPr>
            <w:r>
              <w:rPr>
                <w:sz w:val="20"/>
                <w:szCs w:val="20"/>
                <w:lang w:val="es-DO"/>
              </w:rPr>
              <w:t>0,3</w:t>
            </w:r>
          </w:p>
        </w:tc>
        <w:tc>
          <w:tcPr>
            <w:tcW w:w="1183"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0,0</w:t>
            </w:r>
          </w:p>
        </w:tc>
        <w:tc>
          <w:tcPr>
            <w:tcW w:w="1164" w:type="dxa"/>
          </w:tcPr>
          <w:p w:rsidR="0027686B" w:rsidRDefault="0027686B">
            <w:pPr>
              <w:jc w:val="center"/>
              <w:rPr>
                <w:sz w:val="20"/>
                <w:szCs w:val="20"/>
                <w:lang w:val="es-ES" w:eastAsia="es-ES"/>
              </w:rPr>
            </w:pPr>
            <w:r>
              <w:rPr>
                <w:sz w:val="20"/>
                <w:szCs w:val="20"/>
                <w:lang w:val="es-ES" w:eastAsia="es-ES"/>
              </w:rPr>
              <w:t>1,7</w:t>
            </w:r>
          </w:p>
        </w:tc>
      </w:tr>
      <w:tr w:rsidR="0027686B">
        <w:trPr>
          <w:trHeight w:val="255"/>
        </w:trPr>
        <w:tc>
          <w:tcPr>
            <w:tcW w:w="1474" w:type="dxa"/>
          </w:tcPr>
          <w:p w:rsidR="0027686B" w:rsidRDefault="0027686B">
            <w:pPr>
              <w:jc w:val="center"/>
              <w:rPr>
                <w:sz w:val="20"/>
                <w:szCs w:val="20"/>
                <w:lang w:val="es-ES" w:eastAsia="es-ES"/>
              </w:rPr>
            </w:pPr>
          </w:p>
        </w:tc>
        <w:tc>
          <w:tcPr>
            <w:tcW w:w="1153" w:type="dxa"/>
          </w:tcPr>
          <w:p w:rsidR="0027686B" w:rsidRDefault="0027686B">
            <w:pPr>
              <w:jc w:val="center"/>
              <w:rPr>
                <w:sz w:val="20"/>
                <w:szCs w:val="20"/>
                <w:lang w:val="es-DO"/>
              </w:rPr>
            </w:pPr>
            <w:r>
              <w:rPr>
                <w:sz w:val="20"/>
                <w:szCs w:val="20"/>
                <w:lang w:val="es-DO"/>
              </w:rPr>
              <w:t>100,0</w:t>
            </w:r>
          </w:p>
        </w:tc>
        <w:tc>
          <w:tcPr>
            <w:tcW w:w="1183" w:type="dxa"/>
          </w:tcPr>
          <w:p w:rsidR="0027686B" w:rsidRDefault="0027686B">
            <w:pPr>
              <w:jc w:val="center"/>
              <w:rPr>
                <w:sz w:val="20"/>
                <w:szCs w:val="20"/>
                <w:lang w:val="es-ES" w:eastAsia="es-ES"/>
              </w:rPr>
            </w:pPr>
            <w:r>
              <w:rPr>
                <w:sz w:val="20"/>
                <w:szCs w:val="20"/>
                <w:lang w:val="es-DO" w:eastAsia="es-ES"/>
              </w:rPr>
              <w:t>100,0</w:t>
            </w:r>
          </w:p>
        </w:tc>
        <w:tc>
          <w:tcPr>
            <w:tcW w:w="1164" w:type="dxa"/>
          </w:tcPr>
          <w:p w:rsidR="0027686B" w:rsidRDefault="0027686B">
            <w:pPr>
              <w:jc w:val="center"/>
              <w:rPr>
                <w:sz w:val="20"/>
                <w:szCs w:val="20"/>
                <w:lang w:val="es-ES" w:eastAsia="es-ES"/>
              </w:rPr>
            </w:pPr>
            <w:r>
              <w:rPr>
                <w:sz w:val="20"/>
                <w:szCs w:val="20"/>
                <w:lang w:val="es-DO" w:eastAsia="es-ES"/>
              </w:rPr>
              <w:t>100,0</w:t>
            </w:r>
          </w:p>
        </w:tc>
        <w:tc>
          <w:tcPr>
            <w:tcW w:w="1164" w:type="dxa"/>
          </w:tcPr>
          <w:p w:rsidR="0027686B" w:rsidRDefault="0027686B">
            <w:pPr>
              <w:jc w:val="center"/>
              <w:rPr>
                <w:sz w:val="20"/>
                <w:szCs w:val="20"/>
                <w:lang w:val="es-ES" w:eastAsia="es-ES"/>
              </w:rPr>
            </w:pPr>
            <w:r>
              <w:rPr>
                <w:sz w:val="20"/>
                <w:szCs w:val="20"/>
                <w:lang w:val="es-DO" w:eastAsia="es-ES"/>
              </w:rPr>
              <w:t>100,0</w:t>
            </w:r>
          </w:p>
        </w:tc>
        <w:tc>
          <w:tcPr>
            <w:tcW w:w="1164" w:type="dxa"/>
          </w:tcPr>
          <w:p w:rsidR="0027686B" w:rsidRDefault="0027686B">
            <w:pPr>
              <w:jc w:val="center"/>
              <w:rPr>
                <w:sz w:val="20"/>
                <w:szCs w:val="20"/>
                <w:lang w:val="es-ES" w:eastAsia="es-ES"/>
              </w:rPr>
            </w:pPr>
            <w:r>
              <w:rPr>
                <w:sz w:val="20"/>
                <w:szCs w:val="20"/>
                <w:lang w:val="es-DO" w:eastAsia="es-ES"/>
              </w:rPr>
              <w:t>100,0</w:t>
            </w:r>
          </w:p>
        </w:tc>
        <w:tc>
          <w:tcPr>
            <w:tcW w:w="1164" w:type="dxa"/>
          </w:tcPr>
          <w:p w:rsidR="0027686B" w:rsidRDefault="0027686B">
            <w:pPr>
              <w:jc w:val="center"/>
              <w:rPr>
                <w:sz w:val="20"/>
                <w:szCs w:val="20"/>
                <w:lang w:val="es-ES" w:eastAsia="es-ES"/>
              </w:rPr>
            </w:pPr>
            <w:r>
              <w:rPr>
                <w:sz w:val="20"/>
                <w:szCs w:val="20"/>
                <w:lang w:val="es-DO" w:eastAsia="es-ES"/>
              </w:rPr>
              <w:t>100,0</w:t>
            </w:r>
          </w:p>
        </w:tc>
      </w:tr>
    </w:tbl>
    <w:p w:rsidR="0027686B" w:rsidRDefault="0027686B">
      <w:pPr>
        <w:pStyle w:val="Heading3"/>
        <w:keepNext w:val="0"/>
        <w:ind w:right="1682"/>
        <w:rPr>
          <w:sz w:val="24"/>
          <w:szCs w:val="24"/>
          <w:lang w:val="es-DO"/>
        </w:rPr>
      </w:pPr>
      <w:bookmarkStart w:id="67" w:name="_Toc120802183"/>
      <w:r>
        <w:rPr>
          <w:sz w:val="24"/>
          <w:szCs w:val="24"/>
          <w:lang w:val="es-DO"/>
        </w:rPr>
        <w:t>Disposición de la Población Receptora de utilizar los servicios Financieros de una Cooperativa para la Recepción de sus Remesas</w:t>
      </w:r>
      <w:bookmarkEnd w:id="67"/>
    </w:p>
    <w:p w:rsidR="0027686B" w:rsidRDefault="0027686B">
      <w:pPr>
        <w:spacing w:before="240"/>
        <w:ind w:left="540" w:right="1682"/>
        <w:jc w:val="both"/>
        <w:rPr>
          <w:lang w:val="es-DO"/>
        </w:rPr>
      </w:pPr>
      <w:r>
        <w:rPr>
          <w:lang w:val="es-DO"/>
        </w:rPr>
        <w:t>Con relación la disposición de los hogares de utilizar los  servicios financieros de una cooperativa para la recepción de sus remesas,  el 69,1% de los hogares respondió de  manera positiva.  Los hogares de San José de Las Matas es donde la disposición de utilizar los servicios financieros de una cooperativa fue más elevada, con un 89,9% de respuestas afirmativas, le sigue Monción con un 84,7% Sólo en Bonao las respuestas afirmativas fueron menor al 50%. Esto  revela que en las localidades en estudio existe una actitud favorable para utilizar los servicios financieros de una cooperativa, como se puede apreciar en cuadro siguiente:</w:t>
      </w:r>
    </w:p>
    <w:p w:rsidR="0027686B" w:rsidRDefault="0027686B">
      <w:pPr>
        <w:spacing w:before="240"/>
        <w:ind w:left="539" w:right="1682"/>
        <w:jc w:val="center"/>
        <w:rPr>
          <w:color w:val="000000"/>
          <w:lang w:val="es-ES"/>
        </w:rPr>
      </w:pPr>
      <w:r>
        <w:rPr>
          <w:color w:val="000000"/>
          <w:lang w:val="es-ES"/>
        </w:rPr>
        <w:t xml:space="preserve">Cuadro No. 3.16 Hogares </w:t>
      </w:r>
      <w:r>
        <w:rPr>
          <w:iCs/>
          <w:lang w:val="es-ES"/>
        </w:rPr>
        <w:t>receptores de  remesas</w:t>
      </w:r>
      <w:r>
        <w:rPr>
          <w:color w:val="000000"/>
          <w:lang w:val="es-ES"/>
        </w:rPr>
        <w:t>, según localidades que estarían dispuestos a usar los servicios de una Cooperativa para recibir las remesas.</w:t>
      </w:r>
    </w:p>
    <w:tbl>
      <w:tblPr>
        <w:tblW w:w="8940" w:type="dxa"/>
        <w:tblInd w:w="53" w:type="dxa"/>
        <w:tblCellMar>
          <w:left w:w="70" w:type="dxa"/>
          <w:right w:w="70" w:type="dxa"/>
        </w:tblCellMar>
        <w:tblLook w:val="0000"/>
      </w:tblPr>
      <w:tblGrid>
        <w:gridCol w:w="1720"/>
        <w:gridCol w:w="1220"/>
        <w:gridCol w:w="1200"/>
        <w:gridCol w:w="1200"/>
        <w:gridCol w:w="1200"/>
        <w:gridCol w:w="1200"/>
        <w:gridCol w:w="1200"/>
      </w:tblGrid>
      <w:tr w:rsidR="0027686B">
        <w:trPr>
          <w:trHeight w:val="915"/>
        </w:trPr>
        <w:tc>
          <w:tcPr>
            <w:tcW w:w="172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 xml:space="preserve">Estarían Dispuestos a Usar Los Servicios de Una Cooperativa </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Total</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p>
        </w:tc>
        <w:tc>
          <w:tcPr>
            <w:tcW w:w="7220" w:type="dxa"/>
            <w:gridSpan w:val="6"/>
            <w:tcBorders>
              <w:top w:val="nil"/>
              <w:left w:val="nil"/>
              <w:bottom w:val="single" w:sz="4" w:space="0" w:color="auto"/>
              <w:right w:val="single" w:sz="4" w:space="0" w:color="auto"/>
            </w:tcBorders>
          </w:tcPr>
          <w:p w:rsidR="0027686B" w:rsidRDefault="0027686B">
            <w:pPr>
              <w:jc w:val="center"/>
              <w:rPr>
                <w:b/>
                <w:lang w:val="es-ES" w:eastAsia="es-ES"/>
              </w:rPr>
            </w:pPr>
            <w:r>
              <w:rPr>
                <w:b/>
                <w:sz w:val="20"/>
                <w:szCs w:val="20"/>
                <w:lang w:val="es-DO" w:eastAsia="es-ES"/>
              </w:rPr>
              <w:t>Porcentaje del total de hogares receptores de remesas</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Sí</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69,1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46,3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64,7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89,4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59,6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84,7</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No</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28,7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52,2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35,3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10,6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29,8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13,6</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S/r</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1,7</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Total</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100</w:t>
            </w:r>
          </w:p>
        </w:tc>
      </w:tr>
    </w:tbl>
    <w:p w:rsidR="0027686B" w:rsidRDefault="0027686B">
      <w:pPr>
        <w:pStyle w:val="NormalWeb1"/>
        <w:shd w:val="clear" w:color="auto" w:fill="FFFFFF"/>
        <w:spacing w:before="0"/>
        <w:ind w:right="1719"/>
        <w:jc w:val="both"/>
        <w:rPr>
          <w:rFonts w:ascii="Times New Roman" w:hAnsi="Times New Roman"/>
          <w:i/>
          <w:color w:val="000000"/>
        </w:rPr>
      </w:pPr>
      <w:r>
        <w:rPr>
          <w:rFonts w:ascii="Times New Roman" w:hAnsi="Times New Roman"/>
          <w:i/>
          <w:color w:val="000000"/>
        </w:rPr>
        <w:t>Fuente: Encuesta realizada por el Equipo Consultor, agosto 2005</w:t>
      </w:r>
    </w:p>
    <w:p w:rsidR="0027686B" w:rsidRDefault="0027686B">
      <w:pPr>
        <w:spacing w:before="240"/>
        <w:ind w:right="1682"/>
        <w:jc w:val="both"/>
        <w:rPr>
          <w:b/>
          <w:lang w:val="es-ES"/>
        </w:rPr>
      </w:pPr>
      <w:r>
        <w:rPr>
          <w:lang w:val="es-DO"/>
        </w:rPr>
        <w:t xml:space="preserve">Respecto a utilizar  como medio de recibo de sus remesas una tarjeta pre-pagada o de débito, el </w:t>
      </w:r>
      <w:r>
        <w:rPr>
          <w:lang w:val="es-DO" w:eastAsia="es-ES"/>
        </w:rPr>
        <w:t>55,7</w:t>
      </w:r>
      <w:r>
        <w:rPr>
          <w:lang w:val="es-DO"/>
        </w:rPr>
        <w:t>% contestó afirmativamente, el 23,5% respondió de modo negativo y el 19,5% no sabe. En San José de Las Matas fue donde se registró mayores respuestas positivas afirmativas, con el 71,2%, le sigue Ocoa con el 61,8%. Bonao fue la comunidad con menor porcentaje, sólo el 34,3%. En Matanza y Monción las respuestas afirmativas superaron el 50%. Estos resultados también evidencian una actitud favorable por parte de los hogares de recibir sus remesas a través de una tarjeta prepagada.</w:t>
      </w:r>
    </w:p>
    <w:p w:rsidR="0027686B" w:rsidRDefault="0027686B">
      <w:pPr>
        <w:spacing w:before="240"/>
        <w:ind w:left="540" w:right="1682"/>
        <w:jc w:val="center"/>
        <w:rPr>
          <w:b/>
          <w:lang w:val="es-DO"/>
        </w:rPr>
      </w:pPr>
      <w:r>
        <w:rPr>
          <w:lang w:val="es-DO"/>
        </w:rPr>
        <w:t xml:space="preserve">Cuadro No. 3.17 Hogares </w:t>
      </w:r>
      <w:r>
        <w:rPr>
          <w:iCs/>
          <w:lang w:val="es-ES"/>
        </w:rPr>
        <w:t xml:space="preserve">receptores de  remesas, </w:t>
      </w:r>
      <w:r>
        <w:rPr>
          <w:lang w:val="es-ES"/>
        </w:rPr>
        <w:t xml:space="preserve">según localidades </w:t>
      </w:r>
      <w:r>
        <w:rPr>
          <w:lang w:val="es-DO"/>
        </w:rPr>
        <w:t>que les gustarían recibir o no remesas por medio de una tarjeta prepagada</w:t>
      </w:r>
      <w:r>
        <w:rPr>
          <w:b/>
          <w:lang w:val="es-DO"/>
        </w:rPr>
        <w:t>.</w:t>
      </w:r>
    </w:p>
    <w:tbl>
      <w:tblPr>
        <w:tblW w:w="8940" w:type="dxa"/>
        <w:tblInd w:w="53" w:type="dxa"/>
        <w:tblCellMar>
          <w:left w:w="70" w:type="dxa"/>
          <w:right w:w="70" w:type="dxa"/>
        </w:tblCellMar>
        <w:tblLook w:val="0000"/>
      </w:tblPr>
      <w:tblGrid>
        <w:gridCol w:w="1720"/>
        <w:gridCol w:w="1220"/>
        <w:gridCol w:w="1200"/>
        <w:gridCol w:w="1200"/>
        <w:gridCol w:w="1200"/>
        <w:gridCol w:w="1200"/>
        <w:gridCol w:w="1200"/>
      </w:tblGrid>
      <w:tr w:rsidR="0027686B">
        <w:trPr>
          <w:trHeight w:val="527"/>
        </w:trPr>
        <w:tc>
          <w:tcPr>
            <w:tcW w:w="172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Respuesta</w:t>
            </w:r>
          </w:p>
        </w:tc>
        <w:tc>
          <w:tcPr>
            <w:tcW w:w="1220" w:type="dxa"/>
            <w:tcBorders>
              <w:top w:val="single" w:sz="4" w:space="0" w:color="auto"/>
              <w:left w:val="nil"/>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DO" w:eastAsia="es-ES"/>
              </w:rPr>
              <w:t>Total</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Monción</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p>
        </w:tc>
        <w:tc>
          <w:tcPr>
            <w:tcW w:w="7220" w:type="dxa"/>
            <w:gridSpan w:val="6"/>
            <w:tcBorders>
              <w:top w:val="nil"/>
              <w:left w:val="nil"/>
              <w:bottom w:val="single" w:sz="4" w:space="0" w:color="auto"/>
              <w:right w:val="single" w:sz="4" w:space="0" w:color="auto"/>
            </w:tcBorders>
          </w:tcPr>
          <w:p w:rsidR="0027686B" w:rsidRDefault="0027686B">
            <w:pPr>
              <w:jc w:val="center"/>
              <w:rPr>
                <w:b/>
                <w:lang w:val="es-DO" w:eastAsia="es-ES"/>
              </w:rPr>
            </w:pPr>
            <w:r>
              <w:rPr>
                <w:b/>
                <w:sz w:val="20"/>
                <w:szCs w:val="20"/>
                <w:lang w:val="es-DO" w:eastAsia="es-ES"/>
              </w:rPr>
              <w:t>Porcentaje del total de hogares receptores de remesas</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Sí</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55,7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34,3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61,8</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71,2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55,3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55,9</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No</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23,5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43,3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16,2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18,2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19,1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18,6</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No sabe</w:t>
            </w:r>
          </w:p>
        </w:tc>
        <w:tc>
          <w:tcPr>
            <w:tcW w:w="122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19,5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20,9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22,1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10,6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21,3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23,7</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jc w:val="center"/>
              <w:rPr>
                <w:sz w:val="20"/>
                <w:szCs w:val="20"/>
                <w:lang w:eastAsia="es-ES"/>
              </w:rPr>
            </w:pPr>
            <w:r>
              <w:rPr>
                <w:sz w:val="20"/>
                <w:szCs w:val="20"/>
                <w:lang w:eastAsia="es-ES"/>
              </w:rPr>
              <w:t>S/r</w:t>
            </w:r>
          </w:p>
        </w:tc>
        <w:tc>
          <w:tcPr>
            <w:tcW w:w="122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1,3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eastAsia="es-ES"/>
              </w:rPr>
            </w:pPr>
            <w:r>
              <w:rPr>
                <w:sz w:val="20"/>
                <w:szCs w:val="20"/>
                <w:lang w:eastAsia="es-ES"/>
              </w:rPr>
              <w:t>1,7</w:t>
            </w:r>
          </w:p>
        </w:tc>
      </w:tr>
      <w:tr w:rsidR="0027686B">
        <w:trPr>
          <w:trHeight w:val="255"/>
        </w:trPr>
        <w:tc>
          <w:tcPr>
            <w:tcW w:w="172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eastAsia="es-ES"/>
              </w:rPr>
            </w:pPr>
            <w:r>
              <w:rPr>
                <w:sz w:val="20"/>
                <w:szCs w:val="20"/>
                <w:lang w:eastAsia="es-ES"/>
              </w:rPr>
              <w:t>Total</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r>
    </w:tbl>
    <w:p w:rsidR="0027686B" w:rsidRDefault="0027686B">
      <w:pPr>
        <w:jc w:val="both"/>
        <w:rPr>
          <w:i/>
          <w:color w:val="000000"/>
          <w:lang w:val="es-ES"/>
        </w:rPr>
      </w:pPr>
      <w:r>
        <w:rPr>
          <w:i/>
          <w:color w:val="000000"/>
          <w:lang w:val="es-ES"/>
        </w:rPr>
        <w:t>Fuente: Encuesta realizada por el Equipo Consultor, agosto 2005</w:t>
      </w:r>
    </w:p>
    <w:p w:rsidR="0027686B" w:rsidRDefault="0027686B">
      <w:pPr>
        <w:pStyle w:val="Heading3"/>
        <w:keepNext w:val="0"/>
        <w:rPr>
          <w:sz w:val="24"/>
          <w:szCs w:val="24"/>
          <w:lang w:val="es-DO"/>
        </w:rPr>
      </w:pPr>
      <w:bookmarkStart w:id="68" w:name="_Toc120802184"/>
      <w:r>
        <w:rPr>
          <w:sz w:val="24"/>
          <w:szCs w:val="24"/>
          <w:lang w:val="es-DO"/>
        </w:rPr>
        <w:t>Posibilidades del Uso Productivo de la Remesa</w:t>
      </w:r>
      <w:bookmarkEnd w:id="68"/>
    </w:p>
    <w:p w:rsidR="0027686B" w:rsidRDefault="0027686B">
      <w:pPr>
        <w:spacing w:before="240"/>
        <w:ind w:left="540" w:right="1682"/>
        <w:jc w:val="both"/>
        <w:rPr>
          <w:lang w:val="es-DO"/>
        </w:rPr>
      </w:pPr>
      <w:r>
        <w:rPr>
          <w:lang w:val="es-DO"/>
        </w:rPr>
        <w:t>Otra variable investigada por la Encuesta de Hogares se refiere a la posibilidad del uso productivo de las remesas, esto es, destinar parte de estos recursos en algún tipo de negocio. Con relación a la pregunta si han invertido parte de los recursos obtenidos por las remesas en negocio,  el  14% de los hogares receptores respondió de modo afirmativo. Donde las respuestas afirmativas fueron menores fue en las comunidades de Ocoa y Matanza, con 10,3%  y 4,3% respectivamente, como se observa en el cuadro siguiente:</w:t>
      </w:r>
    </w:p>
    <w:p w:rsidR="0027686B" w:rsidRDefault="0027686B">
      <w:pPr>
        <w:spacing w:before="240"/>
        <w:ind w:left="540" w:right="1682"/>
        <w:jc w:val="center"/>
        <w:rPr>
          <w:lang w:val="es-DO"/>
        </w:rPr>
      </w:pPr>
      <w:r>
        <w:rPr>
          <w:lang w:val="es-DO"/>
        </w:rPr>
        <w:t xml:space="preserve">Cuadro No 3.18. </w:t>
      </w:r>
      <w:r>
        <w:rPr>
          <w:iCs/>
          <w:lang w:val="es-ES"/>
        </w:rPr>
        <w:t xml:space="preserve">Hogares receptores de  remesas, </w:t>
      </w:r>
      <w:r>
        <w:rPr>
          <w:lang w:val="es-ES"/>
        </w:rPr>
        <w:t xml:space="preserve"> según localidades que han hecho o no </w:t>
      </w:r>
      <w:r>
        <w:rPr>
          <w:lang w:val="es-DO"/>
        </w:rPr>
        <w:t xml:space="preserve"> usos productivos de sus remesas</w:t>
      </w:r>
    </w:p>
    <w:tbl>
      <w:tblPr>
        <w:tblW w:w="8940" w:type="dxa"/>
        <w:tblInd w:w="53" w:type="dxa"/>
        <w:tblCellMar>
          <w:left w:w="70" w:type="dxa"/>
          <w:right w:w="70" w:type="dxa"/>
        </w:tblCellMar>
        <w:tblLook w:val="0000"/>
      </w:tblPr>
      <w:tblGrid>
        <w:gridCol w:w="1720"/>
        <w:gridCol w:w="1220"/>
        <w:gridCol w:w="1200"/>
        <w:gridCol w:w="1200"/>
        <w:gridCol w:w="1200"/>
        <w:gridCol w:w="1200"/>
        <w:gridCol w:w="1200"/>
      </w:tblGrid>
      <w:tr w:rsidR="0027686B">
        <w:trPr>
          <w:trHeight w:val="510"/>
        </w:trPr>
        <w:tc>
          <w:tcPr>
            <w:tcW w:w="172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Respuesta</w:t>
            </w: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Total</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Matanza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DO" w:eastAsia="es-ES"/>
              </w:rPr>
              <w:t>Monción</w:t>
            </w:r>
          </w:p>
        </w:tc>
      </w:tr>
      <w:tr w:rsidR="0027686B">
        <w:trPr>
          <w:trHeight w:val="255"/>
        </w:trPr>
        <w:tc>
          <w:tcPr>
            <w:tcW w:w="172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p>
        </w:tc>
        <w:tc>
          <w:tcPr>
            <w:tcW w:w="7220" w:type="dxa"/>
            <w:gridSpan w:val="6"/>
            <w:tcBorders>
              <w:top w:val="nil"/>
              <w:left w:val="nil"/>
              <w:bottom w:val="single" w:sz="4" w:space="0" w:color="auto"/>
              <w:right w:val="single" w:sz="4" w:space="0" w:color="auto"/>
            </w:tcBorders>
          </w:tcPr>
          <w:p w:rsidR="0027686B" w:rsidRDefault="0027686B">
            <w:pPr>
              <w:jc w:val="center"/>
              <w:rPr>
                <w:sz w:val="20"/>
                <w:szCs w:val="20"/>
                <w:lang w:val="es-DO" w:eastAsia="es-ES"/>
              </w:rPr>
            </w:pPr>
            <w:r>
              <w:rPr>
                <w:b/>
                <w:sz w:val="20"/>
                <w:szCs w:val="20"/>
                <w:lang w:val="es-DO" w:eastAsia="es-ES"/>
              </w:rPr>
              <w:t>Porcentaje del total de hogares receptores de remesas</w:t>
            </w:r>
          </w:p>
        </w:tc>
      </w:tr>
      <w:tr w:rsidR="0027686B">
        <w:trPr>
          <w:trHeight w:val="255"/>
        </w:trPr>
        <w:tc>
          <w:tcPr>
            <w:tcW w:w="172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Sí</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14,9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10,3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18,2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20,3</w:t>
            </w:r>
          </w:p>
        </w:tc>
      </w:tr>
      <w:tr w:rsidR="0027686B">
        <w:trPr>
          <w:trHeight w:val="255"/>
        </w:trPr>
        <w:tc>
          <w:tcPr>
            <w:tcW w:w="172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No</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81,4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85,1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89,7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80,3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70,2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78</w:t>
            </w:r>
          </w:p>
        </w:tc>
      </w:tr>
      <w:tr w:rsidR="0027686B">
        <w:trPr>
          <w:trHeight w:val="255"/>
        </w:trPr>
        <w:tc>
          <w:tcPr>
            <w:tcW w:w="172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Sin respuestas</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4,6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25,5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DO" w:eastAsia="es-ES"/>
              </w:rPr>
              <w:t>1,7</w:t>
            </w:r>
          </w:p>
        </w:tc>
      </w:tr>
      <w:tr w:rsidR="0027686B">
        <w:trPr>
          <w:trHeight w:val="255"/>
        </w:trPr>
        <w:tc>
          <w:tcPr>
            <w:tcW w:w="1720" w:type="dxa"/>
            <w:tcBorders>
              <w:top w:val="nil"/>
              <w:left w:val="single" w:sz="4" w:space="0" w:color="auto"/>
              <w:bottom w:val="single" w:sz="4" w:space="0" w:color="auto"/>
              <w:right w:val="single" w:sz="4" w:space="0" w:color="auto"/>
            </w:tcBorders>
            <w:vAlign w:val="bottom"/>
          </w:tcPr>
          <w:p w:rsidR="0027686B" w:rsidRDefault="0027686B">
            <w:pPr>
              <w:rPr>
                <w:sz w:val="20"/>
                <w:szCs w:val="20"/>
                <w:lang w:val="es-ES" w:eastAsia="es-ES"/>
              </w:rPr>
            </w:pPr>
            <w:r>
              <w:rPr>
                <w:sz w:val="20"/>
                <w:szCs w:val="20"/>
                <w:lang w:val="es-DO" w:eastAsia="es-ES"/>
              </w:rPr>
              <w:t>Total</w:t>
            </w:r>
          </w:p>
        </w:tc>
        <w:tc>
          <w:tcPr>
            <w:tcW w:w="122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c>
          <w:tcPr>
            <w:tcW w:w="1200" w:type="dxa"/>
            <w:tcBorders>
              <w:top w:val="nil"/>
              <w:left w:val="nil"/>
              <w:bottom w:val="single" w:sz="4" w:space="0" w:color="auto"/>
              <w:right w:val="single" w:sz="4" w:space="0" w:color="auto"/>
            </w:tcBorders>
            <w:vAlign w:val="bottom"/>
          </w:tcPr>
          <w:p w:rsidR="0027686B" w:rsidRDefault="0027686B">
            <w:pPr>
              <w:jc w:val="right"/>
              <w:rPr>
                <w:sz w:val="20"/>
                <w:szCs w:val="20"/>
                <w:lang w:val="es-ES" w:eastAsia="es-ES"/>
              </w:rPr>
            </w:pPr>
            <w:r>
              <w:rPr>
                <w:sz w:val="20"/>
                <w:szCs w:val="20"/>
                <w:lang w:val="es-DO" w:eastAsia="es-ES"/>
              </w:rPr>
              <w:t>100</w:t>
            </w:r>
          </w:p>
        </w:tc>
      </w:tr>
    </w:tbl>
    <w:p w:rsidR="0027686B" w:rsidRDefault="0027686B">
      <w:pPr>
        <w:jc w:val="both"/>
        <w:rPr>
          <w:i/>
          <w:color w:val="000000"/>
          <w:lang w:val="es-ES"/>
        </w:rPr>
      </w:pPr>
      <w:r>
        <w:rPr>
          <w:i/>
          <w:color w:val="000000"/>
          <w:lang w:val="es-ES"/>
        </w:rPr>
        <w:t>Fuente: Encuesta realizada por el Equipo Consultor, agosto 2005</w:t>
      </w:r>
    </w:p>
    <w:p w:rsidR="0027686B" w:rsidRDefault="0027686B">
      <w:pPr>
        <w:spacing w:before="240"/>
        <w:ind w:left="540" w:right="1682"/>
        <w:jc w:val="both"/>
        <w:rPr>
          <w:lang w:val="es-DO"/>
        </w:rPr>
      </w:pPr>
      <w:r>
        <w:rPr>
          <w:lang w:val="es-DO"/>
        </w:rPr>
        <w:t>Los hogares que han invertidos parte de sus remesas en negocio, han realizado su inversión en las siguientes actividades económicas:</w:t>
      </w:r>
    </w:p>
    <w:p w:rsidR="0027686B" w:rsidRDefault="0027686B">
      <w:pPr>
        <w:spacing w:before="240"/>
        <w:ind w:right="1682"/>
        <w:jc w:val="center"/>
        <w:rPr>
          <w:lang w:val="es-ES"/>
        </w:rPr>
      </w:pPr>
      <w:r>
        <w:rPr>
          <w:lang w:val="es-DO"/>
        </w:rPr>
        <w:t xml:space="preserve">Cuadro No 3.19 </w:t>
      </w:r>
      <w:r>
        <w:rPr>
          <w:lang w:val="es-ES"/>
        </w:rPr>
        <w:t xml:space="preserve">Hogares </w:t>
      </w:r>
      <w:r>
        <w:rPr>
          <w:iCs/>
          <w:lang w:val="es-ES"/>
        </w:rPr>
        <w:t>receptores de  remesas</w:t>
      </w:r>
      <w:r>
        <w:rPr>
          <w:lang w:val="es-ES"/>
        </w:rPr>
        <w:t xml:space="preserve"> que han invertido en negocio, según localidades y el tipo de negocio de la inversión</w:t>
      </w:r>
    </w:p>
    <w:tbl>
      <w:tblPr>
        <w:tblW w:w="8940" w:type="dxa"/>
        <w:tblInd w:w="53" w:type="dxa"/>
        <w:tblCellMar>
          <w:left w:w="70" w:type="dxa"/>
          <w:right w:w="70" w:type="dxa"/>
        </w:tblCellMar>
        <w:tblLook w:val="0000"/>
      </w:tblPr>
      <w:tblGrid>
        <w:gridCol w:w="1720"/>
        <w:gridCol w:w="1220"/>
        <w:gridCol w:w="1200"/>
        <w:gridCol w:w="1200"/>
        <w:gridCol w:w="1200"/>
        <w:gridCol w:w="1200"/>
        <w:gridCol w:w="1200"/>
      </w:tblGrid>
      <w:tr w:rsidR="0027686B">
        <w:trPr>
          <w:trHeight w:val="510"/>
        </w:trPr>
        <w:tc>
          <w:tcPr>
            <w:tcW w:w="172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eastAsia="es-ES"/>
              </w:rPr>
            </w:pPr>
          </w:p>
        </w:tc>
        <w:tc>
          <w:tcPr>
            <w:tcW w:w="122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Total</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DO" w:eastAsia="es-ES"/>
              </w:rPr>
            </w:pPr>
          </w:p>
          <w:p w:rsidR="0027686B" w:rsidRDefault="0027686B">
            <w:pPr>
              <w:jc w:val="center"/>
              <w:rPr>
                <w:b/>
                <w:sz w:val="20"/>
                <w:szCs w:val="20"/>
                <w:lang w:val="es-ES" w:eastAsia="es-ES"/>
              </w:rPr>
            </w:pPr>
            <w:r>
              <w:rPr>
                <w:b/>
                <w:sz w:val="20"/>
                <w:szCs w:val="20"/>
                <w:lang w:val="es-DO" w:eastAsia="es-ES"/>
              </w:rPr>
              <w:t>Monción</w:t>
            </w:r>
          </w:p>
        </w:tc>
      </w:tr>
      <w:tr w:rsidR="0027686B">
        <w:trPr>
          <w:trHeight w:val="226"/>
        </w:trPr>
        <w:tc>
          <w:tcPr>
            <w:tcW w:w="1720" w:type="dxa"/>
            <w:tcBorders>
              <w:top w:val="nil"/>
              <w:left w:val="single" w:sz="4" w:space="0" w:color="auto"/>
              <w:bottom w:val="single" w:sz="4" w:space="0" w:color="auto"/>
              <w:right w:val="single" w:sz="4" w:space="0" w:color="auto"/>
            </w:tcBorders>
          </w:tcPr>
          <w:p w:rsidR="0027686B" w:rsidRDefault="0027686B">
            <w:pPr>
              <w:jc w:val="center"/>
              <w:rPr>
                <w:rFonts w:cs="Arial"/>
                <w:b/>
                <w:sz w:val="20"/>
                <w:szCs w:val="20"/>
                <w:lang w:val="es-ES" w:eastAsia="es-ES"/>
              </w:rPr>
            </w:pPr>
            <w:r>
              <w:rPr>
                <w:b/>
                <w:sz w:val="20"/>
                <w:szCs w:val="20"/>
                <w:lang w:val="es-ES" w:eastAsia="es-ES"/>
              </w:rPr>
              <w:t>Renglón de Inversión</w:t>
            </w:r>
          </w:p>
        </w:tc>
        <w:tc>
          <w:tcPr>
            <w:tcW w:w="7220" w:type="dxa"/>
            <w:gridSpan w:val="6"/>
            <w:tcBorders>
              <w:top w:val="nil"/>
              <w:left w:val="nil"/>
              <w:bottom w:val="single" w:sz="4" w:space="0" w:color="auto"/>
              <w:right w:val="single" w:sz="4" w:space="0" w:color="auto"/>
            </w:tcBorders>
          </w:tcPr>
          <w:p w:rsidR="0027686B" w:rsidRDefault="0027686B">
            <w:pPr>
              <w:jc w:val="center"/>
              <w:rPr>
                <w:rFonts w:cs="Arial"/>
                <w:b/>
                <w:sz w:val="20"/>
                <w:szCs w:val="20"/>
                <w:lang w:val="es-ES" w:eastAsia="es-ES"/>
              </w:rPr>
            </w:pPr>
            <w:r>
              <w:rPr>
                <w:rFonts w:cs="Arial"/>
                <w:b/>
                <w:sz w:val="20"/>
                <w:szCs w:val="20"/>
                <w:lang w:val="es-ES" w:eastAsia="es-ES"/>
              </w:rPr>
              <w:t>Porcentaje de los hogares que respondieron positivo  haber han invertido en negocio</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Área de la construcción</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Arreglo de su casa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Cerdos</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Colmado</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Comprar casa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16.7</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Comprar tierra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Comprar un motor o pasola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6.9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Comprar un vehículo</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11.6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16.7</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Crianza de animales</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r>
      <w:tr w:rsidR="0027686B">
        <w:trPr>
          <w:trHeight w:val="255"/>
        </w:trPr>
        <w:tc>
          <w:tcPr>
            <w:tcW w:w="1720" w:type="dxa"/>
            <w:tcBorders>
              <w:top w:val="nil"/>
              <w:left w:val="single" w:sz="4" w:space="0" w:color="auto"/>
              <w:bottom w:val="nil"/>
              <w:right w:val="single" w:sz="4" w:space="0" w:color="auto"/>
            </w:tcBorders>
          </w:tcPr>
          <w:p w:rsidR="0027686B" w:rsidRDefault="0027686B">
            <w:pPr>
              <w:rPr>
                <w:sz w:val="20"/>
                <w:szCs w:val="20"/>
                <w:lang w:val="es-ES" w:eastAsia="es-ES"/>
              </w:rPr>
            </w:pPr>
            <w:r>
              <w:rPr>
                <w:rFonts w:cs="Arial"/>
                <w:sz w:val="20"/>
                <w:szCs w:val="20"/>
                <w:lang w:val="es-ES" w:eastAsia="es-ES"/>
              </w:rPr>
              <w:t>Floristería</w:t>
            </w:r>
          </w:p>
        </w:tc>
        <w:tc>
          <w:tcPr>
            <w:tcW w:w="1220" w:type="dxa"/>
            <w:tcBorders>
              <w:top w:val="nil"/>
              <w:left w:val="nil"/>
              <w:bottom w:val="nil"/>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nil"/>
              <w:right w:val="single" w:sz="4" w:space="0" w:color="auto"/>
            </w:tcBorders>
          </w:tcPr>
          <w:p w:rsidR="0027686B" w:rsidRDefault="0027686B">
            <w:pPr>
              <w:jc w:val="right"/>
              <w:rPr>
                <w:sz w:val="20"/>
                <w:szCs w:val="20"/>
                <w:lang w:val="es-ES" w:eastAsia="es-ES"/>
              </w:rPr>
            </w:pPr>
            <w:r>
              <w:rPr>
                <w:rFonts w:cs="Arial"/>
                <w:sz w:val="20"/>
                <w:szCs w:val="20"/>
                <w:lang w:val="es-ES" w:eastAsia="es-ES"/>
              </w:rPr>
              <w:t>10.0</w:t>
            </w:r>
          </w:p>
        </w:tc>
        <w:tc>
          <w:tcPr>
            <w:tcW w:w="1200" w:type="dxa"/>
            <w:tcBorders>
              <w:top w:val="nil"/>
              <w:left w:val="nil"/>
              <w:bottom w:val="nil"/>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nil"/>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c>
          <w:tcPr>
            <w:tcW w:w="1200" w:type="dxa"/>
            <w:tcBorders>
              <w:top w:val="nil"/>
              <w:left w:val="nil"/>
              <w:bottom w:val="nil"/>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nil"/>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single" w:sz="4" w:space="0" w:color="auto"/>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Panadería</w:t>
            </w:r>
          </w:p>
        </w:tc>
        <w:tc>
          <w:tcPr>
            <w:tcW w:w="1220" w:type="dxa"/>
            <w:tcBorders>
              <w:top w:val="single" w:sz="4" w:space="0" w:color="auto"/>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single" w:sz="4" w:space="0" w:color="auto"/>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single" w:sz="4" w:space="0" w:color="auto"/>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single" w:sz="4" w:space="0" w:color="auto"/>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single" w:sz="4" w:space="0" w:color="auto"/>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single" w:sz="4" w:space="0" w:color="auto"/>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Prestamista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Relojería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6.9</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28.5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Salón de belleza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Taller de refrigeración</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Tierra para agricultura</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Un comedor</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Venta articulo para el hogar</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16.7</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Venta de ambientadores</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Ventas de ropas</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11.6</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14.3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72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Ventas repuestos para vehículos</w:t>
            </w:r>
          </w:p>
        </w:tc>
        <w:tc>
          <w:tcPr>
            <w:tcW w:w="122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4.7</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bl>
    <w:p w:rsidR="0027686B" w:rsidRDefault="0027686B">
      <w:pPr>
        <w:jc w:val="both"/>
        <w:rPr>
          <w:i/>
          <w:color w:val="000000"/>
          <w:lang w:val="es-ES"/>
        </w:rPr>
      </w:pPr>
      <w:r>
        <w:rPr>
          <w:i/>
          <w:color w:val="000000"/>
          <w:lang w:val="es-ES"/>
        </w:rPr>
        <w:t>Fuente: Encuesta realizada por el Equipo Consultor, agosto 2005</w:t>
      </w:r>
    </w:p>
    <w:p w:rsidR="0027686B" w:rsidRDefault="0027686B">
      <w:pPr>
        <w:spacing w:before="240"/>
        <w:ind w:left="540" w:right="1682"/>
        <w:jc w:val="both"/>
        <w:rPr>
          <w:lang w:val="es-DO"/>
        </w:rPr>
      </w:pPr>
      <w:r>
        <w:rPr>
          <w:lang w:val="es-DO"/>
        </w:rPr>
        <w:t>El 20,5% de los hogares respondió de manera afirmativa respecto a si ahorra o no dinero para el remesador. Se destaca que en San Jos</w:t>
      </w:r>
      <w:r>
        <w:rPr>
          <w:lang w:val="es-ES" w:eastAsia="ja-JP"/>
        </w:rPr>
        <w:t xml:space="preserve">é </w:t>
      </w:r>
      <w:r>
        <w:rPr>
          <w:lang w:val="es-DO"/>
        </w:rPr>
        <w:t>de Las Matas el 34,8% de los hogares, el remesador envía dinero para que se lo ahorren. Donde menor proporción</w:t>
      </w:r>
      <w:r>
        <w:rPr>
          <w:rFonts w:ascii="Palatino Linotype" w:hAnsi="Palatino Linotype" w:cs="Palatino Linotype"/>
          <w:lang w:val="es-DO"/>
        </w:rPr>
        <w:t xml:space="preserve"> de </w:t>
      </w:r>
      <w:r>
        <w:rPr>
          <w:lang w:val="es-ES"/>
        </w:rPr>
        <w:t>hogares ahorra dinero para el remesador es en Bonao, con el 10%%. Lo anterior evidencia la posibilidad del uso de las remesas para instalar algún tipo de negocio, como muestra el cuadro siguiente:</w:t>
      </w:r>
    </w:p>
    <w:p w:rsidR="0027686B" w:rsidRDefault="0027686B">
      <w:pPr>
        <w:autoSpaceDE w:val="0"/>
        <w:autoSpaceDN w:val="0"/>
        <w:adjustRightInd w:val="0"/>
        <w:spacing w:before="240"/>
        <w:ind w:right="1682"/>
        <w:jc w:val="center"/>
        <w:rPr>
          <w:lang w:val="es-DO"/>
        </w:rPr>
      </w:pPr>
      <w:r>
        <w:rPr>
          <w:lang w:val="es-DO"/>
        </w:rPr>
        <w:t xml:space="preserve">Cuadro No 3.20 </w:t>
      </w:r>
      <w:r>
        <w:rPr>
          <w:iCs/>
          <w:lang w:val="es-ES"/>
        </w:rPr>
        <w:t>Hogares receptores de  remesas,  según localidades que ahorran o no dinero para el remesador.</w:t>
      </w:r>
    </w:p>
    <w:tbl>
      <w:tblPr>
        <w:tblW w:w="8420" w:type="dxa"/>
        <w:tblInd w:w="53" w:type="dxa"/>
        <w:tblCellMar>
          <w:left w:w="70" w:type="dxa"/>
          <w:right w:w="70" w:type="dxa"/>
        </w:tblCellMar>
        <w:tblLook w:val="0000"/>
      </w:tblPr>
      <w:tblGrid>
        <w:gridCol w:w="1200"/>
        <w:gridCol w:w="1220"/>
        <w:gridCol w:w="1200"/>
        <w:gridCol w:w="1200"/>
        <w:gridCol w:w="1200"/>
        <w:gridCol w:w="1200"/>
        <w:gridCol w:w="1200"/>
      </w:tblGrid>
      <w:tr w:rsidR="0027686B">
        <w:trPr>
          <w:trHeight w:val="255"/>
        </w:trPr>
        <w:tc>
          <w:tcPr>
            <w:tcW w:w="1200" w:type="dxa"/>
            <w:tcBorders>
              <w:top w:val="single" w:sz="4" w:space="0" w:color="auto"/>
              <w:left w:val="single" w:sz="4" w:space="0" w:color="auto"/>
              <w:bottom w:val="single" w:sz="4" w:space="0" w:color="auto"/>
              <w:right w:val="single" w:sz="4" w:space="0" w:color="auto"/>
            </w:tcBorders>
          </w:tcPr>
          <w:p w:rsidR="0027686B" w:rsidRDefault="0027686B">
            <w:pPr>
              <w:jc w:val="center"/>
              <w:rPr>
                <w:rFonts w:ascii="Arial" w:hAnsi="Arial" w:cs="Arial"/>
                <w:b/>
                <w:sz w:val="20"/>
                <w:szCs w:val="20"/>
                <w:lang w:val="es-ES" w:eastAsia="es-ES"/>
              </w:rPr>
            </w:pPr>
          </w:p>
        </w:tc>
        <w:tc>
          <w:tcPr>
            <w:tcW w:w="1220" w:type="dxa"/>
            <w:tcBorders>
              <w:top w:val="single" w:sz="4" w:space="0" w:color="auto"/>
              <w:left w:val="nil"/>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DO" w:eastAsia="es-ES"/>
              </w:rPr>
              <w:t>Total</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DO" w:eastAsia="es-ES"/>
              </w:rPr>
            </w:pPr>
          </w:p>
          <w:p w:rsidR="0027686B" w:rsidRDefault="0027686B">
            <w:pPr>
              <w:jc w:val="center"/>
              <w:rPr>
                <w:b/>
                <w:sz w:val="20"/>
                <w:szCs w:val="20"/>
                <w:lang w:val="es-ES" w:eastAsia="es-ES"/>
              </w:rPr>
            </w:pPr>
            <w:r>
              <w:rPr>
                <w:b/>
                <w:sz w:val="20"/>
                <w:szCs w:val="20"/>
                <w:lang w:val="es-DO" w:eastAsia="es-ES"/>
              </w:rPr>
              <w:t>Monción</w:t>
            </w:r>
          </w:p>
        </w:tc>
      </w:tr>
      <w:tr w:rsidR="0027686B">
        <w:trPr>
          <w:trHeight w:val="255"/>
        </w:trPr>
        <w:tc>
          <w:tcPr>
            <w:tcW w:w="1200"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Respuesta</w:t>
            </w:r>
          </w:p>
        </w:tc>
        <w:tc>
          <w:tcPr>
            <w:tcW w:w="7220" w:type="dxa"/>
            <w:gridSpan w:val="6"/>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Porcentaje de los hogares receptores de remesas</w:t>
            </w:r>
          </w:p>
        </w:tc>
      </w:tr>
      <w:tr w:rsidR="0027686B">
        <w:trPr>
          <w:trHeight w:val="255"/>
        </w:trPr>
        <w:tc>
          <w:tcPr>
            <w:tcW w:w="1200" w:type="dxa"/>
            <w:tcBorders>
              <w:top w:val="single" w:sz="4" w:space="0" w:color="auto"/>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Sí</w:t>
            </w:r>
          </w:p>
        </w:tc>
        <w:tc>
          <w:tcPr>
            <w:tcW w:w="122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20,5</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10,4</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22,1</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34,8</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17,0</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16,9</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No</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74,6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86,6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77,9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63,6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68,1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74,6</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S/r</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4,9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14,9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8,5</w:t>
            </w:r>
          </w:p>
        </w:tc>
      </w:tr>
      <w:tr w:rsidR="0027686B">
        <w:trPr>
          <w:trHeight w:val="255"/>
        </w:trPr>
        <w:tc>
          <w:tcPr>
            <w:tcW w:w="1200"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 xml:space="preserve"> </w:t>
            </w:r>
          </w:p>
        </w:tc>
        <w:tc>
          <w:tcPr>
            <w:tcW w:w="12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r>
    </w:tbl>
    <w:p w:rsidR="0027686B" w:rsidRDefault="0027686B">
      <w:pPr>
        <w:autoSpaceDE w:val="0"/>
        <w:autoSpaceDN w:val="0"/>
        <w:adjustRightInd w:val="0"/>
        <w:spacing w:before="240"/>
        <w:ind w:left="539" w:right="1682"/>
        <w:jc w:val="both"/>
        <w:rPr>
          <w:lang w:val="es-DO"/>
        </w:rPr>
      </w:pPr>
      <w:r>
        <w:rPr>
          <w:lang w:val="es-DO"/>
        </w:rPr>
        <w:t>El destino los recursos enviados por los remesadores con fines de ahorro es para realizar algún tipo de inversión. Entre las inversiones que se piensan realizar con esos ahorros se identificaron las actividades que se describen en el cuadro No. 3.21:</w:t>
      </w:r>
    </w:p>
    <w:p w:rsidR="0027686B" w:rsidRDefault="0027686B">
      <w:pPr>
        <w:autoSpaceDE w:val="0"/>
        <w:autoSpaceDN w:val="0"/>
        <w:adjustRightInd w:val="0"/>
        <w:spacing w:before="240"/>
        <w:ind w:left="539" w:right="1682"/>
        <w:jc w:val="center"/>
        <w:rPr>
          <w:iCs/>
          <w:sz w:val="28"/>
          <w:lang w:val="es-ES"/>
        </w:rPr>
      </w:pPr>
      <w:r>
        <w:rPr>
          <w:lang w:val="es-DO"/>
        </w:rPr>
        <w:t xml:space="preserve">Cuadro No 3.21 </w:t>
      </w:r>
      <w:r>
        <w:rPr>
          <w:iCs/>
          <w:lang w:val="es-ES"/>
        </w:rPr>
        <w:t>Hogares receptores de  remesas,   que ahorran dinero para el remesador, según el tipo de inversión que piensan realizar</w:t>
      </w:r>
      <w:r>
        <w:rPr>
          <w:iCs/>
          <w:sz w:val="28"/>
          <w:lang w:val="es-ES"/>
        </w:rPr>
        <w:t xml:space="preserve"> </w:t>
      </w:r>
    </w:p>
    <w:tbl>
      <w:tblPr>
        <w:tblW w:w="9060" w:type="dxa"/>
        <w:tblInd w:w="53" w:type="dxa"/>
        <w:tblCellMar>
          <w:left w:w="70" w:type="dxa"/>
          <w:right w:w="70" w:type="dxa"/>
        </w:tblCellMar>
        <w:tblLook w:val="0000"/>
      </w:tblPr>
      <w:tblGrid>
        <w:gridCol w:w="1920"/>
        <w:gridCol w:w="1140"/>
        <w:gridCol w:w="1200"/>
        <w:gridCol w:w="1200"/>
        <w:gridCol w:w="1200"/>
        <w:gridCol w:w="1200"/>
        <w:gridCol w:w="1200"/>
      </w:tblGrid>
      <w:tr w:rsidR="0027686B">
        <w:trPr>
          <w:trHeight w:val="255"/>
        </w:trPr>
        <w:tc>
          <w:tcPr>
            <w:tcW w:w="1920" w:type="dxa"/>
            <w:tcBorders>
              <w:top w:val="single" w:sz="4" w:space="0" w:color="auto"/>
              <w:left w:val="single" w:sz="4" w:space="0" w:color="auto"/>
              <w:bottom w:val="single" w:sz="4" w:space="0" w:color="auto"/>
              <w:right w:val="single" w:sz="4" w:space="0" w:color="auto"/>
            </w:tcBorders>
            <w:vAlign w:val="center"/>
          </w:tcPr>
          <w:p w:rsidR="0027686B" w:rsidRDefault="0027686B">
            <w:pPr>
              <w:jc w:val="both"/>
              <w:rPr>
                <w:b/>
                <w:sz w:val="20"/>
                <w:szCs w:val="20"/>
                <w:lang w:val="es-ES" w:eastAsia="es-ES"/>
              </w:rPr>
            </w:pPr>
          </w:p>
        </w:tc>
        <w:tc>
          <w:tcPr>
            <w:tcW w:w="1140" w:type="dxa"/>
            <w:tcBorders>
              <w:top w:val="single" w:sz="4" w:space="0" w:color="auto"/>
              <w:left w:val="nil"/>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DO" w:eastAsia="es-ES"/>
              </w:rPr>
              <w:t>Total</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San José de Las Matas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DO"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DO" w:eastAsia="es-ES"/>
              </w:rPr>
            </w:pPr>
          </w:p>
          <w:p w:rsidR="0027686B" w:rsidRDefault="0027686B">
            <w:pPr>
              <w:jc w:val="center"/>
              <w:rPr>
                <w:b/>
                <w:sz w:val="20"/>
                <w:szCs w:val="20"/>
                <w:lang w:val="es-ES" w:eastAsia="es-ES"/>
              </w:rPr>
            </w:pPr>
            <w:r>
              <w:rPr>
                <w:b/>
                <w:sz w:val="20"/>
                <w:szCs w:val="20"/>
                <w:lang w:val="es-DO" w:eastAsia="es-ES"/>
              </w:rPr>
              <w:t>Monción</w:t>
            </w:r>
          </w:p>
        </w:tc>
      </w:tr>
      <w:tr w:rsidR="0027686B">
        <w:trPr>
          <w:trHeight w:val="255"/>
        </w:trPr>
        <w:tc>
          <w:tcPr>
            <w:tcW w:w="1920" w:type="dxa"/>
            <w:tcBorders>
              <w:top w:val="single" w:sz="4" w:space="0" w:color="auto"/>
              <w:left w:val="single" w:sz="4" w:space="0" w:color="auto"/>
              <w:bottom w:val="single" w:sz="4" w:space="0" w:color="auto"/>
              <w:right w:val="single" w:sz="4" w:space="0" w:color="auto"/>
            </w:tcBorders>
            <w:vAlign w:val="center"/>
          </w:tcPr>
          <w:p w:rsidR="0027686B" w:rsidRDefault="0027686B">
            <w:pPr>
              <w:jc w:val="center"/>
              <w:rPr>
                <w:b/>
                <w:sz w:val="20"/>
                <w:szCs w:val="20"/>
                <w:lang w:val="es-ES" w:eastAsia="es-ES"/>
              </w:rPr>
            </w:pPr>
            <w:r>
              <w:rPr>
                <w:b/>
                <w:sz w:val="20"/>
                <w:szCs w:val="20"/>
                <w:lang w:val="es-ES" w:eastAsia="es-ES"/>
              </w:rPr>
              <w:t>Tipo de inversión que piensan realizar</w:t>
            </w:r>
          </w:p>
        </w:tc>
        <w:tc>
          <w:tcPr>
            <w:tcW w:w="7140" w:type="dxa"/>
            <w:gridSpan w:val="6"/>
            <w:tcBorders>
              <w:top w:val="single" w:sz="4" w:space="0" w:color="auto"/>
              <w:left w:val="nil"/>
              <w:bottom w:val="single" w:sz="4" w:space="0" w:color="auto"/>
              <w:right w:val="single" w:sz="4" w:space="0" w:color="auto"/>
            </w:tcBorders>
            <w:vAlign w:val="center"/>
          </w:tcPr>
          <w:p w:rsidR="0027686B" w:rsidRDefault="0027686B">
            <w:pPr>
              <w:jc w:val="center"/>
              <w:rPr>
                <w:b/>
                <w:sz w:val="20"/>
                <w:szCs w:val="20"/>
                <w:lang w:val="es-ES" w:eastAsia="es-ES"/>
              </w:rPr>
            </w:pPr>
            <w:r>
              <w:rPr>
                <w:b/>
                <w:sz w:val="20"/>
                <w:szCs w:val="20"/>
                <w:lang w:val="es-ES" w:eastAsia="es-ES"/>
              </w:rPr>
              <w:t>Porcentaje de los hogares que ahorran dinero para el remesador</w:t>
            </w:r>
          </w:p>
        </w:tc>
      </w:tr>
      <w:tr w:rsidR="0027686B">
        <w:trPr>
          <w:trHeight w:val="255"/>
        </w:trPr>
        <w:tc>
          <w:tcPr>
            <w:tcW w:w="1920" w:type="dxa"/>
            <w:tcBorders>
              <w:top w:val="single" w:sz="4" w:space="0" w:color="auto"/>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Carnicería</w:t>
            </w:r>
          </w:p>
        </w:tc>
        <w:tc>
          <w:tcPr>
            <w:tcW w:w="1140" w:type="dxa"/>
            <w:tcBorders>
              <w:top w:val="single" w:sz="4" w:space="0" w:color="auto"/>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single" w:sz="4" w:space="0" w:color="auto"/>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single" w:sz="4" w:space="0" w:color="auto"/>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single" w:sz="4" w:space="0" w:color="auto"/>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single" w:sz="4" w:space="0" w:color="auto"/>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single" w:sz="4" w:space="0" w:color="auto"/>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Colmado</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Agencia de bambios</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Dulcería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Repostría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Pago universidad</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Vacacionar</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9,5</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13,0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30,0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Uso propio cuando llegue</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Negocio</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4,8</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20,0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Comprar una casa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23,8</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28,6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33,3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17,4</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50,0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Pagar estudio de su hijo</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4,8</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13,0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Cubrir necesidades de la casa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25,0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Floristería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Construir una casa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11,1</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17,4</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20,0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Taller de refrigeración</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Compra-venta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En comida de la casa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Tienda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Comprar un carro</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4,8</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Discoteca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No sabe</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4,8</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Ahorrar para el mañana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3,2</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Construir una plaza</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1,6</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510"/>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pt-BR" w:eastAsia="es-ES"/>
              </w:rPr>
            </w:pPr>
            <w:r>
              <w:rPr>
                <w:sz w:val="20"/>
                <w:szCs w:val="20"/>
                <w:lang w:val="pt-BR" w:eastAsia="es-ES"/>
              </w:rPr>
              <w:t>Terreno o Solar para construir</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4,8</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14,3</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25,0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920" w:type="dxa"/>
            <w:tcBorders>
              <w:top w:val="nil"/>
              <w:left w:val="single" w:sz="4" w:space="0" w:color="auto"/>
              <w:bottom w:val="single" w:sz="4" w:space="0" w:color="auto"/>
              <w:right w:val="single" w:sz="4" w:space="0" w:color="auto"/>
            </w:tcBorders>
            <w:vAlign w:val="center"/>
          </w:tcPr>
          <w:p w:rsidR="0027686B" w:rsidRDefault="0027686B">
            <w:pPr>
              <w:jc w:val="both"/>
              <w:rPr>
                <w:sz w:val="20"/>
                <w:szCs w:val="20"/>
                <w:lang w:val="es-ES" w:eastAsia="es-ES"/>
              </w:rPr>
            </w:pPr>
            <w:r>
              <w:rPr>
                <w:sz w:val="20"/>
                <w:szCs w:val="20"/>
                <w:lang w:val="es-ES" w:eastAsia="es-ES"/>
              </w:rPr>
              <w:t> </w:t>
            </w:r>
          </w:p>
        </w:tc>
        <w:tc>
          <w:tcPr>
            <w:tcW w:w="114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c>
          <w:tcPr>
            <w:tcW w:w="1200" w:type="dxa"/>
            <w:tcBorders>
              <w:top w:val="nil"/>
              <w:left w:val="nil"/>
              <w:bottom w:val="single" w:sz="4" w:space="0" w:color="auto"/>
              <w:right w:val="single" w:sz="4" w:space="0" w:color="auto"/>
            </w:tcBorders>
            <w:vAlign w:val="center"/>
          </w:tcPr>
          <w:p w:rsidR="0027686B" w:rsidRDefault="0027686B">
            <w:pPr>
              <w:jc w:val="center"/>
              <w:rPr>
                <w:sz w:val="20"/>
                <w:szCs w:val="20"/>
                <w:lang w:val="es-ES" w:eastAsia="es-ES"/>
              </w:rPr>
            </w:pPr>
            <w:r>
              <w:rPr>
                <w:sz w:val="20"/>
                <w:szCs w:val="20"/>
                <w:lang w:val="es-ES" w:eastAsia="es-ES"/>
              </w:rPr>
              <w:t>100</w:t>
            </w:r>
          </w:p>
        </w:tc>
      </w:tr>
    </w:tbl>
    <w:p w:rsidR="0027686B" w:rsidRDefault="0027686B">
      <w:pPr>
        <w:ind w:right="1179"/>
        <w:jc w:val="both"/>
        <w:rPr>
          <w:i/>
          <w:color w:val="000000"/>
          <w:lang w:val="es-ES"/>
        </w:rPr>
      </w:pPr>
      <w:r>
        <w:rPr>
          <w:i/>
          <w:color w:val="000000"/>
          <w:lang w:val="es-ES"/>
        </w:rPr>
        <w:t>Fuente: Encuesta realizada por el Equipo Consultor, agosto 2005</w:t>
      </w:r>
    </w:p>
    <w:p w:rsidR="0027686B" w:rsidRDefault="0027686B">
      <w:pPr>
        <w:ind w:left="720" w:right="1179"/>
        <w:jc w:val="both"/>
        <w:rPr>
          <w:i/>
          <w:lang w:val="es-DO"/>
        </w:rPr>
      </w:pPr>
      <w:r>
        <w:rPr>
          <w:i/>
          <w:color w:val="000000"/>
          <w:lang w:val="es-ES"/>
        </w:rPr>
        <w:br w:type="page"/>
      </w:r>
    </w:p>
    <w:p w:rsidR="0027686B" w:rsidRDefault="0027686B">
      <w:pPr>
        <w:pStyle w:val="Heading1"/>
        <w:ind w:right="1682"/>
        <w:rPr>
          <w:lang w:val="es-DO"/>
        </w:rPr>
      </w:pPr>
      <w:bookmarkStart w:id="69" w:name="_Toc120802185"/>
      <w:r>
        <w:rPr>
          <w:lang w:val="es-ES"/>
        </w:rPr>
        <w:t>Análisis Sector Micro y Pequeñas Empresas</w:t>
      </w:r>
      <w:bookmarkEnd w:id="69"/>
    </w:p>
    <w:p w:rsidR="0027686B" w:rsidRDefault="0027686B">
      <w:pPr>
        <w:pStyle w:val="Heading2"/>
        <w:ind w:right="1682"/>
        <w:rPr>
          <w:lang w:val="es-DO"/>
        </w:rPr>
      </w:pPr>
      <w:bookmarkStart w:id="70" w:name="_Toc120802186"/>
      <w:r>
        <w:rPr>
          <w:lang w:val="es-DO"/>
        </w:rPr>
        <w:t>Caracterización  Actividades Empresariales</w:t>
      </w:r>
      <w:bookmarkEnd w:id="70"/>
    </w:p>
    <w:p w:rsidR="0027686B" w:rsidRDefault="0027686B">
      <w:pPr>
        <w:ind w:left="540" w:right="1682"/>
        <w:jc w:val="both"/>
        <w:rPr>
          <w:lang w:val="es-DO"/>
        </w:rPr>
      </w:pPr>
      <w:r>
        <w:rPr>
          <w:lang w:val="es-DO"/>
        </w:rPr>
        <w:t>La muestra de micro y pequeñas empresa para realizar la Encuesta a empresa fue de 194, distribuida según localidades de la forma siguiente:</w:t>
      </w:r>
    </w:p>
    <w:p w:rsidR="0027686B" w:rsidRDefault="0027686B">
      <w:pPr>
        <w:spacing w:before="240"/>
        <w:ind w:right="1682"/>
        <w:jc w:val="center"/>
        <w:rPr>
          <w:b/>
          <w:lang w:val="es-ES"/>
        </w:rPr>
      </w:pPr>
      <w:r>
        <w:rPr>
          <w:lang w:val="es-DO"/>
        </w:rPr>
        <w:t>Cuadro No 4.1 Distribución de la muestra de micro empresas entrevistadas, según localidades</w:t>
      </w:r>
    </w:p>
    <w:tbl>
      <w:tblPr>
        <w:tblW w:w="7200" w:type="dxa"/>
        <w:tblInd w:w="610" w:type="dxa"/>
        <w:tblCellMar>
          <w:left w:w="70" w:type="dxa"/>
          <w:right w:w="70" w:type="dxa"/>
        </w:tblCellMar>
        <w:tblLook w:val="0000"/>
      </w:tblPr>
      <w:tblGrid>
        <w:gridCol w:w="2700"/>
        <w:gridCol w:w="2340"/>
        <w:gridCol w:w="2160"/>
      </w:tblGrid>
      <w:tr w:rsidR="0027686B">
        <w:trPr>
          <w:trHeight w:val="315"/>
        </w:trPr>
        <w:tc>
          <w:tcPr>
            <w:tcW w:w="2700" w:type="dxa"/>
            <w:tcBorders>
              <w:top w:val="single" w:sz="4" w:space="0" w:color="auto"/>
              <w:left w:val="single" w:sz="4" w:space="0" w:color="auto"/>
              <w:bottom w:val="single" w:sz="4" w:space="0" w:color="auto"/>
              <w:right w:val="single" w:sz="4" w:space="0" w:color="auto"/>
            </w:tcBorders>
          </w:tcPr>
          <w:p w:rsidR="0027686B" w:rsidRDefault="0027686B">
            <w:pPr>
              <w:rPr>
                <w:lang w:val="es-ES" w:eastAsia="es-ES"/>
              </w:rPr>
            </w:pPr>
            <w:r>
              <w:rPr>
                <w:lang w:val="es-ES" w:eastAsia="es-ES"/>
              </w:rPr>
              <w:t> </w:t>
            </w:r>
          </w:p>
        </w:tc>
        <w:tc>
          <w:tcPr>
            <w:tcW w:w="4500" w:type="dxa"/>
            <w:gridSpan w:val="2"/>
            <w:tcBorders>
              <w:top w:val="single" w:sz="4" w:space="0" w:color="auto"/>
              <w:left w:val="nil"/>
              <w:bottom w:val="single" w:sz="4" w:space="0" w:color="auto"/>
              <w:right w:val="single" w:sz="4" w:space="0" w:color="auto"/>
            </w:tcBorders>
          </w:tcPr>
          <w:p w:rsidR="0027686B" w:rsidRDefault="0027686B">
            <w:pPr>
              <w:jc w:val="center"/>
              <w:rPr>
                <w:lang w:val="es-ES" w:eastAsia="es-ES"/>
              </w:rPr>
            </w:pPr>
            <w:r>
              <w:rPr>
                <w:lang w:val="es-ES" w:eastAsia="es-ES"/>
              </w:rPr>
              <w:t>Frecuencia</w:t>
            </w:r>
          </w:p>
        </w:tc>
      </w:tr>
      <w:tr w:rsidR="0027686B">
        <w:trPr>
          <w:trHeight w:val="375"/>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Municipios</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Absoluta</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Relativa</w:t>
            </w:r>
          </w:p>
        </w:tc>
      </w:tr>
      <w:tr w:rsidR="0027686B">
        <w:trPr>
          <w:trHeight w:val="345"/>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 xml:space="preserve"> Bonao</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45</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23.2</w:t>
            </w:r>
          </w:p>
        </w:tc>
      </w:tr>
      <w:tr w:rsidR="0027686B">
        <w:trPr>
          <w:trHeight w:val="660"/>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 xml:space="preserve"> San José de Ocoa</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38</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19.6</w:t>
            </w:r>
          </w:p>
        </w:tc>
      </w:tr>
      <w:tr w:rsidR="0027686B">
        <w:trPr>
          <w:trHeight w:val="390"/>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 xml:space="preserve"> San José de Las Matas</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38</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19.6</w:t>
            </w:r>
          </w:p>
        </w:tc>
      </w:tr>
      <w:tr w:rsidR="0027686B">
        <w:trPr>
          <w:trHeight w:val="630"/>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 xml:space="preserve"> Matanza (Baní)</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34</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17.5</w:t>
            </w:r>
          </w:p>
        </w:tc>
      </w:tr>
      <w:tr w:rsidR="0027686B">
        <w:trPr>
          <w:trHeight w:val="360"/>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 xml:space="preserve"> Monción</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39</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20.1</w:t>
            </w:r>
          </w:p>
        </w:tc>
      </w:tr>
      <w:tr w:rsidR="0027686B">
        <w:trPr>
          <w:trHeight w:val="345"/>
        </w:trPr>
        <w:tc>
          <w:tcPr>
            <w:tcW w:w="2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Totales</w:t>
            </w:r>
          </w:p>
        </w:tc>
        <w:tc>
          <w:tcPr>
            <w:tcW w:w="234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194</w:t>
            </w:r>
          </w:p>
        </w:tc>
        <w:tc>
          <w:tcPr>
            <w:tcW w:w="21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100</w:t>
            </w:r>
          </w:p>
        </w:tc>
      </w:tr>
    </w:tbl>
    <w:p w:rsidR="0027686B" w:rsidRDefault="0027686B">
      <w:pPr>
        <w:ind w:left="540" w:right="1746"/>
        <w:rPr>
          <w:i/>
          <w:lang w:val="es-DO"/>
        </w:rPr>
      </w:pPr>
      <w:r>
        <w:rPr>
          <w:i/>
          <w:lang w:val="es-DO"/>
        </w:rPr>
        <w:t>Fuente: Encuesta de microempresas realizada por el Equipo Consultor, agosto 2005</w:t>
      </w:r>
    </w:p>
    <w:p w:rsidR="0027686B" w:rsidRDefault="0027686B">
      <w:pPr>
        <w:pStyle w:val="Heading3"/>
        <w:ind w:right="1682"/>
        <w:rPr>
          <w:lang w:val="es-DO"/>
        </w:rPr>
      </w:pPr>
      <w:bookmarkStart w:id="71" w:name="_Toc120802187"/>
      <w:r>
        <w:rPr>
          <w:lang w:val="es-DO"/>
        </w:rPr>
        <w:t>Actividades microempresariales</w:t>
      </w:r>
      <w:bookmarkEnd w:id="71"/>
    </w:p>
    <w:p w:rsidR="0027686B" w:rsidRDefault="0027686B">
      <w:pPr>
        <w:spacing w:before="240" w:after="240"/>
        <w:ind w:left="539" w:right="1682"/>
        <w:jc w:val="both"/>
        <w:rPr>
          <w:lang w:val="es-DO"/>
        </w:rPr>
      </w:pPr>
      <w:r>
        <w:rPr>
          <w:lang w:val="es-DO"/>
        </w:rPr>
        <w:t>Las actividades empresariales correspondientes a las  micro, pequeña y mediana empresas realizadas en las localidades objeto de estudio  son diversas, estimándose en más de cien  tipos de negocios. Entre los tipos de actividades cabe mencionar: colmados, cafeterías, fantasías, reposterías, salones de belleza, peluquerías, farmacias, comedores/restaurantes, boutiques,  panaderías, entre otros.  La mayoría de las empresas corresponden a sectores comercio y servicio. La distribución porcentual arrojada en la Encuesta de Empresas fue la siguiente:</w:t>
      </w:r>
    </w:p>
    <w:p w:rsidR="0027686B" w:rsidRDefault="0027686B">
      <w:pPr>
        <w:ind w:left="539" w:right="1682"/>
        <w:jc w:val="center"/>
        <w:rPr>
          <w:lang w:val="es-DO"/>
        </w:rPr>
      </w:pPr>
      <w:r>
        <w:rPr>
          <w:lang w:val="es-DO"/>
        </w:rPr>
        <w:t xml:space="preserve">Cuadro No. 4.2 Micro y pequeñas empresas,  según localidades y actividades. </w:t>
      </w:r>
    </w:p>
    <w:tbl>
      <w:tblPr>
        <w:tblW w:w="9060" w:type="dxa"/>
        <w:tblInd w:w="53" w:type="dxa"/>
        <w:tblCellMar>
          <w:left w:w="70" w:type="dxa"/>
          <w:right w:w="70" w:type="dxa"/>
        </w:tblCellMar>
        <w:tblLook w:val="0000"/>
      </w:tblPr>
      <w:tblGrid>
        <w:gridCol w:w="1920"/>
        <w:gridCol w:w="1140"/>
        <w:gridCol w:w="1200"/>
        <w:gridCol w:w="1200"/>
        <w:gridCol w:w="1200"/>
        <w:gridCol w:w="1200"/>
        <w:gridCol w:w="1200"/>
      </w:tblGrid>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rPr>
                <w:b/>
                <w:lang w:val="es-ES" w:eastAsia="es-ES"/>
              </w:rPr>
            </w:pPr>
          </w:p>
        </w:tc>
        <w:tc>
          <w:tcPr>
            <w:tcW w:w="1140" w:type="dxa"/>
            <w:tcBorders>
              <w:top w:val="single" w:sz="4" w:space="0" w:color="auto"/>
              <w:left w:val="nil"/>
              <w:bottom w:val="single" w:sz="4" w:space="0" w:color="auto"/>
              <w:right w:val="single" w:sz="4" w:space="0" w:color="auto"/>
            </w:tcBorders>
            <w:vAlign w:val="bottom"/>
          </w:tcPr>
          <w:p w:rsidR="0027686B" w:rsidRDefault="0027686B">
            <w:pPr>
              <w:jc w:val="center"/>
              <w:rPr>
                <w:b/>
                <w:lang w:val="es-ES" w:eastAsia="es-ES"/>
              </w:rPr>
            </w:pPr>
            <w:r>
              <w:rPr>
                <w:b/>
                <w:lang w:val="es-ES" w:eastAsia="es-ES"/>
              </w:rPr>
              <w:t>Total</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Bonao</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Ocoa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 xml:space="preserve">San José de las Matas   </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Monción</w:t>
            </w: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rPr>
                <w:b/>
                <w:lang w:val="es-ES" w:eastAsia="es-ES"/>
              </w:rPr>
            </w:pPr>
            <w:r>
              <w:rPr>
                <w:b/>
                <w:lang w:val="es-ES" w:eastAsia="es-ES"/>
              </w:rPr>
              <w:t>Actividades</w:t>
            </w:r>
          </w:p>
        </w:tc>
        <w:tc>
          <w:tcPr>
            <w:tcW w:w="7140" w:type="dxa"/>
            <w:gridSpan w:val="6"/>
            <w:tcBorders>
              <w:top w:val="nil"/>
              <w:left w:val="nil"/>
              <w:bottom w:val="single" w:sz="4" w:space="0" w:color="auto"/>
              <w:right w:val="single" w:sz="4" w:space="0" w:color="auto"/>
            </w:tcBorders>
            <w:vAlign w:val="bottom"/>
          </w:tcPr>
          <w:p w:rsidR="0027686B" w:rsidRDefault="0027686B">
            <w:pPr>
              <w:jc w:val="center"/>
              <w:rPr>
                <w:b/>
                <w:lang w:val="es-ES" w:eastAsia="es-ES"/>
              </w:rPr>
            </w:pPr>
            <w:r>
              <w:rPr>
                <w:b/>
                <w:lang w:val="es-DO" w:eastAsia="es-ES"/>
              </w:rPr>
              <w:t>Porcentaje del total de micro y pequeñas empresas</w:t>
            </w: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Fantasía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2.1</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Repostería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1.0</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Relojería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Salón de belleza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6.3</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10.3</w:t>
            </w: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Accesorios celulares y reparación</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Colegio infantil</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76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Venta productos agrícolas (víveres, frutas)</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2.1</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4.4</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Hotel / restaurante</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255"/>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Peluquería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4.1</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5.3</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Tienda artículos de vestir</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6.3</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11.2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7.7</w:t>
            </w: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Pollera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Boutique</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4.1</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4.4</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5.3</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Zapatería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Confección de hamacas</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Sastrería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2.1</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4.4</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Granja de pollos</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Mecánica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Botánica / santería</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Prestamos y empeñan</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Tienda de repuestos</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1.6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r>
              <w:rPr>
                <w:lang w:val="es-ES" w:eastAsia="es-ES"/>
              </w:rPr>
              <w:t>Taller de reparación de radio y TV.</w:t>
            </w: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r>
              <w:rPr>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lang w:val="es-ES" w:eastAsia="es-ES"/>
              </w:rPr>
            </w:pPr>
          </w:p>
        </w:tc>
        <w:tc>
          <w:tcPr>
            <w:tcW w:w="1140" w:type="dxa"/>
            <w:tcBorders>
              <w:top w:val="nil"/>
              <w:left w:val="nil"/>
              <w:bottom w:val="single" w:sz="4" w:space="0" w:color="auto"/>
              <w:right w:val="single" w:sz="4" w:space="0" w:color="auto"/>
            </w:tcBorders>
            <w:vAlign w:val="bottom"/>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Dulcería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farmacia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1.0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2.6</w:t>
            </w: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Veterinaria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Fotografía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1.6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5.3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Puesto venta de quipes</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Librería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Compraventa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Carnicería</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Servicio de Internet</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Servicio computarizado</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Tienda de calzados</w:t>
            </w:r>
          </w:p>
        </w:tc>
        <w:tc>
          <w:tcPr>
            <w:tcW w:w="1140" w:type="dxa"/>
            <w:tcBorders>
              <w:top w:val="nil"/>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sz w:val="20"/>
                <w:szCs w:val="20"/>
                <w:lang w:val="es-ES" w:eastAsia="es-ES"/>
              </w:rPr>
            </w:pPr>
            <w:r>
              <w:rPr>
                <w:rFonts w:cs="Arial"/>
                <w:sz w:val="20"/>
                <w:szCs w:val="20"/>
                <w:lang w:val="es-ES" w:eastAsia="es-ES"/>
              </w:rPr>
              <w:t>Taller de electrónica</w:t>
            </w:r>
          </w:p>
        </w:tc>
        <w:tc>
          <w:tcPr>
            <w:tcW w:w="114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DO" w:eastAsia="es-ES"/>
              </w:rPr>
              <w:t>1.6</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5.3</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Accesorios para cumpleaños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Activación de celulares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1.6</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4.4</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Venta pollos al carbón</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Venta de herramientas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b/>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Herrería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Tapicería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2.1</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9.0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Venta de ropas íntimas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Mini-Market</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Almacén de provisiones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4.4</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Alquiler de sillas y otros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Impresora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Comedor / restaurante</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2.1</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5.1</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Venta de CD</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Tienda de electrodomésticos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Floristería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Tienda de licores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4.4</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Cerrajería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Ferretería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Cristalería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Venta de discos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Monturas y ventas de uñas acrílicas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Panadería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Colmado</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25.8</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15.7</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23.7</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18.4</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50.0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25.6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Centro óptico</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Súper mercado</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5.1</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Tienda de plásticos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0.5</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Venta agroquímicos</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2.1</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7.9</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2.6</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Cafetería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6.8</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4.4</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7.9</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2.9</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7"/>
              <w:jc w:val="center"/>
              <w:rPr>
                <w:lang w:val="es-ES"/>
              </w:rPr>
            </w:pPr>
            <w:r>
              <w:rPr>
                <w:lang w:val="es-ES"/>
              </w:rPr>
              <w:t>15.4</w:t>
            </w:r>
          </w:p>
        </w:tc>
      </w:tr>
      <w:tr w:rsidR="0027686B">
        <w:trPr>
          <w:trHeight w:val="510"/>
        </w:trPr>
        <w:tc>
          <w:tcPr>
            <w:tcW w:w="1920" w:type="dxa"/>
            <w:tcBorders>
              <w:top w:val="single" w:sz="4" w:space="0" w:color="auto"/>
              <w:left w:val="single" w:sz="4" w:space="0" w:color="auto"/>
              <w:bottom w:val="single" w:sz="4" w:space="0" w:color="auto"/>
              <w:right w:val="single" w:sz="4" w:space="0" w:color="auto"/>
            </w:tcBorders>
          </w:tcPr>
          <w:p w:rsidR="0027686B" w:rsidRDefault="0027686B">
            <w:pPr>
              <w:jc w:val="both"/>
              <w:rPr>
                <w:lang w:val="es-ES"/>
              </w:rPr>
            </w:pPr>
            <w:r>
              <w:rPr>
                <w:lang w:val="es-ES"/>
              </w:rPr>
              <w:t>Heladería</w:t>
            </w:r>
          </w:p>
        </w:tc>
        <w:tc>
          <w:tcPr>
            <w:tcW w:w="1140" w:type="dxa"/>
            <w:tcBorders>
              <w:top w:val="single" w:sz="4" w:space="0" w:color="auto"/>
              <w:left w:val="single" w:sz="4" w:space="0" w:color="auto"/>
              <w:bottom w:val="single" w:sz="4" w:space="0" w:color="auto"/>
              <w:right w:val="single" w:sz="4" w:space="0" w:color="auto"/>
            </w:tcBorders>
            <w:vAlign w:val="bottom"/>
          </w:tcPr>
          <w:p w:rsidR="0027686B" w:rsidRDefault="0027686B">
            <w:pPr>
              <w:ind w:left="539"/>
              <w:jc w:val="center"/>
              <w:rPr>
                <w:lang w:val="es-DO"/>
              </w:rPr>
            </w:pPr>
            <w:r>
              <w:rPr>
                <w:lang w:val="es-DO"/>
              </w:rPr>
              <w:t>1.0</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r>
              <w:rPr>
                <w:lang w:val="es-ES"/>
              </w:rPr>
              <w:t>2.2</w:t>
            </w: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c>
          <w:tcPr>
            <w:tcW w:w="1200" w:type="dxa"/>
            <w:tcBorders>
              <w:top w:val="single" w:sz="4" w:space="0" w:color="auto"/>
              <w:left w:val="single" w:sz="4" w:space="0" w:color="auto"/>
              <w:bottom w:val="single" w:sz="4" w:space="0" w:color="auto"/>
              <w:right w:val="single" w:sz="4" w:space="0" w:color="auto"/>
            </w:tcBorders>
          </w:tcPr>
          <w:p w:rsidR="0027686B" w:rsidRDefault="0027686B">
            <w:pPr>
              <w:ind w:left="539"/>
              <w:jc w:val="center"/>
              <w:rPr>
                <w:lang w:val="es-ES"/>
              </w:rPr>
            </w:pPr>
          </w:p>
        </w:tc>
      </w:tr>
    </w:tbl>
    <w:p w:rsidR="0027686B" w:rsidRDefault="0027686B">
      <w:pPr>
        <w:ind w:right="-81"/>
        <w:jc w:val="both"/>
        <w:rPr>
          <w:i/>
          <w:lang w:val="es-DO"/>
        </w:rPr>
      </w:pPr>
      <w:r>
        <w:rPr>
          <w:i/>
          <w:lang w:val="es-DO"/>
        </w:rPr>
        <w:t>Fuente: Encuesta de microempresas realizada por el Equipo Consultor, agosto 2005</w:t>
      </w:r>
    </w:p>
    <w:p w:rsidR="0027686B" w:rsidRDefault="0027686B">
      <w:pPr>
        <w:spacing w:before="240"/>
        <w:ind w:left="539" w:right="1682"/>
        <w:jc w:val="both"/>
        <w:rPr>
          <w:lang w:val="es-DO"/>
        </w:rPr>
      </w:pPr>
      <w:r>
        <w:rPr>
          <w:lang w:val="es-DO"/>
        </w:rPr>
        <w:t>Del total de micro y pequeñas empresas, el 48,7% tiene un capital que oscila entre RD$500,0 y RD$90.000,0 con no más de 2 empleados. El 36,2% fueron   empresas con activo que oscila entre RD$90.001,.0-RD$450.000,0 con menos de 5 empleados y el 15,1% con activo de más de RD$450.000.</w:t>
      </w:r>
    </w:p>
    <w:p w:rsidR="0027686B" w:rsidRDefault="0027686B">
      <w:pPr>
        <w:spacing w:before="240"/>
        <w:ind w:right="1682"/>
        <w:jc w:val="center"/>
        <w:rPr>
          <w:lang w:val="es-DO"/>
        </w:rPr>
      </w:pPr>
      <w:r>
        <w:rPr>
          <w:lang w:val="es-DO"/>
        </w:rPr>
        <w:t>Cuadro No. 4.3 Micro y pequeñas empresa, según localidades y activo invertido</w:t>
      </w:r>
    </w:p>
    <w:tbl>
      <w:tblPr>
        <w:tblW w:w="947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77"/>
        <w:gridCol w:w="1300"/>
        <w:gridCol w:w="1200"/>
        <w:gridCol w:w="1137"/>
        <w:gridCol w:w="63"/>
        <w:gridCol w:w="1200"/>
        <w:gridCol w:w="1102"/>
        <w:gridCol w:w="98"/>
        <w:gridCol w:w="1200"/>
      </w:tblGrid>
      <w:tr w:rsidR="0027686B">
        <w:trPr>
          <w:trHeight w:val="255"/>
        </w:trPr>
        <w:tc>
          <w:tcPr>
            <w:tcW w:w="2177" w:type="dxa"/>
          </w:tcPr>
          <w:p w:rsidR="0027686B" w:rsidRDefault="0027686B">
            <w:pPr>
              <w:jc w:val="center"/>
              <w:rPr>
                <w:b/>
                <w:lang w:val="es-ES" w:eastAsia="es-ES"/>
              </w:rPr>
            </w:pPr>
          </w:p>
        </w:tc>
        <w:tc>
          <w:tcPr>
            <w:tcW w:w="1300" w:type="dxa"/>
            <w:vAlign w:val="bottom"/>
          </w:tcPr>
          <w:p w:rsidR="0027686B" w:rsidRDefault="0027686B">
            <w:pPr>
              <w:jc w:val="center"/>
              <w:rPr>
                <w:b/>
                <w:lang w:val="es-ES" w:eastAsia="es-ES"/>
              </w:rPr>
            </w:pPr>
            <w:r>
              <w:rPr>
                <w:b/>
                <w:lang w:val="es-ES" w:eastAsia="es-ES"/>
              </w:rPr>
              <w:t>Total</w:t>
            </w:r>
          </w:p>
        </w:tc>
        <w:tc>
          <w:tcPr>
            <w:tcW w:w="1200" w:type="dxa"/>
          </w:tcPr>
          <w:p w:rsidR="0027686B" w:rsidRDefault="0027686B">
            <w:pPr>
              <w:jc w:val="center"/>
              <w:rPr>
                <w:b/>
                <w:lang w:val="es-ES" w:eastAsia="es-ES"/>
              </w:rPr>
            </w:pPr>
            <w:r>
              <w:rPr>
                <w:b/>
                <w:lang w:val="es-ES" w:eastAsia="es-ES"/>
              </w:rPr>
              <w:t>Bonao</w:t>
            </w:r>
          </w:p>
        </w:tc>
        <w:tc>
          <w:tcPr>
            <w:tcW w:w="1137" w:type="dxa"/>
          </w:tcPr>
          <w:p w:rsidR="0027686B" w:rsidRDefault="0027686B">
            <w:pPr>
              <w:jc w:val="center"/>
              <w:rPr>
                <w:b/>
                <w:lang w:val="es-ES" w:eastAsia="es-ES"/>
              </w:rPr>
            </w:pPr>
            <w:r>
              <w:rPr>
                <w:b/>
                <w:lang w:val="es-ES" w:eastAsia="es-ES"/>
              </w:rPr>
              <w:t>Ocoa</w:t>
            </w:r>
          </w:p>
        </w:tc>
        <w:tc>
          <w:tcPr>
            <w:tcW w:w="1263" w:type="dxa"/>
            <w:gridSpan w:val="2"/>
          </w:tcPr>
          <w:p w:rsidR="0027686B" w:rsidRDefault="0027686B">
            <w:pPr>
              <w:jc w:val="center"/>
              <w:rPr>
                <w:b/>
                <w:lang w:val="es-ES" w:eastAsia="es-ES"/>
              </w:rPr>
            </w:pPr>
            <w:r>
              <w:rPr>
                <w:b/>
                <w:lang w:val="es-ES" w:eastAsia="es-ES"/>
              </w:rPr>
              <w:t xml:space="preserve">San José de las Matas   </w:t>
            </w:r>
          </w:p>
        </w:tc>
        <w:tc>
          <w:tcPr>
            <w:tcW w:w="1102" w:type="dxa"/>
          </w:tcPr>
          <w:p w:rsidR="0027686B" w:rsidRDefault="0027686B">
            <w:pPr>
              <w:jc w:val="center"/>
              <w:rPr>
                <w:b/>
                <w:lang w:val="es-ES" w:eastAsia="es-ES"/>
              </w:rPr>
            </w:pPr>
            <w:r>
              <w:rPr>
                <w:b/>
                <w:lang w:val="es-ES" w:eastAsia="es-ES"/>
              </w:rPr>
              <w:t>Matanza</w:t>
            </w:r>
          </w:p>
        </w:tc>
        <w:tc>
          <w:tcPr>
            <w:tcW w:w="1298" w:type="dxa"/>
            <w:gridSpan w:val="2"/>
          </w:tcPr>
          <w:p w:rsidR="0027686B" w:rsidRDefault="0027686B">
            <w:pPr>
              <w:jc w:val="center"/>
              <w:rPr>
                <w:b/>
                <w:lang w:val="es-ES" w:eastAsia="es-ES"/>
              </w:rPr>
            </w:pPr>
            <w:r>
              <w:rPr>
                <w:b/>
                <w:lang w:val="es-ES" w:eastAsia="es-ES"/>
              </w:rPr>
              <w:t>Monción</w:t>
            </w:r>
          </w:p>
        </w:tc>
      </w:tr>
      <w:tr w:rsidR="0027686B">
        <w:trPr>
          <w:trHeight w:val="255"/>
        </w:trPr>
        <w:tc>
          <w:tcPr>
            <w:tcW w:w="2177" w:type="dxa"/>
          </w:tcPr>
          <w:p w:rsidR="0027686B" w:rsidRDefault="0027686B">
            <w:pPr>
              <w:jc w:val="center"/>
              <w:rPr>
                <w:b/>
                <w:sz w:val="20"/>
                <w:szCs w:val="20"/>
                <w:lang w:val="es-DO" w:eastAsia="es-ES"/>
              </w:rPr>
            </w:pPr>
            <w:r>
              <w:rPr>
                <w:b/>
                <w:sz w:val="20"/>
                <w:szCs w:val="20"/>
                <w:lang w:val="es-DO" w:eastAsia="es-ES"/>
              </w:rPr>
              <w:t>Intervalo capital invertido</w:t>
            </w:r>
          </w:p>
        </w:tc>
        <w:tc>
          <w:tcPr>
            <w:tcW w:w="7300" w:type="dxa"/>
            <w:gridSpan w:val="8"/>
          </w:tcPr>
          <w:p w:rsidR="0027686B" w:rsidRDefault="0027686B">
            <w:pPr>
              <w:jc w:val="center"/>
              <w:rPr>
                <w:b/>
                <w:lang w:val="es-ES" w:eastAsia="es-ES"/>
              </w:rPr>
            </w:pPr>
            <w:r>
              <w:rPr>
                <w:b/>
                <w:lang w:val="es-ES" w:eastAsia="es-ES"/>
              </w:rPr>
              <w:t>Porcentaje del total de Micro y pequeñas empresas</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500 – 10.000</w:t>
            </w:r>
          </w:p>
        </w:tc>
        <w:tc>
          <w:tcPr>
            <w:tcW w:w="1300" w:type="dxa"/>
          </w:tcPr>
          <w:p w:rsidR="0027686B" w:rsidRDefault="0027686B">
            <w:pPr>
              <w:jc w:val="right"/>
              <w:rPr>
                <w:sz w:val="20"/>
                <w:szCs w:val="20"/>
                <w:lang w:val="es-ES" w:eastAsia="es-ES"/>
              </w:rPr>
            </w:pPr>
            <w:r>
              <w:rPr>
                <w:sz w:val="20"/>
                <w:szCs w:val="20"/>
                <w:lang w:val="es-ES" w:eastAsia="es-ES"/>
              </w:rPr>
              <w:t>6,2</w:t>
            </w:r>
          </w:p>
        </w:tc>
        <w:tc>
          <w:tcPr>
            <w:tcW w:w="1200" w:type="dxa"/>
          </w:tcPr>
          <w:p w:rsidR="0027686B" w:rsidRDefault="0027686B">
            <w:pPr>
              <w:jc w:val="right"/>
              <w:rPr>
                <w:sz w:val="20"/>
                <w:szCs w:val="20"/>
                <w:lang w:val="es-ES" w:eastAsia="es-ES"/>
              </w:rPr>
            </w:pPr>
            <w:r>
              <w:rPr>
                <w:sz w:val="20"/>
                <w:szCs w:val="20"/>
                <w:lang w:val="es-ES" w:eastAsia="es-ES"/>
              </w:rPr>
              <w:t>9,1</w:t>
            </w:r>
          </w:p>
        </w:tc>
        <w:tc>
          <w:tcPr>
            <w:tcW w:w="1200" w:type="dxa"/>
            <w:gridSpan w:val="2"/>
          </w:tcPr>
          <w:p w:rsidR="0027686B" w:rsidRDefault="0027686B">
            <w:pPr>
              <w:jc w:val="right"/>
              <w:rPr>
                <w:sz w:val="20"/>
                <w:szCs w:val="20"/>
                <w:lang w:val="es-ES" w:eastAsia="es-ES"/>
              </w:rPr>
            </w:pPr>
            <w:r>
              <w:rPr>
                <w:sz w:val="20"/>
                <w:szCs w:val="20"/>
                <w:lang w:val="es-ES" w:eastAsia="es-ES"/>
              </w:rPr>
              <w:t>5,3</w:t>
            </w:r>
          </w:p>
        </w:tc>
        <w:tc>
          <w:tcPr>
            <w:tcW w:w="1200" w:type="dxa"/>
          </w:tcPr>
          <w:p w:rsidR="0027686B" w:rsidRDefault="0027686B">
            <w:pPr>
              <w:jc w:val="right"/>
              <w:rPr>
                <w:sz w:val="20"/>
                <w:szCs w:val="20"/>
                <w:lang w:val="es-ES" w:eastAsia="es-ES"/>
              </w:rPr>
            </w:pPr>
            <w:r>
              <w:rPr>
                <w:sz w:val="20"/>
                <w:szCs w:val="20"/>
                <w:lang w:val="es-ES" w:eastAsia="es-ES"/>
              </w:rPr>
              <w:t>5,3</w:t>
            </w:r>
          </w:p>
        </w:tc>
        <w:tc>
          <w:tcPr>
            <w:tcW w:w="1200" w:type="dxa"/>
            <w:gridSpan w:val="2"/>
          </w:tcPr>
          <w:p w:rsidR="0027686B" w:rsidRDefault="0027686B">
            <w:pPr>
              <w:jc w:val="right"/>
              <w:rPr>
                <w:sz w:val="20"/>
                <w:szCs w:val="20"/>
                <w:lang w:val="es-ES" w:eastAsia="es-ES"/>
              </w:rPr>
            </w:pPr>
            <w:r>
              <w:rPr>
                <w:sz w:val="20"/>
                <w:szCs w:val="20"/>
                <w:lang w:val="es-ES" w:eastAsia="es-ES"/>
              </w:rPr>
              <w:t>11,8</w:t>
            </w:r>
          </w:p>
        </w:tc>
        <w:tc>
          <w:tcPr>
            <w:tcW w:w="1200" w:type="dxa"/>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10.000 – 30.000</w:t>
            </w:r>
          </w:p>
        </w:tc>
        <w:tc>
          <w:tcPr>
            <w:tcW w:w="1300" w:type="dxa"/>
          </w:tcPr>
          <w:p w:rsidR="0027686B" w:rsidRDefault="0027686B">
            <w:pPr>
              <w:jc w:val="right"/>
              <w:rPr>
                <w:sz w:val="20"/>
                <w:szCs w:val="20"/>
                <w:lang w:val="es-ES" w:eastAsia="es-ES"/>
              </w:rPr>
            </w:pPr>
            <w:r>
              <w:rPr>
                <w:sz w:val="20"/>
                <w:szCs w:val="20"/>
                <w:lang w:val="es-ES" w:eastAsia="es-ES"/>
              </w:rPr>
              <w:t>19,7</w:t>
            </w:r>
          </w:p>
        </w:tc>
        <w:tc>
          <w:tcPr>
            <w:tcW w:w="1200" w:type="dxa"/>
          </w:tcPr>
          <w:p w:rsidR="0027686B" w:rsidRDefault="0027686B">
            <w:pPr>
              <w:jc w:val="right"/>
              <w:rPr>
                <w:sz w:val="20"/>
                <w:szCs w:val="20"/>
                <w:lang w:val="es-ES" w:eastAsia="es-ES"/>
              </w:rPr>
            </w:pPr>
            <w:r>
              <w:rPr>
                <w:sz w:val="20"/>
                <w:szCs w:val="20"/>
                <w:lang w:val="es-ES" w:eastAsia="es-ES"/>
              </w:rPr>
              <w:t>27,3</w:t>
            </w:r>
          </w:p>
        </w:tc>
        <w:tc>
          <w:tcPr>
            <w:tcW w:w="1200" w:type="dxa"/>
            <w:gridSpan w:val="2"/>
          </w:tcPr>
          <w:p w:rsidR="0027686B" w:rsidRDefault="0027686B">
            <w:pPr>
              <w:jc w:val="right"/>
              <w:rPr>
                <w:sz w:val="20"/>
                <w:szCs w:val="20"/>
                <w:lang w:val="es-ES" w:eastAsia="es-ES"/>
              </w:rPr>
            </w:pPr>
            <w:r>
              <w:rPr>
                <w:sz w:val="20"/>
                <w:szCs w:val="20"/>
                <w:lang w:val="es-ES" w:eastAsia="es-ES"/>
              </w:rPr>
              <w:t>15,8</w:t>
            </w:r>
          </w:p>
        </w:tc>
        <w:tc>
          <w:tcPr>
            <w:tcW w:w="1200" w:type="dxa"/>
          </w:tcPr>
          <w:p w:rsidR="0027686B" w:rsidRDefault="0027686B">
            <w:pPr>
              <w:jc w:val="right"/>
              <w:rPr>
                <w:sz w:val="20"/>
                <w:szCs w:val="20"/>
                <w:lang w:val="es-ES" w:eastAsia="es-ES"/>
              </w:rPr>
            </w:pPr>
            <w:r>
              <w:rPr>
                <w:sz w:val="20"/>
                <w:szCs w:val="20"/>
                <w:lang w:val="es-ES" w:eastAsia="es-ES"/>
              </w:rPr>
              <w:t>26,3</w:t>
            </w:r>
          </w:p>
        </w:tc>
        <w:tc>
          <w:tcPr>
            <w:tcW w:w="1200" w:type="dxa"/>
            <w:gridSpan w:val="2"/>
          </w:tcPr>
          <w:p w:rsidR="0027686B" w:rsidRDefault="0027686B">
            <w:pPr>
              <w:jc w:val="right"/>
              <w:rPr>
                <w:sz w:val="20"/>
                <w:szCs w:val="20"/>
                <w:lang w:val="es-ES" w:eastAsia="es-ES"/>
              </w:rPr>
            </w:pPr>
            <w:r>
              <w:rPr>
                <w:sz w:val="20"/>
                <w:szCs w:val="20"/>
                <w:lang w:val="es-ES" w:eastAsia="es-ES"/>
              </w:rPr>
              <w:t>17,6</w:t>
            </w:r>
          </w:p>
        </w:tc>
        <w:tc>
          <w:tcPr>
            <w:tcW w:w="1200" w:type="dxa"/>
          </w:tcPr>
          <w:p w:rsidR="0027686B" w:rsidRDefault="0027686B">
            <w:pPr>
              <w:jc w:val="right"/>
              <w:rPr>
                <w:sz w:val="20"/>
                <w:szCs w:val="20"/>
                <w:lang w:val="es-ES" w:eastAsia="es-ES"/>
              </w:rPr>
            </w:pPr>
            <w:r>
              <w:rPr>
                <w:sz w:val="20"/>
                <w:szCs w:val="20"/>
                <w:lang w:val="es-ES" w:eastAsia="es-ES"/>
              </w:rPr>
              <w:t>10,3</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30.000 – 50.000</w:t>
            </w:r>
          </w:p>
        </w:tc>
        <w:tc>
          <w:tcPr>
            <w:tcW w:w="1300" w:type="dxa"/>
          </w:tcPr>
          <w:p w:rsidR="0027686B" w:rsidRDefault="0027686B">
            <w:pPr>
              <w:jc w:val="right"/>
              <w:rPr>
                <w:sz w:val="20"/>
                <w:szCs w:val="20"/>
                <w:lang w:val="es-ES" w:eastAsia="es-ES"/>
              </w:rPr>
            </w:pPr>
            <w:r>
              <w:rPr>
                <w:sz w:val="20"/>
                <w:szCs w:val="20"/>
                <w:lang w:val="es-ES" w:eastAsia="es-ES"/>
              </w:rPr>
              <w:t>9,3</w:t>
            </w:r>
          </w:p>
        </w:tc>
        <w:tc>
          <w:tcPr>
            <w:tcW w:w="1200" w:type="dxa"/>
          </w:tcPr>
          <w:p w:rsidR="0027686B" w:rsidRDefault="0027686B">
            <w:pPr>
              <w:jc w:val="right"/>
              <w:rPr>
                <w:sz w:val="20"/>
                <w:szCs w:val="20"/>
                <w:lang w:val="es-ES" w:eastAsia="es-ES"/>
              </w:rPr>
            </w:pPr>
            <w:r>
              <w:rPr>
                <w:sz w:val="20"/>
                <w:szCs w:val="20"/>
                <w:lang w:val="es-ES" w:eastAsia="es-ES"/>
              </w:rPr>
              <w:t>4,5</w:t>
            </w:r>
          </w:p>
        </w:tc>
        <w:tc>
          <w:tcPr>
            <w:tcW w:w="1200" w:type="dxa"/>
            <w:gridSpan w:val="2"/>
          </w:tcPr>
          <w:p w:rsidR="0027686B" w:rsidRDefault="0027686B">
            <w:pPr>
              <w:jc w:val="right"/>
              <w:rPr>
                <w:sz w:val="20"/>
                <w:szCs w:val="20"/>
                <w:lang w:val="es-ES" w:eastAsia="es-ES"/>
              </w:rPr>
            </w:pPr>
            <w:r>
              <w:rPr>
                <w:sz w:val="20"/>
                <w:szCs w:val="20"/>
                <w:lang w:val="es-ES" w:eastAsia="es-ES"/>
              </w:rPr>
              <w:t>7,9</w:t>
            </w:r>
          </w:p>
        </w:tc>
        <w:tc>
          <w:tcPr>
            <w:tcW w:w="1200" w:type="dxa"/>
          </w:tcPr>
          <w:p w:rsidR="0027686B" w:rsidRDefault="0027686B">
            <w:pPr>
              <w:jc w:val="right"/>
              <w:rPr>
                <w:sz w:val="20"/>
                <w:szCs w:val="20"/>
                <w:lang w:val="es-ES" w:eastAsia="es-ES"/>
              </w:rPr>
            </w:pPr>
            <w:r>
              <w:rPr>
                <w:sz w:val="20"/>
                <w:szCs w:val="20"/>
                <w:lang w:val="es-ES" w:eastAsia="es-ES"/>
              </w:rPr>
              <w:t>13,2</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20,5</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50.000 – 70.000</w:t>
            </w:r>
          </w:p>
        </w:tc>
        <w:tc>
          <w:tcPr>
            <w:tcW w:w="1300" w:type="dxa"/>
          </w:tcPr>
          <w:p w:rsidR="0027686B" w:rsidRDefault="0027686B">
            <w:pPr>
              <w:jc w:val="right"/>
              <w:rPr>
                <w:sz w:val="20"/>
                <w:szCs w:val="20"/>
                <w:lang w:val="es-ES" w:eastAsia="es-ES"/>
              </w:rPr>
            </w:pPr>
            <w:r>
              <w:rPr>
                <w:sz w:val="20"/>
                <w:szCs w:val="20"/>
                <w:lang w:val="es-ES" w:eastAsia="es-ES"/>
              </w:rPr>
              <w:t>6,2</w:t>
            </w:r>
          </w:p>
        </w:tc>
        <w:tc>
          <w:tcPr>
            <w:tcW w:w="1200" w:type="dxa"/>
          </w:tcPr>
          <w:p w:rsidR="0027686B" w:rsidRDefault="0027686B">
            <w:pPr>
              <w:jc w:val="right"/>
              <w:rPr>
                <w:sz w:val="20"/>
                <w:szCs w:val="20"/>
                <w:lang w:val="es-ES" w:eastAsia="es-ES"/>
              </w:rPr>
            </w:pPr>
            <w:r>
              <w:rPr>
                <w:sz w:val="20"/>
                <w:szCs w:val="20"/>
                <w:lang w:val="es-ES" w:eastAsia="es-ES"/>
              </w:rPr>
              <w:t>6,8</w:t>
            </w:r>
          </w:p>
        </w:tc>
        <w:tc>
          <w:tcPr>
            <w:tcW w:w="1200" w:type="dxa"/>
            <w:gridSpan w:val="2"/>
          </w:tcPr>
          <w:p w:rsidR="0027686B" w:rsidRDefault="0027686B">
            <w:pPr>
              <w:jc w:val="right"/>
              <w:rPr>
                <w:sz w:val="20"/>
                <w:szCs w:val="20"/>
                <w:lang w:val="es-ES" w:eastAsia="es-ES"/>
              </w:rPr>
            </w:pPr>
            <w:r>
              <w:rPr>
                <w:sz w:val="20"/>
                <w:szCs w:val="20"/>
                <w:lang w:val="es-ES" w:eastAsia="es-ES"/>
              </w:rPr>
              <w:t>10,5</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8,8</w:t>
            </w:r>
          </w:p>
        </w:tc>
        <w:tc>
          <w:tcPr>
            <w:tcW w:w="1200" w:type="dxa"/>
          </w:tcPr>
          <w:p w:rsidR="0027686B" w:rsidRDefault="0027686B">
            <w:pPr>
              <w:jc w:val="right"/>
              <w:rPr>
                <w:sz w:val="20"/>
                <w:szCs w:val="20"/>
                <w:lang w:val="es-ES" w:eastAsia="es-ES"/>
              </w:rPr>
            </w:pPr>
            <w:r>
              <w:rPr>
                <w:sz w:val="20"/>
                <w:szCs w:val="20"/>
                <w:lang w:val="es-ES" w:eastAsia="es-ES"/>
              </w:rPr>
              <w:t>5,1</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70.000 – 90.000</w:t>
            </w:r>
          </w:p>
        </w:tc>
        <w:tc>
          <w:tcPr>
            <w:tcW w:w="1300" w:type="dxa"/>
          </w:tcPr>
          <w:p w:rsidR="0027686B" w:rsidRDefault="0027686B">
            <w:pPr>
              <w:jc w:val="right"/>
              <w:rPr>
                <w:sz w:val="20"/>
                <w:szCs w:val="20"/>
                <w:lang w:val="es-ES" w:eastAsia="es-ES"/>
              </w:rPr>
            </w:pPr>
            <w:r>
              <w:rPr>
                <w:sz w:val="20"/>
                <w:szCs w:val="20"/>
                <w:lang w:val="es-ES" w:eastAsia="es-ES"/>
              </w:rPr>
              <w:t>7,3</w:t>
            </w:r>
          </w:p>
        </w:tc>
        <w:tc>
          <w:tcPr>
            <w:tcW w:w="1200" w:type="dxa"/>
          </w:tcPr>
          <w:p w:rsidR="0027686B" w:rsidRDefault="0027686B">
            <w:pPr>
              <w:jc w:val="right"/>
              <w:rPr>
                <w:sz w:val="20"/>
                <w:szCs w:val="20"/>
                <w:lang w:val="es-ES" w:eastAsia="es-ES"/>
              </w:rPr>
            </w:pPr>
            <w:r>
              <w:rPr>
                <w:sz w:val="20"/>
                <w:szCs w:val="20"/>
                <w:lang w:val="es-ES" w:eastAsia="es-ES"/>
              </w:rPr>
              <w:t>6,8</w:t>
            </w:r>
          </w:p>
        </w:tc>
        <w:tc>
          <w:tcPr>
            <w:tcW w:w="1200" w:type="dxa"/>
            <w:gridSpan w:val="2"/>
          </w:tcPr>
          <w:p w:rsidR="0027686B" w:rsidRDefault="0027686B">
            <w:pPr>
              <w:jc w:val="right"/>
              <w:rPr>
                <w:sz w:val="20"/>
                <w:szCs w:val="20"/>
                <w:lang w:val="es-ES" w:eastAsia="es-ES"/>
              </w:rPr>
            </w:pPr>
            <w:r>
              <w:rPr>
                <w:sz w:val="20"/>
                <w:szCs w:val="20"/>
                <w:lang w:val="es-ES" w:eastAsia="es-ES"/>
              </w:rPr>
              <w:t>7,9</w:t>
            </w:r>
          </w:p>
        </w:tc>
        <w:tc>
          <w:tcPr>
            <w:tcW w:w="1200" w:type="dxa"/>
          </w:tcPr>
          <w:p w:rsidR="0027686B" w:rsidRDefault="0027686B">
            <w:pPr>
              <w:jc w:val="right"/>
              <w:rPr>
                <w:sz w:val="20"/>
                <w:szCs w:val="20"/>
                <w:lang w:val="es-ES" w:eastAsia="es-ES"/>
              </w:rPr>
            </w:pPr>
            <w:r>
              <w:rPr>
                <w:sz w:val="20"/>
                <w:szCs w:val="20"/>
                <w:lang w:val="es-ES" w:eastAsia="es-ES"/>
              </w:rPr>
              <w:t>5,3</w:t>
            </w:r>
          </w:p>
        </w:tc>
        <w:tc>
          <w:tcPr>
            <w:tcW w:w="1200" w:type="dxa"/>
            <w:gridSpan w:val="2"/>
          </w:tcPr>
          <w:p w:rsidR="0027686B" w:rsidRDefault="0027686B">
            <w:pPr>
              <w:jc w:val="right"/>
              <w:rPr>
                <w:sz w:val="20"/>
                <w:szCs w:val="20"/>
                <w:lang w:val="es-ES" w:eastAsia="es-ES"/>
              </w:rPr>
            </w:pPr>
            <w:r>
              <w:rPr>
                <w:sz w:val="20"/>
                <w:szCs w:val="20"/>
                <w:lang w:val="es-ES" w:eastAsia="es-ES"/>
              </w:rPr>
              <w:t>14,7</w:t>
            </w:r>
          </w:p>
        </w:tc>
        <w:tc>
          <w:tcPr>
            <w:tcW w:w="1200" w:type="dxa"/>
          </w:tcPr>
          <w:p w:rsidR="0027686B" w:rsidRDefault="0027686B">
            <w:pPr>
              <w:jc w:val="right"/>
              <w:rPr>
                <w:sz w:val="20"/>
                <w:szCs w:val="20"/>
                <w:lang w:val="es-ES" w:eastAsia="es-ES"/>
              </w:rPr>
            </w:pPr>
            <w:r>
              <w:rPr>
                <w:sz w:val="20"/>
                <w:szCs w:val="20"/>
                <w:lang w:val="es-ES" w:eastAsia="es-ES"/>
              </w:rPr>
              <w:t>2,6</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90.000 – 110.000</w:t>
            </w:r>
          </w:p>
        </w:tc>
        <w:tc>
          <w:tcPr>
            <w:tcW w:w="1300" w:type="dxa"/>
          </w:tcPr>
          <w:p w:rsidR="0027686B" w:rsidRDefault="0027686B">
            <w:pPr>
              <w:jc w:val="right"/>
              <w:rPr>
                <w:sz w:val="20"/>
                <w:szCs w:val="20"/>
                <w:lang w:val="es-ES" w:eastAsia="es-ES"/>
              </w:rPr>
            </w:pPr>
            <w:r>
              <w:rPr>
                <w:sz w:val="20"/>
                <w:szCs w:val="20"/>
                <w:lang w:val="es-ES" w:eastAsia="es-ES"/>
              </w:rPr>
              <w:t>8,3</w:t>
            </w:r>
          </w:p>
        </w:tc>
        <w:tc>
          <w:tcPr>
            <w:tcW w:w="1200" w:type="dxa"/>
          </w:tcPr>
          <w:p w:rsidR="0027686B" w:rsidRDefault="0027686B">
            <w:pPr>
              <w:jc w:val="right"/>
              <w:rPr>
                <w:sz w:val="20"/>
                <w:szCs w:val="20"/>
                <w:lang w:val="es-ES" w:eastAsia="es-ES"/>
              </w:rPr>
            </w:pPr>
            <w:r>
              <w:rPr>
                <w:sz w:val="20"/>
                <w:szCs w:val="20"/>
                <w:lang w:val="es-ES" w:eastAsia="es-ES"/>
              </w:rPr>
              <w:t>4,5</w:t>
            </w:r>
          </w:p>
        </w:tc>
        <w:tc>
          <w:tcPr>
            <w:tcW w:w="1200" w:type="dxa"/>
            <w:gridSpan w:val="2"/>
          </w:tcPr>
          <w:p w:rsidR="0027686B" w:rsidRDefault="0027686B">
            <w:pPr>
              <w:jc w:val="right"/>
              <w:rPr>
                <w:sz w:val="20"/>
                <w:szCs w:val="20"/>
                <w:lang w:val="es-ES" w:eastAsia="es-ES"/>
              </w:rPr>
            </w:pPr>
            <w:r>
              <w:rPr>
                <w:sz w:val="20"/>
                <w:szCs w:val="20"/>
                <w:lang w:val="es-ES" w:eastAsia="es-ES"/>
              </w:rPr>
              <w:t>7,9</w:t>
            </w:r>
          </w:p>
        </w:tc>
        <w:tc>
          <w:tcPr>
            <w:tcW w:w="1200" w:type="dxa"/>
          </w:tcPr>
          <w:p w:rsidR="0027686B" w:rsidRDefault="0027686B">
            <w:pPr>
              <w:jc w:val="right"/>
              <w:rPr>
                <w:sz w:val="20"/>
                <w:szCs w:val="20"/>
                <w:lang w:val="es-ES" w:eastAsia="es-ES"/>
              </w:rPr>
            </w:pPr>
            <w:r>
              <w:rPr>
                <w:sz w:val="20"/>
                <w:szCs w:val="20"/>
                <w:lang w:val="es-ES" w:eastAsia="es-ES"/>
              </w:rPr>
              <w:t>2,6</w:t>
            </w:r>
          </w:p>
        </w:tc>
        <w:tc>
          <w:tcPr>
            <w:tcW w:w="1200" w:type="dxa"/>
            <w:gridSpan w:val="2"/>
          </w:tcPr>
          <w:p w:rsidR="0027686B" w:rsidRDefault="0027686B">
            <w:pPr>
              <w:jc w:val="right"/>
              <w:rPr>
                <w:sz w:val="20"/>
                <w:szCs w:val="20"/>
                <w:lang w:val="es-ES" w:eastAsia="es-ES"/>
              </w:rPr>
            </w:pPr>
            <w:r>
              <w:rPr>
                <w:sz w:val="20"/>
                <w:szCs w:val="20"/>
                <w:lang w:val="es-ES" w:eastAsia="es-ES"/>
              </w:rPr>
              <w:t>14,7</w:t>
            </w:r>
          </w:p>
        </w:tc>
        <w:tc>
          <w:tcPr>
            <w:tcW w:w="1200" w:type="dxa"/>
          </w:tcPr>
          <w:p w:rsidR="0027686B" w:rsidRDefault="0027686B">
            <w:pPr>
              <w:jc w:val="right"/>
              <w:rPr>
                <w:sz w:val="20"/>
                <w:szCs w:val="20"/>
                <w:lang w:val="es-ES" w:eastAsia="es-ES"/>
              </w:rPr>
            </w:pPr>
            <w:r>
              <w:rPr>
                <w:sz w:val="20"/>
                <w:szCs w:val="20"/>
                <w:lang w:val="es-ES" w:eastAsia="es-ES"/>
              </w:rPr>
              <w:t>12,8</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110.000 – 130.000</w:t>
            </w:r>
          </w:p>
        </w:tc>
        <w:tc>
          <w:tcPr>
            <w:tcW w:w="1300" w:type="dxa"/>
          </w:tcPr>
          <w:p w:rsidR="0027686B" w:rsidRDefault="0027686B">
            <w:pPr>
              <w:jc w:val="right"/>
              <w:rPr>
                <w:sz w:val="20"/>
                <w:szCs w:val="20"/>
                <w:lang w:val="es-ES" w:eastAsia="es-ES"/>
              </w:rPr>
            </w:pPr>
            <w:r>
              <w:rPr>
                <w:sz w:val="20"/>
                <w:szCs w:val="20"/>
                <w:lang w:val="es-ES" w:eastAsia="es-ES"/>
              </w:rPr>
              <w:t>3,1</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5,3</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11,8</w:t>
            </w:r>
          </w:p>
        </w:tc>
        <w:tc>
          <w:tcPr>
            <w:tcW w:w="1200" w:type="dxa"/>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130.000 – 150.000</w:t>
            </w:r>
          </w:p>
        </w:tc>
        <w:tc>
          <w:tcPr>
            <w:tcW w:w="1300" w:type="dxa"/>
          </w:tcPr>
          <w:p w:rsidR="0027686B" w:rsidRDefault="0027686B">
            <w:pPr>
              <w:jc w:val="right"/>
              <w:rPr>
                <w:sz w:val="20"/>
                <w:szCs w:val="20"/>
                <w:lang w:val="es-ES" w:eastAsia="es-ES"/>
              </w:rPr>
            </w:pPr>
            <w:r>
              <w:rPr>
                <w:sz w:val="20"/>
                <w:szCs w:val="20"/>
                <w:lang w:val="es-ES" w:eastAsia="es-ES"/>
              </w:rPr>
              <w:t>3,6</w:t>
            </w:r>
          </w:p>
        </w:tc>
        <w:tc>
          <w:tcPr>
            <w:tcW w:w="1200" w:type="dxa"/>
          </w:tcPr>
          <w:p w:rsidR="0027686B" w:rsidRDefault="0027686B">
            <w:pPr>
              <w:jc w:val="right"/>
              <w:rPr>
                <w:sz w:val="20"/>
                <w:szCs w:val="20"/>
                <w:lang w:val="es-ES" w:eastAsia="es-ES"/>
              </w:rPr>
            </w:pPr>
            <w:r>
              <w:rPr>
                <w:sz w:val="20"/>
                <w:szCs w:val="20"/>
                <w:lang w:val="es-ES" w:eastAsia="es-ES"/>
              </w:rPr>
              <w:t>4,5</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10,5</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2,6</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150.000 – 170.000</w:t>
            </w:r>
          </w:p>
        </w:tc>
        <w:tc>
          <w:tcPr>
            <w:tcW w:w="1300" w:type="dxa"/>
          </w:tcPr>
          <w:p w:rsidR="0027686B" w:rsidRDefault="0027686B">
            <w:pPr>
              <w:jc w:val="right"/>
              <w:rPr>
                <w:sz w:val="20"/>
                <w:szCs w:val="20"/>
                <w:lang w:val="es-ES" w:eastAsia="es-ES"/>
              </w:rPr>
            </w:pPr>
            <w:r>
              <w:rPr>
                <w:sz w:val="20"/>
                <w:szCs w:val="20"/>
                <w:lang w:val="es-ES" w:eastAsia="es-ES"/>
              </w:rPr>
              <w:t>0,5</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2,9</w:t>
            </w:r>
          </w:p>
        </w:tc>
        <w:tc>
          <w:tcPr>
            <w:tcW w:w="1200" w:type="dxa"/>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170.000 – 190.000</w:t>
            </w:r>
          </w:p>
        </w:tc>
        <w:tc>
          <w:tcPr>
            <w:tcW w:w="1300" w:type="dxa"/>
          </w:tcPr>
          <w:p w:rsidR="0027686B" w:rsidRDefault="0027686B">
            <w:pPr>
              <w:jc w:val="right"/>
              <w:rPr>
                <w:sz w:val="20"/>
                <w:szCs w:val="20"/>
                <w:lang w:val="es-ES" w:eastAsia="es-ES"/>
              </w:rPr>
            </w:pPr>
            <w:r>
              <w:rPr>
                <w:sz w:val="20"/>
                <w:szCs w:val="20"/>
                <w:lang w:val="es-ES" w:eastAsia="es-ES"/>
              </w:rPr>
              <w:t>0,5</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2,6</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190.000 – 250.000</w:t>
            </w:r>
          </w:p>
        </w:tc>
        <w:tc>
          <w:tcPr>
            <w:tcW w:w="1300" w:type="dxa"/>
          </w:tcPr>
          <w:p w:rsidR="0027686B" w:rsidRDefault="0027686B">
            <w:pPr>
              <w:jc w:val="right"/>
              <w:rPr>
                <w:sz w:val="20"/>
                <w:szCs w:val="20"/>
                <w:lang w:val="es-ES" w:eastAsia="es-ES"/>
              </w:rPr>
            </w:pPr>
            <w:r>
              <w:rPr>
                <w:sz w:val="20"/>
                <w:szCs w:val="20"/>
                <w:lang w:val="es-ES" w:eastAsia="es-ES"/>
              </w:rPr>
              <w:t>8,8</w:t>
            </w:r>
          </w:p>
        </w:tc>
        <w:tc>
          <w:tcPr>
            <w:tcW w:w="1200" w:type="dxa"/>
          </w:tcPr>
          <w:p w:rsidR="0027686B" w:rsidRDefault="0027686B">
            <w:pPr>
              <w:jc w:val="right"/>
              <w:rPr>
                <w:sz w:val="20"/>
                <w:szCs w:val="20"/>
                <w:lang w:val="es-ES" w:eastAsia="es-ES"/>
              </w:rPr>
            </w:pPr>
            <w:r>
              <w:rPr>
                <w:sz w:val="20"/>
                <w:szCs w:val="20"/>
                <w:lang w:val="es-ES" w:eastAsia="es-ES"/>
              </w:rPr>
              <w:t>9,1</w:t>
            </w:r>
          </w:p>
        </w:tc>
        <w:tc>
          <w:tcPr>
            <w:tcW w:w="1200" w:type="dxa"/>
            <w:gridSpan w:val="2"/>
          </w:tcPr>
          <w:p w:rsidR="0027686B" w:rsidRDefault="0027686B">
            <w:pPr>
              <w:jc w:val="right"/>
              <w:rPr>
                <w:sz w:val="20"/>
                <w:szCs w:val="20"/>
                <w:lang w:val="es-ES" w:eastAsia="es-ES"/>
              </w:rPr>
            </w:pPr>
            <w:r>
              <w:rPr>
                <w:sz w:val="20"/>
                <w:szCs w:val="20"/>
                <w:lang w:val="es-ES" w:eastAsia="es-ES"/>
              </w:rPr>
              <w:t>10,5</w:t>
            </w:r>
          </w:p>
        </w:tc>
        <w:tc>
          <w:tcPr>
            <w:tcW w:w="1200" w:type="dxa"/>
          </w:tcPr>
          <w:p w:rsidR="0027686B" w:rsidRDefault="0027686B">
            <w:pPr>
              <w:jc w:val="right"/>
              <w:rPr>
                <w:sz w:val="20"/>
                <w:szCs w:val="20"/>
                <w:lang w:val="es-ES" w:eastAsia="es-ES"/>
              </w:rPr>
            </w:pPr>
            <w:r>
              <w:rPr>
                <w:sz w:val="20"/>
                <w:szCs w:val="20"/>
                <w:lang w:val="es-ES" w:eastAsia="es-ES"/>
              </w:rPr>
              <w:t>13,2</w:t>
            </w:r>
          </w:p>
        </w:tc>
        <w:tc>
          <w:tcPr>
            <w:tcW w:w="1200" w:type="dxa"/>
            <w:gridSpan w:val="2"/>
          </w:tcPr>
          <w:p w:rsidR="0027686B" w:rsidRDefault="0027686B">
            <w:pPr>
              <w:jc w:val="right"/>
              <w:rPr>
                <w:sz w:val="20"/>
                <w:szCs w:val="20"/>
                <w:lang w:val="es-ES" w:eastAsia="es-ES"/>
              </w:rPr>
            </w:pPr>
            <w:r>
              <w:rPr>
                <w:sz w:val="20"/>
                <w:szCs w:val="20"/>
                <w:lang w:val="es-ES" w:eastAsia="es-ES"/>
              </w:rPr>
              <w:t>2,9</w:t>
            </w:r>
          </w:p>
        </w:tc>
        <w:tc>
          <w:tcPr>
            <w:tcW w:w="1200" w:type="dxa"/>
          </w:tcPr>
          <w:p w:rsidR="0027686B" w:rsidRDefault="0027686B">
            <w:pPr>
              <w:jc w:val="right"/>
              <w:rPr>
                <w:sz w:val="20"/>
                <w:szCs w:val="20"/>
                <w:lang w:val="es-ES" w:eastAsia="es-ES"/>
              </w:rPr>
            </w:pPr>
            <w:r>
              <w:rPr>
                <w:sz w:val="20"/>
                <w:szCs w:val="20"/>
                <w:lang w:val="es-ES" w:eastAsia="es-ES"/>
              </w:rPr>
              <w:t>7,7</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250.000 – 350.000</w:t>
            </w:r>
          </w:p>
        </w:tc>
        <w:tc>
          <w:tcPr>
            <w:tcW w:w="1300" w:type="dxa"/>
          </w:tcPr>
          <w:p w:rsidR="0027686B" w:rsidRDefault="0027686B">
            <w:pPr>
              <w:jc w:val="right"/>
              <w:rPr>
                <w:sz w:val="20"/>
                <w:szCs w:val="20"/>
                <w:lang w:val="es-ES" w:eastAsia="es-ES"/>
              </w:rPr>
            </w:pPr>
            <w:r>
              <w:rPr>
                <w:sz w:val="20"/>
                <w:szCs w:val="20"/>
                <w:lang w:val="es-ES" w:eastAsia="es-ES"/>
              </w:rPr>
              <w:t>9,3</w:t>
            </w:r>
          </w:p>
        </w:tc>
        <w:tc>
          <w:tcPr>
            <w:tcW w:w="1200" w:type="dxa"/>
          </w:tcPr>
          <w:p w:rsidR="0027686B" w:rsidRDefault="0027686B">
            <w:pPr>
              <w:jc w:val="right"/>
              <w:rPr>
                <w:sz w:val="20"/>
                <w:szCs w:val="20"/>
                <w:lang w:val="es-ES" w:eastAsia="es-ES"/>
              </w:rPr>
            </w:pPr>
            <w:r>
              <w:rPr>
                <w:sz w:val="20"/>
                <w:szCs w:val="20"/>
                <w:lang w:val="es-ES" w:eastAsia="es-ES"/>
              </w:rPr>
              <w:t>6,8</w:t>
            </w:r>
          </w:p>
        </w:tc>
        <w:tc>
          <w:tcPr>
            <w:tcW w:w="1200" w:type="dxa"/>
            <w:gridSpan w:val="2"/>
          </w:tcPr>
          <w:p w:rsidR="0027686B" w:rsidRDefault="0027686B">
            <w:pPr>
              <w:jc w:val="right"/>
              <w:rPr>
                <w:sz w:val="20"/>
                <w:szCs w:val="20"/>
                <w:lang w:val="es-ES" w:eastAsia="es-ES"/>
              </w:rPr>
            </w:pPr>
            <w:r>
              <w:rPr>
                <w:sz w:val="20"/>
                <w:szCs w:val="20"/>
                <w:lang w:val="es-ES" w:eastAsia="es-ES"/>
              </w:rPr>
              <w:t>10,5</w:t>
            </w:r>
          </w:p>
        </w:tc>
        <w:tc>
          <w:tcPr>
            <w:tcW w:w="1200" w:type="dxa"/>
          </w:tcPr>
          <w:p w:rsidR="0027686B" w:rsidRDefault="0027686B">
            <w:pPr>
              <w:jc w:val="right"/>
              <w:rPr>
                <w:sz w:val="20"/>
                <w:szCs w:val="20"/>
                <w:lang w:val="es-ES" w:eastAsia="es-ES"/>
              </w:rPr>
            </w:pPr>
            <w:r>
              <w:rPr>
                <w:sz w:val="20"/>
                <w:szCs w:val="20"/>
                <w:lang w:val="es-ES" w:eastAsia="es-ES"/>
              </w:rPr>
              <w:t>5,3</w:t>
            </w:r>
          </w:p>
        </w:tc>
        <w:tc>
          <w:tcPr>
            <w:tcW w:w="1200" w:type="dxa"/>
            <w:gridSpan w:val="2"/>
          </w:tcPr>
          <w:p w:rsidR="0027686B" w:rsidRDefault="0027686B">
            <w:pPr>
              <w:jc w:val="right"/>
              <w:rPr>
                <w:sz w:val="20"/>
                <w:szCs w:val="20"/>
                <w:lang w:val="es-ES" w:eastAsia="es-ES"/>
              </w:rPr>
            </w:pPr>
            <w:r>
              <w:rPr>
                <w:sz w:val="20"/>
                <w:szCs w:val="20"/>
                <w:lang w:val="es-ES" w:eastAsia="es-ES"/>
              </w:rPr>
              <w:t>11,8</w:t>
            </w:r>
          </w:p>
        </w:tc>
        <w:tc>
          <w:tcPr>
            <w:tcW w:w="1200" w:type="dxa"/>
          </w:tcPr>
          <w:p w:rsidR="0027686B" w:rsidRDefault="0027686B">
            <w:pPr>
              <w:jc w:val="right"/>
              <w:rPr>
                <w:sz w:val="20"/>
                <w:szCs w:val="20"/>
                <w:lang w:val="es-ES" w:eastAsia="es-ES"/>
              </w:rPr>
            </w:pPr>
            <w:r>
              <w:rPr>
                <w:sz w:val="20"/>
                <w:szCs w:val="20"/>
                <w:lang w:val="es-ES" w:eastAsia="es-ES"/>
              </w:rPr>
              <w:t>12,8</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350.000 – 450.000</w:t>
            </w:r>
          </w:p>
        </w:tc>
        <w:tc>
          <w:tcPr>
            <w:tcW w:w="1300" w:type="dxa"/>
          </w:tcPr>
          <w:p w:rsidR="0027686B" w:rsidRDefault="0027686B">
            <w:pPr>
              <w:jc w:val="right"/>
              <w:rPr>
                <w:sz w:val="20"/>
                <w:szCs w:val="20"/>
                <w:lang w:val="es-ES" w:eastAsia="es-ES"/>
              </w:rPr>
            </w:pPr>
            <w:r>
              <w:rPr>
                <w:sz w:val="20"/>
                <w:szCs w:val="20"/>
                <w:lang w:val="es-ES" w:eastAsia="es-ES"/>
              </w:rPr>
              <w:t>2,1</w:t>
            </w:r>
          </w:p>
        </w:tc>
        <w:tc>
          <w:tcPr>
            <w:tcW w:w="1200" w:type="dxa"/>
          </w:tcPr>
          <w:p w:rsidR="0027686B" w:rsidRDefault="0027686B">
            <w:pPr>
              <w:jc w:val="right"/>
              <w:rPr>
                <w:sz w:val="20"/>
                <w:szCs w:val="20"/>
                <w:lang w:val="es-ES" w:eastAsia="es-ES"/>
              </w:rPr>
            </w:pPr>
            <w:r>
              <w:rPr>
                <w:sz w:val="20"/>
                <w:szCs w:val="20"/>
                <w:lang w:val="es-ES" w:eastAsia="es-ES"/>
              </w:rPr>
              <w:t>6,8</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2,6</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450.000 – 550.000</w:t>
            </w:r>
          </w:p>
        </w:tc>
        <w:tc>
          <w:tcPr>
            <w:tcW w:w="1300" w:type="dxa"/>
          </w:tcPr>
          <w:p w:rsidR="0027686B" w:rsidRDefault="0027686B">
            <w:pPr>
              <w:jc w:val="right"/>
              <w:rPr>
                <w:sz w:val="20"/>
                <w:szCs w:val="20"/>
                <w:lang w:val="es-ES" w:eastAsia="es-ES"/>
              </w:rPr>
            </w:pPr>
            <w:r>
              <w:rPr>
                <w:sz w:val="20"/>
                <w:szCs w:val="20"/>
                <w:lang w:val="es-ES" w:eastAsia="es-ES"/>
              </w:rPr>
              <w:t>5,7</w:t>
            </w:r>
          </w:p>
        </w:tc>
        <w:tc>
          <w:tcPr>
            <w:tcW w:w="1200" w:type="dxa"/>
          </w:tcPr>
          <w:p w:rsidR="0027686B" w:rsidRDefault="0027686B">
            <w:pPr>
              <w:jc w:val="right"/>
              <w:rPr>
                <w:sz w:val="20"/>
                <w:szCs w:val="20"/>
                <w:lang w:val="es-ES" w:eastAsia="es-ES"/>
              </w:rPr>
            </w:pPr>
            <w:r>
              <w:rPr>
                <w:sz w:val="20"/>
                <w:szCs w:val="20"/>
                <w:lang w:val="es-ES" w:eastAsia="es-ES"/>
              </w:rPr>
              <w:t>6,8</w:t>
            </w:r>
          </w:p>
        </w:tc>
        <w:tc>
          <w:tcPr>
            <w:tcW w:w="1200" w:type="dxa"/>
            <w:gridSpan w:val="2"/>
          </w:tcPr>
          <w:p w:rsidR="0027686B" w:rsidRDefault="0027686B">
            <w:pPr>
              <w:jc w:val="right"/>
              <w:rPr>
                <w:sz w:val="20"/>
                <w:szCs w:val="20"/>
                <w:lang w:val="es-ES" w:eastAsia="es-ES"/>
              </w:rPr>
            </w:pPr>
            <w:r>
              <w:rPr>
                <w:sz w:val="20"/>
                <w:szCs w:val="20"/>
                <w:lang w:val="es-ES" w:eastAsia="es-ES"/>
              </w:rPr>
              <w:t>2,6</w:t>
            </w:r>
          </w:p>
        </w:tc>
        <w:tc>
          <w:tcPr>
            <w:tcW w:w="1200" w:type="dxa"/>
          </w:tcPr>
          <w:p w:rsidR="0027686B" w:rsidRDefault="0027686B">
            <w:pPr>
              <w:jc w:val="right"/>
              <w:rPr>
                <w:sz w:val="20"/>
                <w:szCs w:val="20"/>
                <w:lang w:val="es-ES" w:eastAsia="es-ES"/>
              </w:rPr>
            </w:pPr>
            <w:r>
              <w:rPr>
                <w:sz w:val="20"/>
                <w:szCs w:val="20"/>
                <w:lang w:val="es-ES" w:eastAsia="es-ES"/>
              </w:rPr>
              <w:t>7,9</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10,3</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550.000 – 750.000</w:t>
            </w:r>
          </w:p>
        </w:tc>
        <w:tc>
          <w:tcPr>
            <w:tcW w:w="1300" w:type="dxa"/>
          </w:tcPr>
          <w:p w:rsidR="0027686B" w:rsidRDefault="0027686B">
            <w:pPr>
              <w:jc w:val="right"/>
              <w:rPr>
                <w:sz w:val="20"/>
                <w:szCs w:val="20"/>
                <w:lang w:val="es-ES" w:eastAsia="es-ES"/>
              </w:rPr>
            </w:pPr>
            <w:r>
              <w:rPr>
                <w:sz w:val="20"/>
                <w:szCs w:val="20"/>
                <w:lang w:val="es-ES" w:eastAsia="es-ES"/>
              </w:rPr>
              <w:t>2,6</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7,9</w:t>
            </w:r>
          </w:p>
        </w:tc>
        <w:tc>
          <w:tcPr>
            <w:tcW w:w="1200" w:type="dxa"/>
          </w:tcPr>
          <w:p w:rsidR="0027686B" w:rsidRDefault="0027686B">
            <w:pPr>
              <w:jc w:val="right"/>
              <w:rPr>
                <w:sz w:val="20"/>
                <w:szCs w:val="20"/>
                <w:lang w:val="es-ES" w:eastAsia="es-ES"/>
              </w:rPr>
            </w:pPr>
            <w:r>
              <w:rPr>
                <w:sz w:val="20"/>
                <w:szCs w:val="20"/>
                <w:lang w:val="es-ES" w:eastAsia="es-ES"/>
              </w:rPr>
              <w:t>2,6</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2,6</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750.000 – 950.000</w:t>
            </w:r>
          </w:p>
        </w:tc>
        <w:tc>
          <w:tcPr>
            <w:tcW w:w="1300" w:type="dxa"/>
          </w:tcPr>
          <w:p w:rsidR="0027686B" w:rsidRDefault="0027686B">
            <w:pPr>
              <w:jc w:val="right"/>
              <w:rPr>
                <w:sz w:val="20"/>
                <w:szCs w:val="20"/>
                <w:lang w:val="es-ES" w:eastAsia="es-ES"/>
              </w:rPr>
            </w:pPr>
            <w:r>
              <w:rPr>
                <w:sz w:val="20"/>
                <w:szCs w:val="20"/>
                <w:lang w:val="es-ES" w:eastAsia="es-ES"/>
              </w:rPr>
              <w:t>1,6</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2,6</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5,1</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950.000 – 1.000.000</w:t>
            </w:r>
          </w:p>
        </w:tc>
        <w:tc>
          <w:tcPr>
            <w:tcW w:w="1300" w:type="dxa"/>
          </w:tcPr>
          <w:p w:rsidR="0027686B" w:rsidRDefault="0027686B">
            <w:pPr>
              <w:jc w:val="right"/>
              <w:rPr>
                <w:sz w:val="20"/>
                <w:szCs w:val="20"/>
                <w:lang w:val="es-ES" w:eastAsia="es-ES"/>
              </w:rPr>
            </w:pPr>
            <w:r>
              <w:rPr>
                <w:sz w:val="20"/>
                <w:szCs w:val="20"/>
                <w:lang w:val="es-ES" w:eastAsia="es-ES"/>
              </w:rPr>
              <w:t>3,6</w:t>
            </w:r>
          </w:p>
        </w:tc>
        <w:tc>
          <w:tcPr>
            <w:tcW w:w="1200" w:type="dxa"/>
          </w:tcPr>
          <w:p w:rsidR="0027686B" w:rsidRDefault="0027686B">
            <w:pPr>
              <w:jc w:val="right"/>
              <w:rPr>
                <w:sz w:val="20"/>
                <w:szCs w:val="20"/>
                <w:lang w:val="es-ES" w:eastAsia="es-ES"/>
              </w:rPr>
            </w:pPr>
            <w:r>
              <w:rPr>
                <w:sz w:val="20"/>
                <w:szCs w:val="20"/>
                <w:lang w:val="es-ES" w:eastAsia="es-ES"/>
              </w:rPr>
              <w:t>4,5</w:t>
            </w:r>
          </w:p>
        </w:tc>
        <w:tc>
          <w:tcPr>
            <w:tcW w:w="1200" w:type="dxa"/>
            <w:gridSpan w:val="2"/>
          </w:tcPr>
          <w:p w:rsidR="0027686B" w:rsidRDefault="0027686B">
            <w:pPr>
              <w:jc w:val="right"/>
              <w:rPr>
                <w:sz w:val="20"/>
                <w:szCs w:val="20"/>
                <w:lang w:val="es-ES" w:eastAsia="es-ES"/>
              </w:rPr>
            </w:pPr>
            <w:r>
              <w:rPr>
                <w:sz w:val="20"/>
                <w:szCs w:val="20"/>
                <w:lang w:val="es-ES" w:eastAsia="es-ES"/>
              </w:rPr>
              <w:t>2,6</w:t>
            </w:r>
          </w:p>
        </w:tc>
        <w:tc>
          <w:tcPr>
            <w:tcW w:w="1200" w:type="dxa"/>
          </w:tcPr>
          <w:p w:rsidR="0027686B" w:rsidRDefault="0027686B">
            <w:pPr>
              <w:jc w:val="right"/>
              <w:rPr>
                <w:sz w:val="20"/>
                <w:szCs w:val="20"/>
                <w:lang w:val="es-ES" w:eastAsia="es-ES"/>
              </w:rPr>
            </w:pPr>
            <w:r>
              <w:rPr>
                <w:sz w:val="20"/>
                <w:szCs w:val="20"/>
                <w:lang w:val="es-ES" w:eastAsia="es-ES"/>
              </w:rPr>
              <w:t>2,6</w:t>
            </w:r>
          </w:p>
        </w:tc>
        <w:tc>
          <w:tcPr>
            <w:tcW w:w="1200" w:type="dxa"/>
            <w:gridSpan w:val="2"/>
          </w:tcPr>
          <w:p w:rsidR="0027686B" w:rsidRDefault="0027686B">
            <w:pPr>
              <w:jc w:val="right"/>
              <w:rPr>
                <w:sz w:val="20"/>
                <w:szCs w:val="20"/>
                <w:lang w:val="es-ES" w:eastAsia="es-ES"/>
              </w:rPr>
            </w:pPr>
            <w:r>
              <w:rPr>
                <w:sz w:val="20"/>
                <w:szCs w:val="20"/>
                <w:lang w:val="es-ES" w:eastAsia="es-ES"/>
              </w:rPr>
              <w:t>2,9</w:t>
            </w:r>
          </w:p>
        </w:tc>
        <w:tc>
          <w:tcPr>
            <w:tcW w:w="1200" w:type="dxa"/>
          </w:tcPr>
          <w:p w:rsidR="0027686B" w:rsidRDefault="0027686B">
            <w:pPr>
              <w:jc w:val="right"/>
              <w:rPr>
                <w:sz w:val="20"/>
                <w:szCs w:val="20"/>
                <w:lang w:val="es-ES" w:eastAsia="es-ES"/>
              </w:rPr>
            </w:pPr>
            <w:r>
              <w:rPr>
                <w:sz w:val="20"/>
                <w:szCs w:val="20"/>
                <w:lang w:val="es-ES" w:eastAsia="es-ES"/>
              </w:rPr>
              <w:t>5,1</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1.000.000 – 1.500.000</w:t>
            </w:r>
          </w:p>
        </w:tc>
        <w:tc>
          <w:tcPr>
            <w:tcW w:w="1300" w:type="dxa"/>
          </w:tcPr>
          <w:p w:rsidR="0027686B" w:rsidRDefault="0027686B">
            <w:pPr>
              <w:jc w:val="right"/>
              <w:rPr>
                <w:sz w:val="20"/>
                <w:szCs w:val="20"/>
                <w:lang w:val="es-ES" w:eastAsia="es-ES"/>
              </w:rPr>
            </w:pPr>
            <w:r>
              <w:rPr>
                <w:sz w:val="20"/>
                <w:szCs w:val="20"/>
                <w:lang w:val="es-ES" w:eastAsia="es-ES"/>
              </w:rPr>
              <w:t>1,0</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2,6</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2,6</w:t>
            </w:r>
          </w:p>
        </w:tc>
      </w:tr>
      <w:tr w:rsidR="0027686B">
        <w:trPr>
          <w:trHeight w:val="255"/>
        </w:trPr>
        <w:tc>
          <w:tcPr>
            <w:tcW w:w="2177" w:type="dxa"/>
          </w:tcPr>
          <w:p w:rsidR="0027686B" w:rsidRDefault="0027686B">
            <w:pPr>
              <w:jc w:val="center"/>
              <w:rPr>
                <w:sz w:val="20"/>
                <w:szCs w:val="20"/>
                <w:lang w:val="es-ES" w:eastAsia="es-ES"/>
              </w:rPr>
            </w:pPr>
            <w:r>
              <w:rPr>
                <w:sz w:val="20"/>
                <w:szCs w:val="20"/>
                <w:lang w:val="es-DO" w:eastAsia="es-ES"/>
              </w:rPr>
              <w:t>1.500.000 – 2.000.000</w:t>
            </w:r>
          </w:p>
        </w:tc>
        <w:tc>
          <w:tcPr>
            <w:tcW w:w="1300" w:type="dxa"/>
          </w:tcPr>
          <w:p w:rsidR="0027686B" w:rsidRDefault="0027686B">
            <w:pPr>
              <w:jc w:val="right"/>
              <w:rPr>
                <w:sz w:val="20"/>
                <w:szCs w:val="20"/>
                <w:lang w:val="es-ES" w:eastAsia="es-ES"/>
              </w:rPr>
            </w:pPr>
            <w:r>
              <w:rPr>
                <w:sz w:val="20"/>
                <w:szCs w:val="20"/>
                <w:lang w:val="es-ES" w:eastAsia="es-ES"/>
              </w:rPr>
              <w:t>0,5</w:t>
            </w:r>
          </w:p>
        </w:tc>
        <w:tc>
          <w:tcPr>
            <w:tcW w:w="1200" w:type="dxa"/>
          </w:tcPr>
          <w:p w:rsidR="0027686B" w:rsidRDefault="0027686B">
            <w:pPr>
              <w:jc w:val="right"/>
              <w:rPr>
                <w:sz w:val="20"/>
                <w:szCs w:val="20"/>
                <w:lang w:val="es-ES" w:eastAsia="es-ES"/>
              </w:rPr>
            </w:pPr>
            <w:r>
              <w:rPr>
                <w:sz w:val="20"/>
                <w:szCs w:val="20"/>
                <w:lang w:val="es-ES" w:eastAsia="es-ES"/>
              </w:rPr>
              <w:t>2,3</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0,0</w:t>
            </w:r>
          </w:p>
        </w:tc>
        <w:tc>
          <w:tcPr>
            <w:tcW w:w="1200" w:type="dxa"/>
            <w:gridSpan w:val="2"/>
          </w:tcPr>
          <w:p w:rsidR="0027686B" w:rsidRDefault="0027686B">
            <w:pPr>
              <w:jc w:val="right"/>
              <w:rPr>
                <w:sz w:val="20"/>
                <w:szCs w:val="20"/>
                <w:lang w:val="es-ES" w:eastAsia="es-ES"/>
              </w:rPr>
            </w:pPr>
            <w:r>
              <w:rPr>
                <w:sz w:val="20"/>
                <w:szCs w:val="20"/>
                <w:lang w:val="es-ES" w:eastAsia="es-ES"/>
              </w:rPr>
              <w:t>0,0</w:t>
            </w:r>
          </w:p>
        </w:tc>
        <w:tc>
          <w:tcPr>
            <w:tcW w:w="1200" w:type="dxa"/>
          </w:tcPr>
          <w:p w:rsidR="0027686B" w:rsidRDefault="0027686B">
            <w:pPr>
              <w:jc w:val="right"/>
              <w:rPr>
                <w:sz w:val="20"/>
                <w:szCs w:val="20"/>
                <w:lang w:val="es-ES" w:eastAsia="es-ES"/>
              </w:rPr>
            </w:pPr>
            <w:r>
              <w:rPr>
                <w:sz w:val="20"/>
                <w:szCs w:val="20"/>
                <w:lang w:val="es-ES" w:eastAsia="es-ES"/>
              </w:rPr>
              <w:t>0,0</w:t>
            </w:r>
          </w:p>
        </w:tc>
      </w:tr>
      <w:tr w:rsidR="0027686B">
        <w:trPr>
          <w:trHeight w:val="255"/>
        </w:trPr>
        <w:tc>
          <w:tcPr>
            <w:tcW w:w="2177" w:type="dxa"/>
          </w:tcPr>
          <w:p w:rsidR="0027686B" w:rsidRDefault="0027686B">
            <w:pPr>
              <w:jc w:val="right"/>
              <w:rPr>
                <w:sz w:val="20"/>
                <w:szCs w:val="20"/>
                <w:lang w:val="es-ES" w:eastAsia="es-ES"/>
              </w:rPr>
            </w:pPr>
            <w:r>
              <w:rPr>
                <w:sz w:val="20"/>
                <w:szCs w:val="20"/>
                <w:lang w:val="es-DO" w:eastAsia="es-ES"/>
              </w:rPr>
              <w:t xml:space="preserve"> </w:t>
            </w:r>
          </w:p>
        </w:tc>
        <w:tc>
          <w:tcPr>
            <w:tcW w:w="1300" w:type="dxa"/>
          </w:tcPr>
          <w:p w:rsidR="0027686B" w:rsidRDefault="0027686B">
            <w:pPr>
              <w:jc w:val="right"/>
              <w:rPr>
                <w:b/>
                <w:bCs/>
                <w:sz w:val="20"/>
                <w:szCs w:val="20"/>
                <w:lang w:val="es-ES" w:eastAsia="es-ES"/>
              </w:rPr>
            </w:pPr>
            <w:r>
              <w:rPr>
                <w:b/>
                <w:bCs/>
                <w:sz w:val="20"/>
                <w:szCs w:val="20"/>
                <w:lang w:val="es-ES" w:eastAsia="es-ES"/>
              </w:rPr>
              <w:t>100,0</w:t>
            </w:r>
          </w:p>
        </w:tc>
        <w:tc>
          <w:tcPr>
            <w:tcW w:w="1200" w:type="dxa"/>
          </w:tcPr>
          <w:p w:rsidR="0027686B" w:rsidRDefault="0027686B">
            <w:pPr>
              <w:jc w:val="right"/>
              <w:rPr>
                <w:b/>
                <w:bCs/>
                <w:sz w:val="20"/>
                <w:szCs w:val="20"/>
                <w:lang w:val="es-ES" w:eastAsia="es-ES"/>
              </w:rPr>
            </w:pPr>
            <w:r>
              <w:rPr>
                <w:b/>
                <w:bCs/>
                <w:sz w:val="20"/>
                <w:szCs w:val="20"/>
                <w:lang w:val="es-ES" w:eastAsia="es-ES"/>
              </w:rPr>
              <w:t>100,0</w:t>
            </w:r>
          </w:p>
        </w:tc>
        <w:tc>
          <w:tcPr>
            <w:tcW w:w="1200" w:type="dxa"/>
            <w:gridSpan w:val="2"/>
          </w:tcPr>
          <w:p w:rsidR="0027686B" w:rsidRDefault="0027686B">
            <w:pPr>
              <w:jc w:val="right"/>
              <w:rPr>
                <w:b/>
                <w:bCs/>
                <w:sz w:val="20"/>
                <w:szCs w:val="20"/>
                <w:lang w:val="es-ES" w:eastAsia="es-ES"/>
              </w:rPr>
            </w:pPr>
            <w:r>
              <w:rPr>
                <w:b/>
                <w:bCs/>
                <w:sz w:val="20"/>
                <w:szCs w:val="20"/>
                <w:lang w:val="es-ES" w:eastAsia="es-ES"/>
              </w:rPr>
              <w:t>100,0</w:t>
            </w:r>
          </w:p>
        </w:tc>
        <w:tc>
          <w:tcPr>
            <w:tcW w:w="1200" w:type="dxa"/>
          </w:tcPr>
          <w:p w:rsidR="0027686B" w:rsidRDefault="0027686B">
            <w:pPr>
              <w:jc w:val="right"/>
              <w:rPr>
                <w:b/>
                <w:bCs/>
                <w:sz w:val="20"/>
                <w:szCs w:val="20"/>
                <w:lang w:val="es-ES" w:eastAsia="es-ES"/>
              </w:rPr>
            </w:pPr>
            <w:r>
              <w:rPr>
                <w:b/>
                <w:bCs/>
                <w:sz w:val="20"/>
                <w:szCs w:val="20"/>
                <w:lang w:val="es-ES" w:eastAsia="es-ES"/>
              </w:rPr>
              <w:t>100,0</w:t>
            </w:r>
          </w:p>
        </w:tc>
        <w:tc>
          <w:tcPr>
            <w:tcW w:w="1200" w:type="dxa"/>
            <w:gridSpan w:val="2"/>
          </w:tcPr>
          <w:p w:rsidR="0027686B" w:rsidRDefault="0027686B">
            <w:pPr>
              <w:jc w:val="right"/>
              <w:rPr>
                <w:b/>
                <w:bCs/>
                <w:sz w:val="20"/>
                <w:szCs w:val="20"/>
                <w:lang w:val="es-ES" w:eastAsia="es-ES"/>
              </w:rPr>
            </w:pPr>
            <w:r>
              <w:rPr>
                <w:b/>
                <w:bCs/>
                <w:sz w:val="20"/>
                <w:szCs w:val="20"/>
                <w:lang w:val="es-ES" w:eastAsia="es-ES"/>
              </w:rPr>
              <w:t>100,0</w:t>
            </w:r>
          </w:p>
        </w:tc>
        <w:tc>
          <w:tcPr>
            <w:tcW w:w="1200" w:type="dxa"/>
          </w:tcPr>
          <w:p w:rsidR="0027686B" w:rsidRDefault="0027686B">
            <w:pPr>
              <w:jc w:val="right"/>
              <w:rPr>
                <w:b/>
                <w:bCs/>
                <w:sz w:val="20"/>
                <w:szCs w:val="20"/>
                <w:lang w:val="es-ES" w:eastAsia="es-ES"/>
              </w:rPr>
            </w:pPr>
            <w:r>
              <w:rPr>
                <w:b/>
                <w:bCs/>
                <w:sz w:val="20"/>
                <w:szCs w:val="20"/>
                <w:lang w:val="es-ES" w:eastAsia="es-ES"/>
              </w:rPr>
              <w:t>100,0</w:t>
            </w:r>
          </w:p>
        </w:tc>
      </w:tr>
    </w:tbl>
    <w:p w:rsidR="0027686B" w:rsidRDefault="0027686B">
      <w:pPr>
        <w:ind w:right="-81"/>
        <w:rPr>
          <w:i/>
          <w:color w:val="000000"/>
          <w:lang w:val="es-ES"/>
        </w:rPr>
      </w:pPr>
      <w:r>
        <w:rPr>
          <w:i/>
          <w:lang w:val="es-DO"/>
        </w:rPr>
        <w:t>Fuente: Encuesta de microempresas realizada por el Equipo Consultor, agosto 2005</w:t>
      </w:r>
      <w:r>
        <w:rPr>
          <w:i/>
          <w:color w:val="000000"/>
          <w:lang w:val="es-ES"/>
        </w:rPr>
        <w:t xml:space="preserve"> </w:t>
      </w:r>
    </w:p>
    <w:p w:rsidR="0027686B" w:rsidRDefault="0027686B">
      <w:pPr>
        <w:spacing w:before="240"/>
        <w:ind w:left="539" w:right="1746"/>
        <w:jc w:val="both"/>
        <w:rPr>
          <w:lang w:val="es-ES" w:eastAsia="es-ES"/>
        </w:rPr>
      </w:pPr>
      <w:r>
        <w:rPr>
          <w:lang w:val="es-DO"/>
        </w:rPr>
        <w:t>Con relación a los ingresos por concepto de ventas anuales de las micro y pequeñas empresas consultadas, un 13,8% está en un el rango de RD$</w:t>
      </w:r>
      <w:r>
        <w:rPr>
          <w:lang w:val="es-ES" w:eastAsia="es-ES"/>
        </w:rPr>
        <w:t>1.000 a 5.000</w:t>
      </w:r>
      <w:r>
        <w:rPr>
          <w:lang w:val="es-DO"/>
        </w:rPr>
        <w:t xml:space="preserve"> mensuales, el 15,3% en el  rango de  RD$</w:t>
      </w:r>
      <w:r>
        <w:rPr>
          <w:lang w:val="es-ES" w:eastAsia="es-ES"/>
        </w:rPr>
        <w:t>5.000 a 10.00</w:t>
      </w:r>
      <w:r>
        <w:rPr>
          <w:sz w:val="20"/>
          <w:szCs w:val="20"/>
          <w:lang w:val="es-ES" w:eastAsia="es-ES"/>
        </w:rPr>
        <w:t xml:space="preserve">, </w:t>
      </w:r>
      <w:r>
        <w:rPr>
          <w:szCs w:val="20"/>
          <w:lang w:val="es-ES" w:eastAsia="es-ES"/>
        </w:rPr>
        <w:t xml:space="preserve"> el 20,1% en el intervalo de  </w:t>
      </w:r>
      <w:r>
        <w:rPr>
          <w:lang w:val="es-ES" w:eastAsia="es-ES"/>
        </w:rPr>
        <w:t xml:space="preserve">RD$10.000 a 20.000,  el 12,2% en el intervalo de </w:t>
      </w:r>
      <w:r>
        <w:rPr>
          <w:szCs w:val="20"/>
          <w:lang w:val="es-ES" w:eastAsia="es-ES"/>
        </w:rPr>
        <w:t xml:space="preserve"> RD</w:t>
      </w:r>
      <w:r>
        <w:rPr>
          <w:lang w:val="es-ES" w:eastAsia="es-ES"/>
        </w:rPr>
        <w:t>$20.000 a 30.000, el 12,7% en el rango de RD$30.000 a 50.000. Estos son los intervalos de ventas mensuales donde mayor porcentajes de microempresas alcanzan.</w:t>
      </w:r>
    </w:p>
    <w:p w:rsidR="0027686B" w:rsidRDefault="0027686B">
      <w:pPr>
        <w:spacing w:before="240" w:after="240"/>
        <w:ind w:right="1746"/>
        <w:jc w:val="center"/>
        <w:rPr>
          <w:iCs/>
          <w:lang w:val="es-ES"/>
        </w:rPr>
      </w:pPr>
      <w:r>
        <w:rPr>
          <w:lang w:val="es-DO"/>
        </w:rPr>
        <w:t>Cuadro No. 4.4</w:t>
      </w:r>
      <w:r>
        <w:rPr>
          <w:lang w:val="es-ES"/>
        </w:rPr>
        <w:t xml:space="preserve"> Micro y pequeñas empresas, </w:t>
      </w:r>
      <w:r>
        <w:rPr>
          <w:iCs/>
          <w:lang w:val="es-ES"/>
        </w:rPr>
        <w:t>según localidades y</w:t>
      </w:r>
      <w:r>
        <w:rPr>
          <w:lang w:val="es-ES"/>
        </w:rPr>
        <w:t xml:space="preserve"> nivel de ventas mensuales </w:t>
      </w:r>
      <w:r>
        <w:rPr>
          <w:iCs/>
          <w:lang w:val="es-ES"/>
        </w:rPr>
        <w:t xml:space="preserve"> </w:t>
      </w:r>
      <w:r>
        <w:rPr>
          <w:lang w:val="es-ES"/>
        </w:rPr>
        <w:t>d</w:t>
      </w:r>
      <w:r>
        <w:rPr>
          <w:iCs/>
          <w:lang w:val="es-ES"/>
        </w:rPr>
        <w:t>e las empresas</w:t>
      </w:r>
    </w:p>
    <w:tbl>
      <w:tblPr>
        <w:tblW w:w="8760" w:type="dxa"/>
        <w:tblInd w:w="53" w:type="dxa"/>
        <w:tblCellMar>
          <w:left w:w="70" w:type="dxa"/>
          <w:right w:w="70" w:type="dxa"/>
        </w:tblCellMar>
        <w:tblLook w:val="0000"/>
      </w:tblPr>
      <w:tblGrid>
        <w:gridCol w:w="1817"/>
        <w:gridCol w:w="943"/>
        <w:gridCol w:w="1200"/>
        <w:gridCol w:w="1200"/>
        <w:gridCol w:w="1200"/>
        <w:gridCol w:w="1200"/>
        <w:gridCol w:w="1200"/>
      </w:tblGrid>
      <w:tr w:rsidR="0027686B">
        <w:trPr>
          <w:trHeight w:val="255"/>
        </w:trPr>
        <w:tc>
          <w:tcPr>
            <w:tcW w:w="1817"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p>
        </w:tc>
        <w:tc>
          <w:tcPr>
            <w:tcW w:w="943" w:type="dxa"/>
            <w:tcBorders>
              <w:top w:val="single" w:sz="4" w:space="0" w:color="auto"/>
              <w:left w:val="nil"/>
              <w:bottom w:val="single" w:sz="4" w:space="0" w:color="auto"/>
              <w:right w:val="single" w:sz="4" w:space="0" w:color="auto"/>
            </w:tcBorders>
            <w:vAlign w:val="bottom"/>
          </w:tcPr>
          <w:p w:rsidR="0027686B" w:rsidRDefault="0027686B">
            <w:pPr>
              <w:jc w:val="center"/>
              <w:rPr>
                <w:b/>
                <w:lang w:val="es-ES" w:eastAsia="es-ES"/>
              </w:rPr>
            </w:pPr>
            <w:r>
              <w:rPr>
                <w:b/>
                <w:lang w:val="es-ES" w:eastAsia="es-ES"/>
              </w:rPr>
              <w:t>Total</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Bonao</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Ocoa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 xml:space="preserve">San José de las Matas   </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Monción</w:t>
            </w:r>
          </w:p>
        </w:tc>
      </w:tr>
      <w:tr w:rsidR="0027686B">
        <w:trPr>
          <w:trHeight w:val="255"/>
        </w:trPr>
        <w:tc>
          <w:tcPr>
            <w:tcW w:w="1817"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Intervalo Ventas mensuales</w:t>
            </w:r>
          </w:p>
        </w:tc>
        <w:tc>
          <w:tcPr>
            <w:tcW w:w="6943" w:type="dxa"/>
            <w:gridSpan w:val="6"/>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Porcentajes el total de micro y pequeñas empresas</w:t>
            </w:r>
          </w:p>
        </w:tc>
      </w:tr>
      <w:tr w:rsidR="0027686B">
        <w:trPr>
          <w:trHeight w:val="255"/>
        </w:trPr>
        <w:tc>
          <w:tcPr>
            <w:tcW w:w="1817" w:type="dxa"/>
            <w:tcBorders>
              <w:top w:val="single" w:sz="4" w:space="0" w:color="auto"/>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500 a 1,000</w:t>
            </w:r>
          </w:p>
        </w:tc>
        <w:tc>
          <w:tcPr>
            <w:tcW w:w="943"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2,1</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5,9</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2,7</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1,000 a 5.000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13,8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13,3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5,4</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11,8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21,6</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5.000 a 10.000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19,4</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18,9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11,8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10,8</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10.000 a 20.000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20,1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24,4</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11,1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27,0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20,6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16,2</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20.000 a 30.000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13,9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13,5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16,2</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30.000 a 50.000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12,7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13,3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16,2</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50.000 a 75.000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5,4</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75.000 a 100.000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2,7</w:t>
            </w:r>
          </w:p>
        </w:tc>
      </w:tr>
      <w:tr w:rsidR="0027686B">
        <w:trPr>
          <w:trHeight w:val="510"/>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100.000 a 200.000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19,4</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510"/>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200.000 a 500.000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5,4</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8,1</w:t>
            </w:r>
          </w:p>
        </w:tc>
      </w:tr>
      <w:tr w:rsidR="0027686B">
        <w:trPr>
          <w:trHeight w:val="510"/>
        </w:trPr>
        <w:tc>
          <w:tcPr>
            <w:tcW w:w="1817"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sz w:val="20"/>
                <w:szCs w:val="20"/>
                <w:lang w:val="es-DO" w:eastAsia="es-ES"/>
              </w:rPr>
              <w:t>500.000 a 800.000</w:t>
            </w:r>
          </w:p>
        </w:tc>
        <w:tc>
          <w:tcPr>
            <w:tcW w:w="94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right"/>
              <w:rPr>
                <w:b/>
                <w:sz w:val="20"/>
                <w:szCs w:val="20"/>
                <w:lang w:val="es-ES" w:eastAsia="es-ES"/>
              </w:rPr>
            </w:pPr>
            <w:r>
              <w:rPr>
                <w:b/>
                <w:sz w:val="20"/>
                <w:szCs w:val="20"/>
                <w:lang w:val="es-DO" w:eastAsia="es-ES"/>
              </w:rPr>
              <w:t>Total</w:t>
            </w:r>
          </w:p>
        </w:tc>
        <w:tc>
          <w:tcPr>
            <w:tcW w:w="943" w:type="dxa"/>
            <w:tcBorders>
              <w:top w:val="nil"/>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100,0</w:t>
            </w:r>
          </w:p>
        </w:tc>
        <w:tc>
          <w:tcPr>
            <w:tcW w:w="1200" w:type="dxa"/>
            <w:tcBorders>
              <w:top w:val="nil"/>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100,0</w:t>
            </w:r>
          </w:p>
        </w:tc>
      </w:tr>
    </w:tbl>
    <w:p w:rsidR="0027686B" w:rsidRDefault="0027686B">
      <w:pPr>
        <w:spacing w:after="240"/>
        <w:ind w:right="1899"/>
        <w:jc w:val="both"/>
        <w:rPr>
          <w:lang w:val="es-DO"/>
        </w:rPr>
      </w:pPr>
      <w:r>
        <w:rPr>
          <w:i/>
          <w:color w:val="000000"/>
          <w:lang w:val="es-ES"/>
        </w:rPr>
        <w:t>Fuente: Encuesta realizada por el Equipo Consultor</w:t>
      </w:r>
    </w:p>
    <w:p w:rsidR="0027686B" w:rsidRDefault="0027686B">
      <w:pPr>
        <w:pStyle w:val="Heading3"/>
        <w:keepNext w:val="0"/>
        <w:rPr>
          <w:lang w:val="es-DO"/>
        </w:rPr>
      </w:pPr>
      <w:bookmarkStart w:id="72" w:name="_Toc120802188"/>
      <w:r>
        <w:rPr>
          <w:lang w:val="es-DO"/>
        </w:rPr>
        <w:t>Nivel Organizacional de las Micro y Pequeña Empresas</w:t>
      </w:r>
      <w:bookmarkEnd w:id="72"/>
    </w:p>
    <w:p w:rsidR="0027686B" w:rsidRDefault="0027686B">
      <w:pPr>
        <w:autoSpaceDE w:val="0"/>
        <w:autoSpaceDN w:val="0"/>
        <w:adjustRightInd w:val="0"/>
        <w:spacing w:before="240"/>
        <w:ind w:left="540" w:right="1746"/>
        <w:jc w:val="both"/>
        <w:rPr>
          <w:iCs/>
          <w:lang w:val="es-ES"/>
        </w:rPr>
      </w:pPr>
      <w:r>
        <w:rPr>
          <w:iCs/>
          <w:lang w:val="es-ES"/>
        </w:rPr>
        <w:t>El nivel organizacional de las empresas entrevistadas fue investigado a partir de  las actividades formales que realizan las mismas  sobre control financiero y por la existencia o no de organigrama. En ese sentido se elaboró una pregunta para saber si la empresa llevaba contabilidad organizada, servicio de auditoría, preparación de presupuesto, si tenía organigrama, o si realiza inventario.  El 18% de los entrevistados respondió que tenía contabilidad organizada, pero sólo el 2,1% realiza auditoría, aunque el 61,9% contestó que llevaba controles, pero más que controles financieros o administrativos, lo que realizan es supervisión directa de los dueños de las empresas. Menos del 1% tiene organigrama de la empresa y sólo el 6,2% respondió que prepara presupuesto  Estos datos revelan el inadecuado  nivel organizacional de los sectores de las micro, pequeña y mediana empresa,  pues la gran mayoría no lleva contabilidad organizada, ni control financiero formal, como puede apreciarse en el siguiente cuadro.</w:t>
      </w:r>
    </w:p>
    <w:p w:rsidR="0027686B" w:rsidRDefault="0027686B">
      <w:pPr>
        <w:autoSpaceDE w:val="0"/>
        <w:autoSpaceDN w:val="0"/>
        <w:adjustRightInd w:val="0"/>
        <w:spacing w:before="240"/>
        <w:ind w:right="1746"/>
        <w:jc w:val="center"/>
        <w:rPr>
          <w:iCs/>
          <w:lang w:val="es-ES"/>
        </w:rPr>
      </w:pPr>
      <w:r>
        <w:rPr>
          <w:iCs/>
          <w:lang w:val="es-ES"/>
        </w:rPr>
        <w:t>Cuadro No. 4.5 Micro y pequeñas empresas, según localidades y nivel organizativo</w:t>
      </w:r>
    </w:p>
    <w:tbl>
      <w:tblPr>
        <w:tblW w:w="8760" w:type="dxa"/>
        <w:tblInd w:w="53" w:type="dxa"/>
        <w:tblCellMar>
          <w:left w:w="70" w:type="dxa"/>
          <w:right w:w="70" w:type="dxa"/>
        </w:tblCellMar>
        <w:tblLook w:val="0000"/>
      </w:tblPr>
      <w:tblGrid>
        <w:gridCol w:w="1700"/>
        <w:gridCol w:w="1060"/>
        <w:gridCol w:w="1200"/>
        <w:gridCol w:w="1200"/>
        <w:gridCol w:w="1200"/>
        <w:gridCol w:w="1200"/>
        <w:gridCol w:w="1200"/>
      </w:tblGrid>
      <w:tr w:rsidR="0027686B">
        <w:trPr>
          <w:trHeight w:val="630"/>
        </w:trPr>
        <w:tc>
          <w:tcPr>
            <w:tcW w:w="1700" w:type="dxa"/>
            <w:tcBorders>
              <w:top w:val="single" w:sz="4" w:space="0" w:color="auto"/>
              <w:left w:val="single" w:sz="4" w:space="0" w:color="auto"/>
              <w:bottom w:val="single" w:sz="4" w:space="0" w:color="auto"/>
              <w:right w:val="single" w:sz="4" w:space="0" w:color="auto"/>
            </w:tcBorders>
          </w:tcPr>
          <w:p w:rsidR="0027686B" w:rsidRDefault="0027686B">
            <w:pPr>
              <w:rPr>
                <w:b/>
                <w:lang w:val="es-ES" w:eastAsia="es-ES"/>
              </w:rPr>
            </w:pPr>
          </w:p>
        </w:tc>
        <w:tc>
          <w:tcPr>
            <w:tcW w:w="106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Total</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Bonao</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Ocoa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 xml:space="preserve">San José de las Matas  </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Monción</w:t>
            </w:r>
          </w:p>
        </w:tc>
      </w:tr>
      <w:tr w:rsidR="0027686B">
        <w:trPr>
          <w:trHeight w:val="462"/>
        </w:trPr>
        <w:tc>
          <w:tcPr>
            <w:tcW w:w="1700" w:type="dxa"/>
            <w:tcBorders>
              <w:top w:val="nil"/>
              <w:left w:val="single" w:sz="4" w:space="0" w:color="auto"/>
              <w:bottom w:val="single" w:sz="4" w:space="0" w:color="auto"/>
              <w:right w:val="single" w:sz="4" w:space="0" w:color="auto"/>
            </w:tcBorders>
          </w:tcPr>
          <w:p w:rsidR="0027686B" w:rsidRDefault="0027686B">
            <w:pPr>
              <w:rPr>
                <w:b/>
                <w:lang w:val="es-ES" w:eastAsia="es-ES"/>
              </w:rPr>
            </w:pPr>
            <w:r>
              <w:rPr>
                <w:b/>
                <w:lang w:val="es-ES" w:eastAsia="es-ES"/>
              </w:rPr>
              <w:t>Componente Organizativo</w:t>
            </w:r>
          </w:p>
        </w:tc>
        <w:tc>
          <w:tcPr>
            <w:tcW w:w="7060" w:type="dxa"/>
            <w:gridSpan w:val="6"/>
            <w:tcBorders>
              <w:top w:val="nil"/>
              <w:left w:val="nil"/>
              <w:bottom w:val="single" w:sz="4" w:space="0" w:color="auto"/>
              <w:right w:val="single" w:sz="4" w:space="0" w:color="auto"/>
            </w:tcBorders>
          </w:tcPr>
          <w:p w:rsidR="0027686B" w:rsidRDefault="0027686B">
            <w:pPr>
              <w:jc w:val="center"/>
              <w:rPr>
                <w:b/>
                <w:lang w:val="es-ES" w:eastAsia="es-ES"/>
              </w:rPr>
            </w:pPr>
            <w:r>
              <w:rPr>
                <w:b/>
                <w:lang w:val="es-ES" w:eastAsia="es-ES"/>
              </w:rPr>
              <w:t>Porcentajes del total de microempresas</w:t>
            </w:r>
          </w:p>
        </w:tc>
      </w:tr>
      <w:tr w:rsidR="0027686B">
        <w:trPr>
          <w:trHeight w:val="630"/>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Contabilidad organizada</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18,0</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20,0</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34,2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23,5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5,1</w:t>
            </w:r>
          </w:p>
        </w:tc>
      </w:tr>
      <w:tr w:rsidR="0027686B">
        <w:trPr>
          <w:trHeight w:val="315"/>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Llevan controles*</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61,9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57,7</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50,0</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65,8</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55,9</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79,5</w:t>
            </w:r>
          </w:p>
        </w:tc>
      </w:tr>
      <w:tr w:rsidR="0027686B">
        <w:trPr>
          <w:trHeight w:val="315"/>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Hacen auditorías</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2,1</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6,7</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r>
      <w:tr w:rsidR="0027686B">
        <w:trPr>
          <w:trHeight w:val="630"/>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Preparan presupuesto</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6.2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6,7</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10,6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5,1</w:t>
            </w:r>
          </w:p>
        </w:tc>
      </w:tr>
      <w:tr w:rsidR="0027686B">
        <w:trPr>
          <w:trHeight w:val="630"/>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Tienen organigrama</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0,5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r>
      <w:tr w:rsidR="0027686B">
        <w:trPr>
          <w:trHeight w:val="315"/>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Inventarios</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1,5</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2,6</w:t>
            </w:r>
          </w:p>
        </w:tc>
      </w:tr>
      <w:tr w:rsidR="0027686B">
        <w:trPr>
          <w:trHeight w:val="315"/>
        </w:trPr>
        <w:tc>
          <w:tcPr>
            <w:tcW w:w="1700" w:type="dxa"/>
            <w:tcBorders>
              <w:top w:val="nil"/>
              <w:left w:val="single" w:sz="4" w:space="0" w:color="auto"/>
              <w:bottom w:val="single" w:sz="4" w:space="0" w:color="auto"/>
              <w:right w:val="single" w:sz="4" w:space="0" w:color="auto"/>
            </w:tcBorders>
          </w:tcPr>
          <w:p w:rsidR="0027686B" w:rsidRDefault="0027686B">
            <w:pPr>
              <w:rPr>
                <w:lang w:val="es-ES" w:eastAsia="es-ES"/>
              </w:rPr>
            </w:pPr>
            <w:r>
              <w:rPr>
                <w:lang w:val="es-ES" w:eastAsia="es-ES"/>
              </w:rPr>
              <w:t>Ninguna</w:t>
            </w:r>
          </w:p>
        </w:tc>
        <w:tc>
          <w:tcPr>
            <w:tcW w:w="106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9,8</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6,7</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10,6</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13,2</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11,8</w:t>
            </w:r>
          </w:p>
        </w:tc>
        <w:tc>
          <w:tcPr>
            <w:tcW w:w="1200" w:type="dxa"/>
            <w:tcBorders>
              <w:top w:val="nil"/>
              <w:left w:val="nil"/>
              <w:bottom w:val="single" w:sz="4" w:space="0" w:color="auto"/>
              <w:right w:val="single" w:sz="4" w:space="0" w:color="auto"/>
            </w:tcBorders>
          </w:tcPr>
          <w:p w:rsidR="0027686B" w:rsidRDefault="0027686B">
            <w:pPr>
              <w:jc w:val="center"/>
              <w:rPr>
                <w:lang w:val="es-ES" w:eastAsia="es-ES"/>
              </w:rPr>
            </w:pPr>
            <w:r>
              <w:rPr>
                <w:lang w:val="es-ES" w:eastAsia="es-ES"/>
              </w:rPr>
              <w:t>7,7</w:t>
            </w:r>
          </w:p>
        </w:tc>
      </w:tr>
    </w:tbl>
    <w:p w:rsidR="0027686B" w:rsidRDefault="0027686B">
      <w:pPr>
        <w:ind w:right="-81"/>
        <w:jc w:val="both"/>
        <w:rPr>
          <w:color w:val="000000"/>
          <w:lang w:val="es-ES"/>
        </w:rPr>
      </w:pPr>
      <w:r>
        <w:rPr>
          <w:color w:val="000000"/>
          <w:lang w:val="es-ES"/>
        </w:rPr>
        <w:t>*Son controles informales, supervisión personal del dueño del negocio</w:t>
      </w:r>
    </w:p>
    <w:p w:rsidR="0027686B" w:rsidRDefault="0027686B">
      <w:pPr>
        <w:ind w:right="-81"/>
        <w:jc w:val="both"/>
        <w:rPr>
          <w:color w:val="000000"/>
          <w:lang w:val="es-ES"/>
        </w:rPr>
      </w:pPr>
      <w:r>
        <w:rPr>
          <w:color w:val="000000"/>
          <w:lang w:val="es-ES"/>
        </w:rPr>
        <w:t>Fuente: Encuesta realizada por el Equipo Consultor, agosto 2005</w:t>
      </w:r>
    </w:p>
    <w:p w:rsidR="0027686B" w:rsidRDefault="0027686B">
      <w:pPr>
        <w:pStyle w:val="Heading2"/>
        <w:rPr>
          <w:lang w:val="es-ES"/>
        </w:rPr>
      </w:pPr>
      <w:bookmarkStart w:id="73" w:name="_Toc120802189"/>
      <w:r>
        <w:rPr>
          <w:lang w:val="es-ES"/>
        </w:rPr>
        <w:t>Servicios Financiero Utilizados</w:t>
      </w:r>
      <w:bookmarkEnd w:id="73"/>
    </w:p>
    <w:p w:rsidR="0027686B" w:rsidRDefault="0027686B">
      <w:pPr>
        <w:pStyle w:val="Heading3"/>
        <w:keepNext w:val="0"/>
        <w:rPr>
          <w:lang w:val="es-DO"/>
        </w:rPr>
      </w:pPr>
      <w:bookmarkStart w:id="74" w:name="_Toc120802190"/>
      <w:r>
        <w:rPr>
          <w:lang w:val="es-DO"/>
        </w:rPr>
        <w:t>Fuentes de Financiación</w:t>
      </w:r>
      <w:bookmarkEnd w:id="74"/>
      <w:r>
        <w:rPr>
          <w:lang w:val="es-DO"/>
        </w:rPr>
        <w:t xml:space="preserve"> </w:t>
      </w:r>
    </w:p>
    <w:p w:rsidR="0027686B" w:rsidRDefault="0027686B">
      <w:pPr>
        <w:spacing w:before="240" w:after="240"/>
        <w:ind w:left="540" w:right="1566"/>
        <w:jc w:val="both"/>
        <w:rPr>
          <w:lang w:val="es-DO" w:eastAsia="ja-JP"/>
        </w:rPr>
      </w:pPr>
      <w:r>
        <w:rPr>
          <w:lang w:val="es-DO"/>
        </w:rPr>
        <w:t>El 56,7%  de los microempresarios respondió que la fuente de financiamiento para iniciar su negocio empresarial fue con ahorro personal y 33,5% con préstamo. Sólo un 2,6% respondió que utilizó  recursos de remesas para iniciar su negocio. Se registraron casos de fuente de remesas en Bona y San Jos</w:t>
      </w:r>
      <w:r>
        <w:rPr>
          <w:lang w:val="es-DO" w:eastAsia="ja-JP"/>
        </w:rPr>
        <w:t xml:space="preserve">é de Las Matas. </w:t>
      </w:r>
    </w:p>
    <w:p w:rsidR="0027686B" w:rsidRDefault="0027686B">
      <w:pPr>
        <w:ind w:right="1566"/>
        <w:jc w:val="center"/>
        <w:rPr>
          <w:lang w:val="es-ES"/>
        </w:rPr>
      </w:pPr>
      <w:r>
        <w:rPr>
          <w:iCs/>
          <w:lang w:val="es-ES"/>
        </w:rPr>
        <w:t>Cuadro No. 4.6 Micro y pequeñas, según localidades y  fuentes de los recursos para iniciar sus negocios.</w:t>
      </w:r>
    </w:p>
    <w:tbl>
      <w:tblPr>
        <w:tblW w:w="8100" w:type="dxa"/>
        <w:tblInd w:w="53" w:type="dxa"/>
        <w:tblCellMar>
          <w:left w:w="70" w:type="dxa"/>
          <w:right w:w="70" w:type="dxa"/>
        </w:tblCellMar>
        <w:tblLook w:val="0000"/>
      </w:tblPr>
      <w:tblGrid>
        <w:gridCol w:w="1841"/>
        <w:gridCol w:w="1173"/>
        <w:gridCol w:w="1084"/>
        <w:gridCol w:w="927"/>
        <w:gridCol w:w="931"/>
        <w:gridCol w:w="1047"/>
        <w:gridCol w:w="1097"/>
      </w:tblGrid>
      <w:tr w:rsidR="0027686B">
        <w:trPr>
          <w:trHeight w:val="255"/>
        </w:trPr>
        <w:tc>
          <w:tcPr>
            <w:tcW w:w="1871" w:type="dxa"/>
            <w:tcBorders>
              <w:top w:val="single" w:sz="4" w:space="0" w:color="auto"/>
              <w:left w:val="single" w:sz="4" w:space="0" w:color="auto"/>
              <w:bottom w:val="single" w:sz="4" w:space="0" w:color="auto"/>
              <w:right w:val="single" w:sz="4" w:space="0" w:color="auto"/>
            </w:tcBorders>
          </w:tcPr>
          <w:p w:rsidR="0027686B" w:rsidRDefault="0027686B">
            <w:pPr>
              <w:jc w:val="right"/>
              <w:rPr>
                <w:sz w:val="20"/>
                <w:szCs w:val="20"/>
                <w:lang w:val="es-ES" w:eastAsia="es-ES"/>
              </w:rPr>
            </w:pPr>
          </w:p>
        </w:tc>
        <w:tc>
          <w:tcPr>
            <w:tcW w:w="1193"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Total</w:t>
            </w:r>
          </w:p>
        </w:tc>
        <w:tc>
          <w:tcPr>
            <w:tcW w:w="1096"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Bonao</w:t>
            </w:r>
          </w:p>
        </w:tc>
        <w:tc>
          <w:tcPr>
            <w:tcW w:w="937"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Ocoa</w:t>
            </w:r>
          </w:p>
        </w:tc>
        <w:tc>
          <w:tcPr>
            <w:tcW w:w="937"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 xml:space="preserve">San José de las Matas  </w:t>
            </w:r>
          </w:p>
        </w:tc>
        <w:tc>
          <w:tcPr>
            <w:tcW w:w="967"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Matanza</w:t>
            </w:r>
          </w:p>
        </w:tc>
        <w:tc>
          <w:tcPr>
            <w:tcW w:w="1099"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Monción</w:t>
            </w:r>
          </w:p>
        </w:tc>
      </w:tr>
      <w:tr w:rsidR="0027686B">
        <w:trPr>
          <w:trHeight w:val="255"/>
        </w:trPr>
        <w:tc>
          <w:tcPr>
            <w:tcW w:w="1871"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 xml:space="preserve">Fuente </w:t>
            </w:r>
          </w:p>
        </w:tc>
        <w:tc>
          <w:tcPr>
            <w:tcW w:w="6229" w:type="dxa"/>
            <w:gridSpan w:val="6"/>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Porcentajes del total de micro y pequeñas empresas</w:t>
            </w:r>
          </w:p>
        </w:tc>
      </w:tr>
      <w:tr w:rsidR="0027686B">
        <w:trPr>
          <w:trHeight w:val="255"/>
        </w:trPr>
        <w:tc>
          <w:tcPr>
            <w:tcW w:w="1871" w:type="dxa"/>
            <w:tcBorders>
              <w:top w:val="single" w:sz="4" w:space="0" w:color="auto"/>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Ahorro personal</w:t>
            </w:r>
          </w:p>
        </w:tc>
        <w:tc>
          <w:tcPr>
            <w:tcW w:w="1193"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56,7</w:t>
            </w:r>
          </w:p>
        </w:tc>
        <w:tc>
          <w:tcPr>
            <w:tcW w:w="1096"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44,4</w:t>
            </w:r>
          </w:p>
        </w:tc>
        <w:tc>
          <w:tcPr>
            <w:tcW w:w="937"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68,4</w:t>
            </w:r>
          </w:p>
        </w:tc>
        <w:tc>
          <w:tcPr>
            <w:tcW w:w="937"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42,1</w:t>
            </w:r>
          </w:p>
        </w:tc>
        <w:tc>
          <w:tcPr>
            <w:tcW w:w="967"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67,6</w:t>
            </w:r>
          </w:p>
        </w:tc>
        <w:tc>
          <w:tcPr>
            <w:tcW w:w="1099"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64,1</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Remesas</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6,7</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5,3</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Préstamo</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33,5</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40,0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23,7</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17,6</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33,3</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Donaciones</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r>
      <w:tr w:rsidR="0027686B">
        <w:trPr>
          <w:trHeight w:val="510"/>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Venta de alguna propiedad</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3,6</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11,8</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No recuerda</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0,5</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Vendiendo café colao</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0,5</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2,9</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De sus finanzas</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0,5</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Sin respuesta</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0,5</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2,2</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71" w:type="dxa"/>
            <w:tcBorders>
              <w:top w:val="nil"/>
              <w:left w:val="single" w:sz="4" w:space="0" w:color="auto"/>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19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09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93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967"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c>
          <w:tcPr>
            <w:tcW w:w="1099"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100,0</w:t>
            </w:r>
          </w:p>
        </w:tc>
      </w:tr>
    </w:tbl>
    <w:p w:rsidR="0027686B" w:rsidRDefault="0027686B">
      <w:pPr>
        <w:spacing w:after="240"/>
        <w:rPr>
          <w:color w:val="000000"/>
          <w:lang w:val="es-ES"/>
        </w:rPr>
      </w:pPr>
      <w:r>
        <w:rPr>
          <w:color w:val="000000"/>
          <w:lang w:val="es-ES"/>
        </w:rPr>
        <w:t>Fuente: Encuesta realizada por el Equipo Consultor, agosto 2005</w:t>
      </w:r>
    </w:p>
    <w:p w:rsidR="0027686B" w:rsidRDefault="0027686B">
      <w:pPr>
        <w:spacing w:after="240"/>
        <w:ind w:right="1746"/>
        <w:jc w:val="both"/>
        <w:rPr>
          <w:iCs/>
          <w:lang w:val="es-ES"/>
        </w:rPr>
      </w:pPr>
      <w:r>
        <w:rPr>
          <w:iCs/>
          <w:lang w:val="es-ES"/>
        </w:rPr>
        <w:t xml:space="preserve">Las entidades financieras que les facilitaron recursos para iniciar sus actividades fueron bancos comerciales (13,4%), cooperativas de ahorro y crédito </w:t>
      </w:r>
      <w:r>
        <w:rPr>
          <w:b/>
          <w:iCs/>
          <w:lang w:val="es-ES"/>
        </w:rPr>
        <w:t xml:space="preserve"> </w:t>
      </w:r>
      <w:r>
        <w:rPr>
          <w:iCs/>
          <w:lang w:val="es-ES"/>
        </w:rPr>
        <w:t>(11,3%), asociación de ahorro y crédito (3,1%) y prestamistas informales (5,7%). Se destaca que en la localidad donde mayor porcentaje de microempresas obtuvo financiamiento de una cooperativa fue en San José de La Matas (23.3%). Asimismo, las comunidades de Ocoa y Matanza, no obtuvieron recursos provenientes de cooperativa. Un porcentaje muy elevado de micro empresas no identificó la fuente de sus recursos para iniciar su negocio (64,9%)</w:t>
      </w:r>
    </w:p>
    <w:p w:rsidR="0027686B" w:rsidRDefault="0027686B">
      <w:pPr>
        <w:spacing w:after="240"/>
        <w:ind w:right="1746"/>
        <w:jc w:val="center"/>
        <w:rPr>
          <w:lang w:val="es-DO"/>
        </w:rPr>
      </w:pPr>
      <w:r>
        <w:rPr>
          <w:iCs/>
          <w:lang w:val="es-ES"/>
        </w:rPr>
        <w:t>Cuadro No. 4.7 Micro y pequeñas, según localidades y  tipo de entidad financiera con la cual contrajeron préstamo</w:t>
      </w:r>
    </w:p>
    <w:tbl>
      <w:tblPr>
        <w:tblW w:w="8100" w:type="dxa"/>
        <w:tblInd w:w="53" w:type="dxa"/>
        <w:tblCellMar>
          <w:left w:w="70" w:type="dxa"/>
          <w:right w:w="70" w:type="dxa"/>
        </w:tblCellMar>
        <w:tblLook w:val="0000"/>
      </w:tblPr>
      <w:tblGrid>
        <w:gridCol w:w="1773"/>
        <w:gridCol w:w="1200"/>
        <w:gridCol w:w="1100"/>
        <w:gridCol w:w="940"/>
        <w:gridCol w:w="940"/>
        <w:gridCol w:w="1047"/>
        <w:gridCol w:w="1100"/>
      </w:tblGrid>
      <w:tr w:rsidR="0027686B">
        <w:trPr>
          <w:trHeight w:val="255"/>
        </w:trPr>
        <w:tc>
          <w:tcPr>
            <w:tcW w:w="1853" w:type="dxa"/>
            <w:tcBorders>
              <w:top w:val="single" w:sz="4" w:space="0" w:color="auto"/>
              <w:left w:val="single" w:sz="4" w:space="0" w:color="auto"/>
              <w:bottom w:val="single" w:sz="4" w:space="0" w:color="auto"/>
              <w:right w:val="single" w:sz="4" w:space="0" w:color="auto"/>
            </w:tcBorders>
          </w:tcPr>
          <w:p w:rsidR="0027686B" w:rsidRDefault="0027686B">
            <w:pPr>
              <w:jc w:val="right"/>
              <w:rPr>
                <w:b/>
                <w:sz w:val="20"/>
                <w:szCs w:val="20"/>
                <w:lang w:val="es-ES" w:eastAsia="es-ES"/>
              </w:rPr>
            </w:pPr>
          </w:p>
        </w:tc>
        <w:tc>
          <w:tcPr>
            <w:tcW w:w="120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Total</w:t>
            </w:r>
          </w:p>
        </w:tc>
        <w:tc>
          <w:tcPr>
            <w:tcW w:w="110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Bonao</w:t>
            </w:r>
          </w:p>
        </w:tc>
        <w:tc>
          <w:tcPr>
            <w:tcW w:w="94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Ocoa</w:t>
            </w:r>
          </w:p>
        </w:tc>
        <w:tc>
          <w:tcPr>
            <w:tcW w:w="94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 xml:space="preserve">San José de las Matas  </w:t>
            </w:r>
          </w:p>
        </w:tc>
        <w:tc>
          <w:tcPr>
            <w:tcW w:w="967"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Matanza</w:t>
            </w:r>
          </w:p>
        </w:tc>
        <w:tc>
          <w:tcPr>
            <w:tcW w:w="110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Monción</w:t>
            </w:r>
          </w:p>
        </w:tc>
      </w:tr>
      <w:tr w:rsidR="0027686B">
        <w:trPr>
          <w:trHeight w:val="255"/>
        </w:trPr>
        <w:tc>
          <w:tcPr>
            <w:tcW w:w="1853"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Entidades financieras</w:t>
            </w:r>
          </w:p>
        </w:tc>
        <w:tc>
          <w:tcPr>
            <w:tcW w:w="6247" w:type="dxa"/>
            <w:gridSpan w:val="6"/>
            <w:tcBorders>
              <w:top w:val="single" w:sz="4" w:space="0" w:color="auto"/>
              <w:left w:val="nil"/>
              <w:bottom w:val="single" w:sz="4" w:space="0" w:color="auto"/>
              <w:right w:val="single" w:sz="4" w:space="0" w:color="auto"/>
            </w:tcBorders>
            <w:noWrap/>
            <w:vAlign w:val="bottom"/>
          </w:tcPr>
          <w:p w:rsidR="0027686B" w:rsidRDefault="0027686B">
            <w:pPr>
              <w:jc w:val="center"/>
              <w:rPr>
                <w:b/>
                <w:lang w:val="es-ES" w:eastAsia="es-ES"/>
              </w:rPr>
            </w:pPr>
            <w:r>
              <w:rPr>
                <w:b/>
                <w:lang w:val="es-ES" w:eastAsia="es-ES"/>
              </w:rPr>
              <w:t>Porcentajes del total de micro y pequeñas empresas</w:t>
            </w:r>
          </w:p>
        </w:tc>
      </w:tr>
      <w:tr w:rsidR="0027686B">
        <w:trPr>
          <w:trHeight w:val="255"/>
        </w:trPr>
        <w:tc>
          <w:tcPr>
            <w:tcW w:w="1853" w:type="dxa"/>
            <w:tcBorders>
              <w:top w:val="single" w:sz="4" w:space="0" w:color="auto"/>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Banco Comercial</w:t>
            </w:r>
          </w:p>
        </w:tc>
        <w:tc>
          <w:tcPr>
            <w:tcW w:w="120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13,4</w:t>
            </w:r>
          </w:p>
        </w:tc>
        <w:tc>
          <w:tcPr>
            <w:tcW w:w="110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15,6</w:t>
            </w:r>
          </w:p>
        </w:tc>
        <w:tc>
          <w:tcPr>
            <w:tcW w:w="94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23,7</w:t>
            </w:r>
          </w:p>
        </w:tc>
        <w:tc>
          <w:tcPr>
            <w:tcW w:w="94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5,3</w:t>
            </w:r>
          </w:p>
        </w:tc>
        <w:tc>
          <w:tcPr>
            <w:tcW w:w="967"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11,8</w:t>
            </w:r>
          </w:p>
        </w:tc>
        <w:tc>
          <w:tcPr>
            <w:tcW w:w="1100" w:type="dxa"/>
            <w:tcBorders>
              <w:top w:val="single" w:sz="4" w:space="0" w:color="auto"/>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10,3</w:t>
            </w:r>
          </w:p>
        </w:tc>
      </w:tr>
      <w:tr w:rsidR="0027686B">
        <w:trPr>
          <w:trHeight w:val="510"/>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Cooperativa de ahorro y crédito</w:t>
            </w:r>
          </w:p>
        </w:tc>
        <w:tc>
          <w:tcPr>
            <w:tcW w:w="12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11,3</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13,3</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23,7</w:t>
            </w:r>
          </w:p>
        </w:tc>
        <w:tc>
          <w:tcPr>
            <w:tcW w:w="967"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17,9</w:t>
            </w:r>
          </w:p>
        </w:tc>
      </w:tr>
      <w:tr w:rsidR="0027686B">
        <w:trPr>
          <w:trHeight w:val="510"/>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Asociación de ahorro y prestamos</w:t>
            </w:r>
          </w:p>
        </w:tc>
        <w:tc>
          <w:tcPr>
            <w:tcW w:w="12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3,1</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4,4</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2,6</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5,9</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2,6</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Persona particular</w:t>
            </w:r>
          </w:p>
        </w:tc>
        <w:tc>
          <w:tcPr>
            <w:tcW w:w="12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5,7</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13,3</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2,6</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2,6</w:t>
            </w:r>
          </w:p>
        </w:tc>
        <w:tc>
          <w:tcPr>
            <w:tcW w:w="967"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8,8</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r>
      <w:tr w:rsidR="0027686B">
        <w:trPr>
          <w:trHeight w:val="76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pt-BR" w:eastAsia="es-ES"/>
              </w:rPr>
            </w:pPr>
            <w:r>
              <w:rPr>
                <w:sz w:val="20"/>
                <w:szCs w:val="20"/>
                <w:lang w:val="pt-BR" w:eastAsia="es-ES"/>
              </w:rPr>
              <w:t>Cooperativa de agricultores o ganaderos</w:t>
            </w:r>
          </w:p>
        </w:tc>
        <w:tc>
          <w:tcPr>
            <w:tcW w:w="12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0,5</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2,2</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Otro</w:t>
            </w:r>
          </w:p>
        </w:tc>
        <w:tc>
          <w:tcPr>
            <w:tcW w:w="12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1,0</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0,0</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5,1</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Sin Respuestas</w:t>
            </w:r>
          </w:p>
        </w:tc>
        <w:tc>
          <w:tcPr>
            <w:tcW w:w="12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64,9</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51,1</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71,1</w:t>
            </w:r>
          </w:p>
        </w:tc>
        <w:tc>
          <w:tcPr>
            <w:tcW w:w="94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68,4</w:t>
            </w:r>
          </w:p>
        </w:tc>
        <w:tc>
          <w:tcPr>
            <w:tcW w:w="967"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73,5</w:t>
            </w:r>
          </w:p>
        </w:tc>
        <w:tc>
          <w:tcPr>
            <w:tcW w:w="1100" w:type="dxa"/>
            <w:tcBorders>
              <w:top w:val="nil"/>
              <w:left w:val="nil"/>
              <w:bottom w:val="single" w:sz="4" w:space="0" w:color="auto"/>
              <w:right w:val="single" w:sz="4" w:space="0" w:color="auto"/>
            </w:tcBorders>
            <w:noWrap/>
            <w:vAlign w:val="bottom"/>
          </w:tcPr>
          <w:p w:rsidR="0027686B" w:rsidRDefault="0027686B">
            <w:pPr>
              <w:jc w:val="center"/>
              <w:rPr>
                <w:sz w:val="20"/>
                <w:szCs w:val="20"/>
                <w:lang w:val="es-ES" w:eastAsia="es-ES"/>
              </w:rPr>
            </w:pPr>
            <w:r>
              <w:rPr>
                <w:sz w:val="20"/>
                <w:szCs w:val="20"/>
                <w:lang w:val="es-ES" w:eastAsia="es-ES"/>
              </w:rPr>
              <w:t>64,1</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right"/>
              <w:rPr>
                <w:b/>
                <w:sz w:val="20"/>
                <w:szCs w:val="20"/>
                <w:lang w:val="es-ES" w:eastAsia="es-ES"/>
              </w:rPr>
            </w:pPr>
            <w:r>
              <w:rPr>
                <w:b/>
                <w:sz w:val="20"/>
                <w:szCs w:val="20"/>
                <w:lang w:val="es-DO" w:eastAsia="es-ES"/>
              </w:rPr>
              <w:t>Total</w:t>
            </w:r>
          </w:p>
        </w:tc>
        <w:tc>
          <w:tcPr>
            <w:tcW w:w="1200" w:type="dxa"/>
            <w:tcBorders>
              <w:top w:val="nil"/>
              <w:left w:val="nil"/>
              <w:bottom w:val="single" w:sz="4" w:space="0" w:color="auto"/>
              <w:right w:val="single" w:sz="4" w:space="0" w:color="auto"/>
            </w:tcBorders>
            <w:noWrap/>
            <w:vAlign w:val="bottom"/>
          </w:tcPr>
          <w:p w:rsidR="0027686B" w:rsidRDefault="0027686B">
            <w:pPr>
              <w:jc w:val="center"/>
              <w:rPr>
                <w:b/>
                <w:sz w:val="20"/>
                <w:szCs w:val="20"/>
                <w:lang w:val="es-ES" w:eastAsia="es-ES"/>
              </w:rPr>
            </w:pPr>
            <w:r>
              <w:rPr>
                <w:b/>
                <w:sz w:val="20"/>
                <w:szCs w:val="20"/>
                <w:lang w:val="es-ES" w:eastAsia="es-ES"/>
              </w:rPr>
              <w:t>100,0</w:t>
            </w:r>
          </w:p>
        </w:tc>
        <w:tc>
          <w:tcPr>
            <w:tcW w:w="1100" w:type="dxa"/>
            <w:tcBorders>
              <w:top w:val="nil"/>
              <w:left w:val="nil"/>
              <w:bottom w:val="single" w:sz="4" w:space="0" w:color="auto"/>
              <w:right w:val="single" w:sz="4" w:space="0" w:color="auto"/>
            </w:tcBorders>
            <w:noWrap/>
            <w:vAlign w:val="bottom"/>
          </w:tcPr>
          <w:p w:rsidR="0027686B" w:rsidRDefault="0027686B">
            <w:pPr>
              <w:jc w:val="center"/>
              <w:rPr>
                <w:b/>
                <w:sz w:val="20"/>
                <w:szCs w:val="20"/>
                <w:lang w:val="es-ES" w:eastAsia="es-ES"/>
              </w:rPr>
            </w:pPr>
            <w:r>
              <w:rPr>
                <w:b/>
                <w:sz w:val="20"/>
                <w:szCs w:val="20"/>
                <w:lang w:val="es-ES" w:eastAsia="es-ES"/>
              </w:rPr>
              <w:t>100,0</w:t>
            </w:r>
          </w:p>
        </w:tc>
        <w:tc>
          <w:tcPr>
            <w:tcW w:w="940" w:type="dxa"/>
            <w:tcBorders>
              <w:top w:val="nil"/>
              <w:left w:val="nil"/>
              <w:bottom w:val="single" w:sz="4" w:space="0" w:color="auto"/>
              <w:right w:val="single" w:sz="4" w:space="0" w:color="auto"/>
            </w:tcBorders>
            <w:noWrap/>
            <w:vAlign w:val="bottom"/>
          </w:tcPr>
          <w:p w:rsidR="0027686B" w:rsidRDefault="0027686B">
            <w:pPr>
              <w:jc w:val="center"/>
              <w:rPr>
                <w:b/>
                <w:sz w:val="20"/>
                <w:szCs w:val="20"/>
                <w:lang w:val="es-ES" w:eastAsia="es-ES"/>
              </w:rPr>
            </w:pPr>
            <w:r>
              <w:rPr>
                <w:b/>
                <w:sz w:val="20"/>
                <w:szCs w:val="20"/>
                <w:lang w:val="es-ES" w:eastAsia="es-ES"/>
              </w:rPr>
              <w:t>100,0</w:t>
            </w:r>
          </w:p>
        </w:tc>
        <w:tc>
          <w:tcPr>
            <w:tcW w:w="940" w:type="dxa"/>
            <w:tcBorders>
              <w:top w:val="nil"/>
              <w:left w:val="nil"/>
              <w:bottom w:val="single" w:sz="4" w:space="0" w:color="auto"/>
              <w:right w:val="single" w:sz="4" w:space="0" w:color="auto"/>
            </w:tcBorders>
            <w:noWrap/>
            <w:vAlign w:val="bottom"/>
          </w:tcPr>
          <w:p w:rsidR="0027686B" w:rsidRDefault="0027686B">
            <w:pPr>
              <w:jc w:val="center"/>
              <w:rPr>
                <w:b/>
                <w:sz w:val="20"/>
                <w:szCs w:val="20"/>
                <w:lang w:val="es-ES" w:eastAsia="es-ES"/>
              </w:rPr>
            </w:pPr>
            <w:r>
              <w:rPr>
                <w:b/>
                <w:sz w:val="20"/>
                <w:szCs w:val="20"/>
                <w:lang w:val="es-ES" w:eastAsia="es-ES"/>
              </w:rPr>
              <w:t>100,0</w:t>
            </w:r>
          </w:p>
        </w:tc>
        <w:tc>
          <w:tcPr>
            <w:tcW w:w="967" w:type="dxa"/>
            <w:tcBorders>
              <w:top w:val="nil"/>
              <w:left w:val="nil"/>
              <w:bottom w:val="single" w:sz="4" w:space="0" w:color="auto"/>
              <w:right w:val="single" w:sz="4" w:space="0" w:color="auto"/>
            </w:tcBorders>
            <w:noWrap/>
            <w:vAlign w:val="bottom"/>
          </w:tcPr>
          <w:p w:rsidR="0027686B" w:rsidRDefault="0027686B">
            <w:pPr>
              <w:jc w:val="center"/>
              <w:rPr>
                <w:b/>
                <w:sz w:val="20"/>
                <w:szCs w:val="20"/>
                <w:lang w:val="es-ES" w:eastAsia="es-ES"/>
              </w:rPr>
            </w:pPr>
            <w:r>
              <w:rPr>
                <w:b/>
                <w:sz w:val="20"/>
                <w:szCs w:val="20"/>
                <w:lang w:val="es-ES" w:eastAsia="es-ES"/>
              </w:rPr>
              <w:t>100,0</w:t>
            </w:r>
          </w:p>
        </w:tc>
        <w:tc>
          <w:tcPr>
            <w:tcW w:w="1100" w:type="dxa"/>
            <w:tcBorders>
              <w:top w:val="nil"/>
              <w:left w:val="nil"/>
              <w:bottom w:val="single" w:sz="4" w:space="0" w:color="auto"/>
              <w:right w:val="single" w:sz="4" w:space="0" w:color="auto"/>
            </w:tcBorders>
            <w:noWrap/>
            <w:vAlign w:val="bottom"/>
          </w:tcPr>
          <w:p w:rsidR="0027686B" w:rsidRDefault="0027686B">
            <w:pPr>
              <w:jc w:val="center"/>
              <w:rPr>
                <w:b/>
                <w:sz w:val="20"/>
                <w:szCs w:val="20"/>
                <w:lang w:val="es-ES" w:eastAsia="es-ES"/>
              </w:rPr>
            </w:pPr>
            <w:r>
              <w:rPr>
                <w:b/>
                <w:sz w:val="20"/>
                <w:szCs w:val="20"/>
                <w:lang w:val="es-ES" w:eastAsia="es-ES"/>
              </w:rPr>
              <w:t>100,0</w:t>
            </w:r>
          </w:p>
        </w:tc>
      </w:tr>
    </w:tbl>
    <w:p w:rsidR="0027686B" w:rsidRDefault="0027686B">
      <w:pPr>
        <w:rPr>
          <w:lang w:val="es-DO"/>
        </w:rPr>
      </w:pPr>
      <w:r>
        <w:rPr>
          <w:i/>
          <w:color w:val="000000"/>
          <w:lang w:val="es-ES"/>
        </w:rPr>
        <w:t>Fuente: Encuesta realizada por el Equipo Consultor, agosto 2005</w:t>
      </w:r>
    </w:p>
    <w:p w:rsidR="0027686B" w:rsidRDefault="0027686B">
      <w:pPr>
        <w:spacing w:before="240"/>
        <w:ind w:left="539" w:right="1746"/>
        <w:jc w:val="both"/>
        <w:rPr>
          <w:lang w:val="es-DO"/>
        </w:rPr>
      </w:pPr>
      <w:r>
        <w:rPr>
          <w:lang w:val="es-DO"/>
        </w:rPr>
        <w:t xml:space="preserve">Con relación a su relaciones comerciales con otras instituciones financieras  o no, el 10,3% tiene algún tipo de relación con cooperativa de ahorro y crédito. En las comunidades donde  este porcentaje es mayor es en San José de Las Matas (18,4%) , Bonao (15,6%) y Monción (12,8%). En Ocoa la relación comercial se tien principalmente con los bancos comerciales (36,9% ). </w:t>
      </w:r>
    </w:p>
    <w:p w:rsidR="0027686B" w:rsidRDefault="0027686B">
      <w:pPr>
        <w:spacing w:before="240"/>
        <w:ind w:right="1746"/>
        <w:jc w:val="center"/>
        <w:rPr>
          <w:iCs/>
          <w:lang w:val="es-ES"/>
        </w:rPr>
      </w:pPr>
      <w:r>
        <w:rPr>
          <w:iCs/>
          <w:lang w:val="es-ES"/>
        </w:rPr>
        <w:t>Cuadro No. 4.8 Micro y pequeñas empresas, según localidades e instituciones con las cuales tienen relaciones comerciales.</w:t>
      </w:r>
    </w:p>
    <w:tbl>
      <w:tblPr>
        <w:tblW w:w="8100" w:type="dxa"/>
        <w:tblInd w:w="53" w:type="dxa"/>
        <w:tblCellMar>
          <w:left w:w="70" w:type="dxa"/>
          <w:right w:w="70" w:type="dxa"/>
        </w:tblCellMar>
        <w:tblLook w:val="0000"/>
      </w:tblPr>
      <w:tblGrid>
        <w:gridCol w:w="1773"/>
        <w:gridCol w:w="1200"/>
        <w:gridCol w:w="1100"/>
        <w:gridCol w:w="940"/>
        <w:gridCol w:w="940"/>
        <w:gridCol w:w="1047"/>
        <w:gridCol w:w="1100"/>
      </w:tblGrid>
      <w:tr w:rsidR="0027686B">
        <w:trPr>
          <w:trHeight w:val="510"/>
        </w:trPr>
        <w:tc>
          <w:tcPr>
            <w:tcW w:w="1853" w:type="dxa"/>
            <w:tcBorders>
              <w:top w:val="single" w:sz="4" w:space="0" w:color="auto"/>
              <w:left w:val="single" w:sz="4" w:space="0" w:color="auto"/>
              <w:bottom w:val="single" w:sz="4" w:space="0" w:color="auto"/>
              <w:right w:val="single" w:sz="4" w:space="0" w:color="auto"/>
            </w:tcBorders>
          </w:tcPr>
          <w:p w:rsidR="0027686B" w:rsidRDefault="0027686B">
            <w:pPr>
              <w:jc w:val="both"/>
              <w:rPr>
                <w:b/>
                <w:sz w:val="20"/>
                <w:szCs w:val="20"/>
                <w:lang w:val="es-ES" w:eastAsia="es-ES"/>
              </w:rPr>
            </w:pPr>
          </w:p>
        </w:tc>
        <w:tc>
          <w:tcPr>
            <w:tcW w:w="120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Total</w:t>
            </w:r>
          </w:p>
        </w:tc>
        <w:tc>
          <w:tcPr>
            <w:tcW w:w="110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Bonao</w:t>
            </w:r>
          </w:p>
        </w:tc>
        <w:tc>
          <w:tcPr>
            <w:tcW w:w="94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Ocoa</w:t>
            </w:r>
          </w:p>
        </w:tc>
        <w:tc>
          <w:tcPr>
            <w:tcW w:w="94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 xml:space="preserve">San José de las Matas  </w:t>
            </w:r>
          </w:p>
        </w:tc>
        <w:tc>
          <w:tcPr>
            <w:tcW w:w="967"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Matanza</w:t>
            </w:r>
          </w:p>
        </w:tc>
        <w:tc>
          <w:tcPr>
            <w:tcW w:w="1100" w:type="dxa"/>
            <w:tcBorders>
              <w:top w:val="single" w:sz="4" w:space="0" w:color="auto"/>
              <w:left w:val="nil"/>
              <w:bottom w:val="single" w:sz="4" w:space="0" w:color="auto"/>
              <w:right w:val="single" w:sz="4" w:space="0" w:color="auto"/>
            </w:tcBorders>
            <w:noWrap/>
          </w:tcPr>
          <w:p w:rsidR="0027686B" w:rsidRDefault="0027686B">
            <w:pPr>
              <w:jc w:val="center"/>
              <w:rPr>
                <w:b/>
                <w:lang w:val="es-ES" w:eastAsia="es-ES"/>
              </w:rPr>
            </w:pPr>
            <w:r>
              <w:rPr>
                <w:b/>
                <w:lang w:val="es-ES" w:eastAsia="es-ES"/>
              </w:rPr>
              <w:t>Monción</w:t>
            </w:r>
          </w:p>
        </w:tc>
      </w:tr>
      <w:tr w:rsidR="0027686B">
        <w:trPr>
          <w:trHeight w:val="510"/>
        </w:trPr>
        <w:tc>
          <w:tcPr>
            <w:tcW w:w="1853"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Instituciones</w:t>
            </w:r>
          </w:p>
        </w:tc>
        <w:tc>
          <w:tcPr>
            <w:tcW w:w="6247" w:type="dxa"/>
            <w:gridSpan w:val="6"/>
            <w:tcBorders>
              <w:top w:val="single" w:sz="4" w:space="0" w:color="auto"/>
              <w:left w:val="nil"/>
              <w:bottom w:val="single" w:sz="4" w:space="0" w:color="auto"/>
              <w:right w:val="single" w:sz="4" w:space="0" w:color="auto"/>
            </w:tcBorders>
            <w:noWrap/>
            <w:vAlign w:val="center"/>
          </w:tcPr>
          <w:p w:rsidR="0027686B" w:rsidRDefault="0027686B">
            <w:pPr>
              <w:jc w:val="center"/>
              <w:rPr>
                <w:b/>
                <w:lang w:val="es-ES" w:eastAsia="es-ES"/>
              </w:rPr>
            </w:pPr>
            <w:r>
              <w:rPr>
                <w:b/>
                <w:lang w:val="es-ES" w:eastAsia="es-ES"/>
              </w:rPr>
              <w:t>Porcentajes del total de micro y pequeñas empresas</w:t>
            </w:r>
          </w:p>
        </w:tc>
      </w:tr>
      <w:tr w:rsidR="0027686B">
        <w:trPr>
          <w:trHeight w:val="510"/>
        </w:trPr>
        <w:tc>
          <w:tcPr>
            <w:tcW w:w="1853" w:type="dxa"/>
            <w:tcBorders>
              <w:top w:val="single" w:sz="4" w:space="0" w:color="auto"/>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Cooperativa de ahorro y crédito</w:t>
            </w:r>
          </w:p>
        </w:tc>
        <w:tc>
          <w:tcPr>
            <w:tcW w:w="1200" w:type="dxa"/>
            <w:tcBorders>
              <w:top w:val="single" w:sz="4" w:space="0" w:color="auto"/>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10,3</w:t>
            </w:r>
          </w:p>
        </w:tc>
        <w:tc>
          <w:tcPr>
            <w:tcW w:w="1100" w:type="dxa"/>
            <w:tcBorders>
              <w:top w:val="single" w:sz="4" w:space="0" w:color="auto"/>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15,6</w:t>
            </w:r>
          </w:p>
        </w:tc>
        <w:tc>
          <w:tcPr>
            <w:tcW w:w="940" w:type="dxa"/>
            <w:tcBorders>
              <w:top w:val="single" w:sz="4" w:space="0" w:color="auto"/>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2,6</w:t>
            </w:r>
          </w:p>
        </w:tc>
        <w:tc>
          <w:tcPr>
            <w:tcW w:w="940" w:type="dxa"/>
            <w:tcBorders>
              <w:top w:val="single" w:sz="4" w:space="0" w:color="auto"/>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18,4</w:t>
            </w:r>
          </w:p>
        </w:tc>
        <w:tc>
          <w:tcPr>
            <w:tcW w:w="967" w:type="dxa"/>
            <w:tcBorders>
              <w:top w:val="single" w:sz="4" w:space="0" w:color="auto"/>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1100" w:type="dxa"/>
            <w:tcBorders>
              <w:top w:val="single" w:sz="4" w:space="0" w:color="auto"/>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12,8</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Banco comerciales</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20,6</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28,9</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36,8</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7,9</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14,7</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12,8</w:t>
            </w:r>
          </w:p>
        </w:tc>
      </w:tr>
      <w:tr w:rsidR="0027686B">
        <w:trPr>
          <w:trHeight w:val="510"/>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Asociación de ahorro y crédito</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3,1</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6,7</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5,9</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2,6</w:t>
            </w:r>
          </w:p>
        </w:tc>
      </w:tr>
      <w:tr w:rsidR="0027686B">
        <w:trPr>
          <w:trHeight w:val="510"/>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Persona particular que presta dinero</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10,3</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22,2</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5,3</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17,6</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5,1</w:t>
            </w:r>
          </w:p>
        </w:tc>
      </w:tr>
      <w:tr w:rsidR="0027686B">
        <w:trPr>
          <w:trHeight w:val="510"/>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Asociación de ahorro y préstamos</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1,5</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8,8</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76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pt-BR" w:eastAsia="es-ES"/>
              </w:rPr>
            </w:pPr>
            <w:r>
              <w:rPr>
                <w:sz w:val="20"/>
                <w:szCs w:val="20"/>
                <w:lang w:val="pt-BR" w:eastAsia="es-ES"/>
              </w:rPr>
              <w:t>Cooperativa de agricultores o ganaderos</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2,2</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2,6</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Ninguna</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51,5</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22,2</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52,6</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73,7</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50,0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64,1</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Con otra empresa</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2,6</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2,9</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Sin respuesta</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0,5</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2,2</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0,0</w:t>
            </w:r>
          </w:p>
        </w:tc>
      </w:tr>
      <w:tr w:rsidR="0027686B">
        <w:trPr>
          <w:trHeight w:val="255"/>
        </w:trPr>
        <w:tc>
          <w:tcPr>
            <w:tcW w:w="1853" w:type="dxa"/>
            <w:tcBorders>
              <w:top w:val="nil"/>
              <w:left w:val="single" w:sz="4" w:space="0" w:color="auto"/>
              <w:bottom w:val="single" w:sz="4" w:space="0" w:color="auto"/>
              <w:right w:val="single" w:sz="4" w:space="0" w:color="auto"/>
            </w:tcBorders>
          </w:tcPr>
          <w:p w:rsidR="0027686B" w:rsidRDefault="0027686B">
            <w:pPr>
              <w:jc w:val="right"/>
              <w:rPr>
                <w:b/>
                <w:sz w:val="20"/>
                <w:szCs w:val="20"/>
                <w:lang w:val="es-ES" w:eastAsia="es-ES"/>
              </w:rPr>
            </w:pPr>
            <w:r>
              <w:rPr>
                <w:b/>
                <w:sz w:val="20"/>
                <w:szCs w:val="20"/>
                <w:lang w:eastAsia="es-ES"/>
              </w:rPr>
              <w:t xml:space="preserve">Total </w:t>
            </w:r>
          </w:p>
        </w:tc>
        <w:tc>
          <w:tcPr>
            <w:tcW w:w="12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100,0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100,0</w:t>
            </w:r>
          </w:p>
        </w:tc>
        <w:tc>
          <w:tcPr>
            <w:tcW w:w="94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100,0</w:t>
            </w:r>
          </w:p>
        </w:tc>
        <w:tc>
          <w:tcPr>
            <w:tcW w:w="967"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100,0</w:t>
            </w:r>
          </w:p>
        </w:tc>
        <w:tc>
          <w:tcPr>
            <w:tcW w:w="1100" w:type="dxa"/>
            <w:tcBorders>
              <w:top w:val="nil"/>
              <w:left w:val="nil"/>
              <w:bottom w:val="single" w:sz="4" w:space="0" w:color="auto"/>
              <w:right w:val="single" w:sz="4" w:space="0" w:color="auto"/>
            </w:tcBorders>
            <w:noWrap/>
            <w:vAlign w:val="center"/>
          </w:tcPr>
          <w:p w:rsidR="0027686B" w:rsidRDefault="0027686B">
            <w:pPr>
              <w:jc w:val="center"/>
              <w:rPr>
                <w:sz w:val="20"/>
                <w:szCs w:val="20"/>
                <w:lang w:val="es-ES" w:eastAsia="es-ES"/>
              </w:rPr>
            </w:pPr>
            <w:r>
              <w:rPr>
                <w:sz w:val="20"/>
                <w:szCs w:val="20"/>
                <w:lang w:val="es-ES" w:eastAsia="es-ES"/>
              </w:rPr>
              <w:t>100,0</w:t>
            </w:r>
          </w:p>
        </w:tc>
      </w:tr>
    </w:tbl>
    <w:p w:rsidR="0027686B" w:rsidRDefault="0027686B">
      <w:pPr>
        <w:spacing w:after="240"/>
        <w:rPr>
          <w:i/>
          <w:color w:val="000000"/>
          <w:lang w:val="es-ES"/>
        </w:rPr>
      </w:pPr>
      <w:r>
        <w:rPr>
          <w:i/>
          <w:color w:val="000000"/>
          <w:lang w:val="es-ES"/>
        </w:rPr>
        <w:t>Fuente: Encuesta realizada por el Equipo Consultor, agosto 2005</w:t>
      </w:r>
    </w:p>
    <w:p w:rsidR="0027686B" w:rsidRDefault="0027686B">
      <w:pPr>
        <w:spacing w:after="240"/>
        <w:ind w:right="1746"/>
        <w:jc w:val="both"/>
        <w:rPr>
          <w:color w:val="000000"/>
          <w:lang w:val="es-ES"/>
        </w:rPr>
      </w:pPr>
      <w:r>
        <w:rPr>
          <w:color w:val="000000"/>
          <w:lang w:val="es-ES"/>
        </w:rPr>
        <w:t xml:space="preserve">La proporción de las microempresas de las cinco localidades en estudio que utiliza los servicios financieros ofrecidos por las entidades financieras es baja, donde sólo el 24,7%.  En San José de Ocoa es donde mayor porcentaje de microempresarios se registrados con cuentas corrientes, con 34,2%, le sigue San José de Las Matas con 29,4% y Monción con 28,2%. Como se observa en el cuadro siguiente: </w:t>
      </w:r>
    </w:p>
    <w:p w:rsidR="0027686B" w:rsidRDefault="0027686B">
      <w:pPr>
        <w:spacing w:after="240"/>
        <w:ind w:right="1746"/>
        <w:jc w:val="center"/>
        <w:rPr>
          <w:color w:val="000000"/>
          <w:lang w:val="es-ES"/>
        </w:rPr>
      </w:pPr>
      <w:r>
        <w:rPr>
          <w:color w:val="000000"/>
          <w:lang w:val="es-ES"/>
        </w:rPr>
        <w:t xml:space="preserve">Cuadro No. 4.9 </w:t>
      </w:r>
      <w:r>
        <w:rPr>
          <w:iCs/>
          <w:lang w:val="es-ES"/>
        </w:rPr>
        <w:t>Micro y pequeñas empresas, según localidades y  y Servicios  Financieros que han utilizados</w:t>
      </w:r>
    </w:p>
    <w:tbl>
      <w:tblPr>
        <w:tblW w:w="8440" w:type="dxa"/>
        <w:tblInd w:w="53" w:type="dxa"/>
        <w:tblLayout w:type="fixed"/>
        <w:tblCellMar>
          <w:left w:w="70" w:type="dxa"/>
          <w:right w:w="70" w:type="dxa"/>
        </w:tblCellMar>
        <w:tblLook w:val="0000"/>
      </w:tblPr>
      <w:tblGrid>
        <w:gridCol w:w="1817"/>
        <w:gridCol w:w="720"/>
        <w:gridCol w:w="1103"/>
        <w:gridCol w:w="1200"/>
        <w:gridCol w:w="1200"/>
        <w:gridCol w:w="1200"/>
        <w:gridCol w:w="1200"/>
      </w:tblGrid>
      <w:tr w:rsidR="0027686B">
        <w:trPr>
          <w:trHeight w:val="255"/>
        </w:trPr>
        <w:tc>
          <w:tcPr>
            <w:tcW w:w="1817" w:type="dxa"/>
            <w:tcBorders>
              <w:top w:val="single" w:sz="4" w:space="0" w:color="auto"/>
              <w:left w:val="single" w:sz="4" w:space="0" w:color="auto"/>
              <w:bottom w:val="single" w:sz="4" w:space="0" w:color="auto"/>
              <w:right w:val="single" w:sz="4" w:space="0" w:color="auto"/>
            </w:tcBorders>
          </w:tcPr>
          <w:p w:rsidR="0027686B" w:rsidRDefault="0027686B">
            <w:pPr>
              <w:jc w:val="center"/>
              <w:rPr>
                <w:rFonts w:ascii="Arial" w:hAnsi="Arial" w:cs="Arial"/>
                <w:b/>
                <w:sz w:val="20"/>
                <w:szCs w:val="20"/>
                <w:lang w:val="es-ES" w:eastAsia="es-ES"/>
              </w:rPr>
            </w:pPr>
          </w:p>
        </w:tc>
        <w:tc>
          <w:tcPr>
            <w:tcW w:w="72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p>
          <w:p w:rsidR="0027686B" w:rsidRDefault="0027686B">
            <w:pPr>
              <w:jc w:val="center"/>
              <w:rPr>
                <w:b/>
                <w:lang w:val="es-ES" w:eastAsia="es-ES"/>
              </w:rPr>
            </w:pPr>
          </w:p>
          <w:p w:rsidR="0027686B" w:rsidRDefault="0027686B">
            <w:pPr>
              <w:jc w:val="center"/>
              <w:rPr>
                <w:b/>
                <w:lang w:val="es-ES" w:eastAsia="es-ES"/>
              </w:rPr>
            </w:pPr>
            <w:r>
              <w:rPr>
                <w:b/>
                <w:lang w:val="es-ES" w:eastAsia="es-ES"/>
              </w:rPr>
              <w:t>Total</w:t>
            </w:r>
          </w:p>
        </w:tc>
        <w:tc>
          <w:tcPr>
            <w:tcW w:w="1103"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p>
          <w:p w:rsidR="0027686B" w:rsidRDefault="0027686B">
            <w:pPr>
              <w:jc w:val="center"/>
              <w:rPr>
                <w:b/>
                <w:lang w:val="es-ES" w:eastAsia="es-ES"/>
              </w:rPr>
            </w:pPr>
          </w:p>
          <w:p w:rsidR="0027686B" w:rsidRDefault="0027686B">
            <w:pPr>
              <w:jc w:val="center"/>
              <w:rPr>
                <w:b/>
                <w:lang w:val="es-ES" w:eastAsia="es-ES"/>
              </w:rPr>
            </w:pPr>
            <w:r>
              <w:rPr>
                <w:b/>
                <w:lang w:val="es-ES" w:eastAsia="es-ES"/>
              </w:rPr>
              <w:t>Bonao</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p>
          <w:p w:rsidR="0027686B" w:rsidRDefault="0027686B">
            <w:pPr>
              <w:jc w:val="center"/>
              <w:rPr>
                <w:b/>
                <w:lang w:val="es-ES" w:eastAsia="es-ES"/>
              </w:rPr>
            </w:pPr>
          </w:p>
          <w:p w:rsidR="0027686B" w:rsidRDefault="0027686B">
            <w:pPr>
              <w:jc w:val="center"/>
              <w:rPr>
                <w:b/>
                <w:lang w:val="es-ES" w:eastAsia="es-ES"/>
              </w:rPr>
            </w:pPr>
            <w:r>
              <w:rPr>
                <w:b/>
                <w:lang w:val="es-ES" w:eastAsia="es-ES"/>
              </w:rPr>
              <w:t>Ocoa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r>
              <w:rPr>
                <w:b/>
                <w:lang w:val="es-ES" w:eastAsia="es-ES"/>
              </w:rPr>
              <w:t xml:space="preserve">San José de las Matas  </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lang w:val="es-ES" w:eastAsia="es-ES"/>
              </w:rPr>
            </w:pPr>
          </w:p>
          <w:p w:rsidR="0027686B" w:rsidRDefault="0027686B">
            <w:pPr>
              <w:jc w:val="center"/>
              <w:rPr>
                <w:b/>
                <w:lang w:val="es-ES" w:eastAsia="es-ES"/>
              </w:rPr>
            </w:pPr>
          </w:p>
          <w:p w:rsidR="0027686B" w:rsidRDefault="0027686B">
            <w:pPr>
              <w:jc w:val="center"/>
              <w:rPr>
                <w:b/>
                <w:lang w:val="es-ES" w:eastAsia="es-ES"/>
              </w:rPr>
            </w:pPr>
            <w:r>
              <w:rPr>
                <w:b/>
                <w:lang w:val="es-ES"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Monción</w:t>
            </w:r>
          </w:p>
        </w:tc>
      </w:tr>
      <w:tr w:rsidR="0027686B">
        <w:trPr>
          <w:trHeight w:val="255"/>
        </w:trPr>
        <w:tc>
          <w:tcPr>
            <w:tcW w:w="1817" w:type="dxa"/>
            <w:tcBorders>
              <w:top w:val="single" w:sz="4" w:space="0" w:color="auto"/>
              <w:left w:val="single" w:sz="4" w:space="0" w:color="auto"/>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Servicios financieros</w:t>
            </w:r>
          </w:p>
        </w:tc>
        <w:tc>
          <w:tcPr>
            <w:tcW w:w="6623" w:type="dxa"/>
            <w:gridSpan w:val="6"/>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Porcentaje del total de microempresas</w:t>
            </w:r>
          </w:p>
        </w:tc>
      </w:tr>
      <w:tr w:rsidR="0027686B">
        <w:trPr>
          <w:trHeight w:val="255"/>
        </w:trPr>
        <w:tc>
          <w:tcPr>
            <w:tcW w:w="1817" w:type="dxa"/>
            <w:tcBorders>
              <w:top w:val="single" w:sz="4" w:space="0" w:color="auto"/>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Préstamos</w:t>
            </w:r>
          </w:p>
        </w:tc>
        <w:tc>
          <w:tcPr>
            <w:tcW w:w="72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34,5</w:t>
            </w:r>
          </w:p>
        </w:tc>
        <w:tc>
          <w:tcPr>
            <w:tcW w:w="1103"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57,8</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31,6</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26,3</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26,5</w:t>
            </w:r>
          </w:p>
        </w:tc>
        <w:tc>
          <w:tcPr>
            <w:tcW w:w="12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25,6</w:t>
            </w:r>
          </w:p>
        </w:tc>
      </w:tr>
      <w:tr w:rsidR="0027686B">
        <w:trPr>
          <w:trHeight w:val="255"/>
        </w:trPr>
        <w:tc>
          <w:tcPr>
            <w:tcW w:w="1817"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Ahorro</w:t>
            </w:r>
          </w:p>
        </w:tc>
        <w:tc>
          <w:tcPr>
            <w:tcW w:w="7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25,8</w:t>
            </w:r>
          </w:p>
        </w:tc>
        <w:tc>
          <w:tcPr>
            <w:tcW w:w="110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23,7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34,2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29,4</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eastAsia="es-ES"/>
              </w:rPr>
              <w:t>23,1</w:t>
            </w:r>
          </w:p>
        </w:tc>
      </w:tr>
      <w:tr w:rsidR="0027686B">
        <w:trPr>
          <w:trHeight w:val="510"/>
        </w:trPr>
        <w:tc>
          <w:tcPr>
            <w:tcW w:w="1817"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eastAsia="es-ES"/>
              </w:rPr>
              <w:t>Cuenta corriente</w:t>
            </w:r>
          </w:p>
        </w:tc>
        <w:tc>
          <w:tcPr>
            <w:tcW w:w="7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24,7</w:t>
            </w:r>
          </w:p>
        </w:tc>
        <w:tc>
          <w:tcPr>
            <w:tcW w:w="110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13,3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34,2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31,6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17,6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28,2</w:t>
            </w:r>
          </w:p>
        </w:tc>
      </w:tr>
      <w:tr w:rsidR="0027686B">
        <w:trPr>
          <w:trHeight w:val="510"/>
        </w:trPr>
        <w:tc>
          <w:tcPr>
            <w:tcW w:w="1817"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Tarjeta de crédito</w:t>
            </w:r>
          </w:p>
        </w:tc>
        <w:tc>
          <w:tcPr>
            <w:tcW w:w="7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9,8</w:t>
            </w:r>
          </w:p>
        </w:tc>
        <w:tc>
          <w:tcPr>
            <w:tcW w:w="110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17,8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8,8</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7,7</w:t>
            </w:r>
          </w:p>
        </w:tc>
      </w:tr>
      <w:tr w:rsidR="0027686B">
        <w:trPr>
          <w:trHeight w:val="510"/>
        </w:trPr>
        <w:tc>
          <w:tcPr>
            <w:tcW w:w="1817" w:type="dxa"/>
            <w:tcBorders>
              <w:top w:val="nil"/>
              <w:left w:val="single" w:sz="4" w:space="0" w:color="auto"/>
              <w:bottom w:val="single" w:sz="4" w:space="0" w:color="auto"/>
              <w:right w:val="single" w:sz="4" w:space="0" w:color="auto"/>
            </w:tcBorders>
          </w:tcPr>
          <w:p w:rsidR="0027686B" w:rsidRDefault="0027686B">
            <w:pPr>
              <w:jc w:val="both"/>
              <w:rPr>
                <w:sz w:val="20"/>
                <w:szCs w:val="20"/>
                <w:lang w:val="es-ES" w:eastAsia="es-ES"/>
              </w:rPr>
            </w:pPr>
            <w:r>
              <w:rPr>
                <w:sz w:val="20"/>
                <w:szCs w:val="20"/>
                <w:lang w:val="es-ES" w:eastAsia="es-ES"/>
              </w:rPr>
              <w:t>Tarjeta de débito</w:t>
            </w:r>
          </w:p>
        </w:tc>
        <w:tc>
          <w:tcPr>
            <w:tcW w:w="72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1,5</w:t>
            </w:r>
          </w:p>
        </w:tc>
        <w:tc>
          <w:tcPr>
            <w:tcW w:w="1103"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2,6</w:t>
            </w:r>
          </w:p>
        </w:tc>
      </w:tr>
    </w:tbl>
    <w:p w:rsidR="0027686B" w:rsidRDefault="0027686B">
      <w:pPr>
        <w:spacing w:after="240"/>
        <w:rPr>
          <w:i/>
          <w:color w:val="000000"/>
          <w:lang w:val="es-ES"/>
        </w:rPr>
      </w:pPr>
      <w:r>
        <w:rPr>
          <w:i/>
          <w:color w:val="000000"/>
          <w:lang w:val="es-ES"/>
        </w:rPr>
        <w:t>Fuente: Encuesta realizada por el Equipo Consultor, agosto 2005</w:t>
      </w:r>
    </w:p>
    <w:p w:rsidR="0027686B" w:rsidRDefault="0027686B">
      <w:pPr>
        <w:spacing w:before="240"/>
        <w:ind w:left="1259"/>
        <w:rPr>
          <w:color w:val="000000"/>
          <w:lang w:val="es-ES"/>
        </w:rPr>
      </w:pPr>
    </w:p>
    <w:p w:rsidR="0027686B" w:rsidRDefault="0027686B">
      <w:pPr>
        <w:pStyle w:val="Heading3"/>
        <w:keepNext w:val="0"/>
        <w:rPr>
          <w:lang w:val="es-DO"/>
        </w:rPr>
      </w:pPr>
      <w:bookmarkStart w:id="75" w:name="_Toc120802191"/>
      <w:r>
        <w:rPr>
          <w:lang w:val="es-DO"/>
        </w:rPr>
        <w:t>Planes de Expansión y Financiamiento</w:t>
      </w:r>
      <w:bookmarkEnd w:id="75"/>
    </w:p>
    <w:p w:rsidR="0027686B" w:rsidRDefault="0027686B">
      <w:pPr>
        <w:tabs>
          <w:tab w:val="left" w:pos="8460"/>
        </w:tabs>
        <w:spacing w:before="240"/>
        <w:ind w:left="540" w:right="1746"/>
        <w:jc w:val="both"/>
        <w:rPr>
          <w:lang w:val="es-DO"/>
        </w:rPr>
      </w:pPr>
      <w:r>
        <w:rPr>
          <w:lang w:val="es-DO"/>
        </w:rPr>
        <w:t>Respecto a los planes de ampliar o iniciar un nuevo negocio por parte de los microempresarios, el 16,5% respondió de manera afirmativa. El mayor porcentaje de microempresarios que piensan iniciar un nuevo negocio se registró en las comunidades de Bonao y  San José de Las Matas, con 31,1% y 21,1% respectivamente. En Monción y Ocoa fueron  donde se reportó menor porcentaje con 5,1% y 7,9% respectivamente, como se muestra en el cuadro siguiente.</w:t>
      </w:r>
    </w:p>
    <w:p w:rsidR="0027686B" w:rsidRDefault="0027686B">
      <w:pPr>
        <w:spacing w:before="240"/>
        <w:ind w:right="1746"/>
        <w:jc w:val="center"/>
        <w:rPr>
          <w:lang w:val="es-DO"/>
        </w:rPr>
      </w:pPr>
      <w:r>
        <w:rPr>
          <w:lang w:val="es-DO"/>
        </w:rPr>
        <w:t xml:space="preserve">Cuadro No. 4.10 </w:t>
      </w:r>
      <w:r>
        <w:rPr>
          <w:bCs/>
          <w:lang w:val="es-ES"/>
        </w:rPr>
        <w:t xml:space="preserve">Micro y pequeñas empresas que afirmaron o negaron que piensen abrir un nuevo negocio, </w:t>
      </w:r>
      <w:r>
        <w:rPr>
          <w:lang w:val="es-DO"/>
        </w:rPr>
        <w:t xml:space="preserve"> según  localidades</w:t>
      </w:r>
    </w:p>
    <w:tbl>
      <w:tblPr>
        <w:tblW w:w="8100" w:type="dxa"/>
        <w:tblInd w:w="53" w:type="dxa"/>
        <w:tblCellMar>
          <w:left w:w="70" w:type="dxa"/>
          <w:right w:w="70" w:type="dxa"/>
        </w:tblCellMar>
        <w:tblLook w:val="0000"/>
      </w:tblPr>
      <w:tblGrid>
        <w:gridCol w:w="1880"/>
        <w:gridCol w:w="1200"/>
        <w:gridCol w:w="1100"/>
        <w:gridCol w:w="940"/>
        <w:gridCol w:w="940"/>
        <w:gridCol w:w="940"/>
        <w:gridCol w:w="1100"/>
      </w:tblGrid>
      <w:tr w:rsidR="0027686B">
        <w:trPr>
          <w:trHeight w:val="510"/>
        </w:trPr>
        <w:tc>
          <w:tcPr>
            <w:tcW w:w="188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Totales</w:t>
            </w:r>
          </w:p>
        </w:tc>
        <w:tc>
          <w:tcPr>
            <w:tcW w:w="110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Bonao</w:t>
            </w:r>
          </w:p>
        </w:tc>
        <w:tc>
          <w:tcPr>
            <w:tcW w:w="94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Ocoa</w:t>
            </w:r>
          </w:p>
        </w:tc>
        <w:tc>
          <w:tcPr>
            <w:tcW w:w="94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S. José de Las M.</w:t>
            </w:r>
          </w:p>
        </w:tc>
        <w:tc>
          <w:tcPr>
            <w:tcW w:w="940" w:type="dxa"/>
            <w:tcBorders>
              <w:top w:val="single" w:sz="4" w:space="0" w:color="auto"/>
              <w:left w:val="nil"/>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Matanza</w:t>
            </w:r>
          </w:p>
        </w:tc>
        <w:tc>
          <w:tcPr>
            <w:tcW w:w="1100" w:type="dxa"/>
            <w:tcBorders>
              <w:top w:val="single" w:sz="4" w:space="0" w:color="auto"/>
              <w:left w:val="nil"/>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sz w:val="20"/>
                <w:szCs w:val="20"/>
                <w:lang w:val="es-ES" w:eastAsia="es-ES"/>
              </w:rPr>
            </w:pPr>
            <w:r>
              <w:rPr>
                <w:sz w:val="20"/>
                <w:szCs w:val="20"/>
                <w:lang w:val="es-ES" w:eastAsia="es-ES"/>
              </w:rPr>
              <w:t>Monción</w:t>
            </w:r>
          </w:p>
        </w:tc>
      </w:tr>
      <w:tr w:rsidR="0027686B">
        <w:trPr>
          <w:trHeight w:val="255"/>
        </w:trPr>
        <w:tc>
          <w:tcPr>
            <w:tcW w:w="1880" w:type="dxa"/>
            <w:tcBorders>
              <w:top w:val="nil"/>
              <w:left w:val="single" w:sz="4" w:space="0" w:color="auto"/>
              <w:bottom w:val="single" w:sz="4" w:space="0" w:color="auto"/>
              <w:right w:val="single" w:sz="4" w:space="0" w:color="auto"/>
            </w:tcBorders>
            <w:vAlign w:val="bottom"/>
          </w:tcPr>
          <w:p w:rsidR="0027686B" w:rsidRDefault="0027686B">
            <w:pPr>
              <w:jc w:val="center"/>
              <w:rPr>
                <w:rFonts w:cs="Arial"/>
                <w:b/>
                <w:sz w:val="20"/>
                <w:szCs w:val="20"/>
                <w:lang w:val="es-ES" w:eastAsia="es-ES"/>
              </w:rPr>
            </w:pPr>
            <w:r>
              <w:rPr>
                <w:b/>
                <w:sz w:val="20"/>
                <w:szCs w:val="20"/>
                <w:lang w:val="es-ES" w:eastAsia="es-ES"/>
              </w:rPr>
              <w:t>Piensan Abrir un Nuevo Negocio</w:t>
            </w:r>
          </w:p>
        </w:tc>
        <w:tc>
          <w:tcPr>
            <w:tcW w:w="6220" w:type="dxa"/>
            <w:gridSpan w:val="6"/>
            <w:tcBorders>
              <w:top w:val="nil"/>
              <w:left w:val="nil"/>
              <w:bottom w:val="single" w:sz="4" w:space="0" w:color="auto"/>
              <w:right w:val="single" w:sz="4" w:space="0" w:color="auto"/>
            </w:tcBorders>
          </w:tcPr>
          <w:p w:rsidR="0027686B" w:rsidRDefault="0027686B">
            <w:pPr>
              <w:jc w:val="center"/>
              <w:rPr>
                <w:rFonts w:cs="Arial"/>
                <w:b/>
                <w:sz w:val="20"/>
                <w:szCs w:val="20"/>
                <w:lang w:val="es-ES" w:eastAsia="es-ES"/>
              </w:rPr>
            </w:pPr>
            <w:r>
              <w:rPr>
                <w:rFonts w:cs="Arial"/>
                <w:b/>
                <w:sz w:val="20"/>
                <w:szCs w:val="20"/>
                <w:lang w:val="es-ES" w:eastAsia="es-ES"/>
              </w:rPr>
              <w:t>Porcentaje del total de micro y pequeñas empresas</w:t>
            </w:r>
          </w:p>
        </w:tc>
      </w:tr>
      <w:tr w:rsidR="0027686B">
        <w:trPr>
          <w:trHeight w:val="255"/>
        </w:trPr>
        <w:tc>
          <w:tcPr>
            <w:tcW w:w="188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ES" w:eastAsia="es-ES"/>
              </w:rPr>
              <w:t>Sí</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16.5</w:t>
            </w:r>
          </w:p>
        </w:tc>
        <w:tc>
          <w:tcPr>
            <w:tcW w:w="11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31.1</w:t>
            </w:r>
          </w:p>
        </w:tc>
        <w:tc>
          <w:tcPr>
            <w:tcW w:w="94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7.9</w:t>
            </w:r>
          </w:p>
        </w:tc>
        <w:tc>
          <w:tcPr>
            <w:tcW w:w="94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21.1</w:t>
            </w:r>
          </w:p>
        </w:tc>
        <w:tc>
          <w:tcPr>
            <w:tcW w:w="94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14.7</w:t>
            </w:r>
          </w:p>
        </w:tc>
        <w:tc>
          <w:tcPr>
            <w:tcW w:w="11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5.1</w:t>
            </w:r>
          </w:p>
        </w:tc>
      </w:tr>
      <w:tr w:rsidR="0027686B">
        <w:trPr>
          <w:trHeight w:val="255"/>
        </w:trPr>
        <w:tc>
          <w:tcPr>
            <w:tcW w:w="1880"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rFonts w:cs="Arial"/>
                <w:sz w:val="20"/>
                <w:szCs w:val="20"/>
                <w:lang w:val="es-ES" w:eastAsia="es-ES"/>
              </w:rPr>
              <w:t>No</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83.5</w:t>
            </w:r>
          </w:p>
        </w:tc>
        <w:tc>
          <w:tcPr>
            <w:tcW w:w="11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68.9</w:t>
            </w:r>
          </w:p>
        </w:tc>
        <w:tc>
          <w:tcPr>
            <w:tcW w:w="94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92.1</w:t>
            </w:r>
          </w:p>
        </w:tc>
        <w:tc>
          <w:tcPr>
            <w:tcW w:w="94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78.9</w:t>
            </w:r>
          </w:p>
        </w:tc>
        <w:tc>
          <w:tcPr>
            <w:tcW w:w="94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85.3</w:t>
            </w:r>
          </w:p>
        </w:tc>
        <w:tc>
          <w:tcPr>
            <w:tcW w:w="11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94.9</w:t>
            </w:r>
          </w:p>
        </w:tc>
      </w:tr>
    </w:tbl>
    <w:p w:rsidR="0027686B" w:rsidRDefault="0027686B">
      <w:pPr>
        <w:jc w:val="both"/>
        <w:rPr>
          <w:i/>
          <w:color w:val="000000"/>
          <w:lang w:val="es-ES"/>
        </w:rPr>
      </w:pPr>
      <w:r>
        <w:rPr>
          <w:i/>
          <w:color w:val="000000"/>
          <w:lang w:val="es-ES"/>
        </w:rPr>
        <w:t>Fuente: Encuesta realizada por el Equipo Consultor, agosto 2005</w:t>
      </w:r>
    </w:p>
    <w:p w:rsidR="0027686B" w:rsidRDefault="0027686B">
      <w:pPr>
        <w:spacing w:before="240"/>
        <w:ind w:left="540" w:right="1746"/>
        <w:jc w:val="both"/>
        <w:rPr>
          <w:lang w:val="es-DO"/>
        </w:rPr>
      </w:pPr>
      <w:r>
        <w:rPr>
          <w:lang w:val="es-DO"/>
        </w:rPr>
        <w:t xml:space="preserve">Las actividades a las que corresponden los nuevos negocios que el 16,5% de los micro y pequeños empresarios se propone iniciar son las que se describen a continuación. </w:t>
      </w:r>
    </w:p>
    <w:p w:rsidR="0027686B" w:rsidRDefault="0027686B">
      <w:pPr>
        <w:spacing w:before="240"/>
        <w:ind w:right="1746"/>
        <w:rPr>
          <w:lang w:val="es-DO"/>
        </w:rPr>
      </w:pPr>
      <w:r>
        <w:rPr>
          <w:bCs/>
          <w:lang w:val="es-ES"/>
        </w:rPr>
        <w:t xml:space="preserve">Cuadros No. 4. 11 Micro y pequeñas empresas que afirmaron que piensan abrir un nuevo negocio, </w:t>
      </w:r>
      <w:r>
        <w:rPr>
          <w:lang w:val="es-DO"/>
        </w:rPr>
        <w:t xml:space="preserve"> según localidades y rama de actividades de los nuevos negocios</w:t>
      </w:r>
    </w:p>
    <w:tbl>
      <w:tblPr>
        <w:tblW w:w="8740" w:type="dxa"/>
        <w:tblInd w:w="53" w:type="dxa"/>
        <w:tblCellMar>
          <w:left w:w="70" w:type="dxa"/>
          <w:right w:w="70" w:type="dxa"/>
        </w:tblCellMar>
        <w:tblLook w:val="0000"/>
      </w:tblPr>
      <w:tblGrid>
        <w:gridCol w:w="1540"/>
        <w:gridCol w:w="1200"/>
        <w:gridCol w:w="1200"/>
        <w:gridCol w:w="1200"/>
        <w:gridCol w:w="1200"/>
        <w:gridCol w:w="1200"/>
        <w:gridCol w:w="1200"/>
      </w:tblGrid>
      <w:tr w:rsidR="0027686B">
        <w:trPr>
          <w:trHeight w:val="510"/>
        </w:trPr>
        <w:tc>
          <w:tcPr>
            <w:tcW w:w="154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eastAsia="es-ES"/>
              </w:rPr>
            </w:pP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Totales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S. José de Las M.</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Monción</w:t>
            </w:r>
          </w:p>
        </w:tc>
      </w:tr>
      <w:tr w:rsidR="0027686B">
        <w:trPr>
          <w:trHeight w:val="339"/>
        </w:trPr>
        <w:tc>
          <w:tcPr>
            <w:tcW w:w="154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eastAsia="es-ES"/>
              </w:rPr>
            </w:pPr>
            <w:r>
              <w:rPr>
                <w:b/>
                <w:sz w:val="20"/>
                <w:szCs w:val="20"/>
                <w:lang w:val="es-ES" w:eastAsia="es-ES"/>
              </w:rPr>
              <w:t>Actividades</w:t>
            </w:r>
          </w:p>
        </w:tc>
        <w:tc>
          <w:tcPr>
            <w:tcW w:w="7200" w:type="dxa"/>
            <w:gridSpan w:val="6"/>
            <w:tcBorders>
              <w:top w:val="single" w:sz="4" w:space="0" w:color="auto"/>
              <w:left w:val="nil"/>
              <w:bottom w:val="single" w:sz="4" w:space="0" w:color="auto"/>
              <w:right w:val="single" w:sz="4" w:space="0" w:color="auto"/>
            </w:tcBorders>
            <w:vAlign w:val="bottom"/>
          </w:tcPr>
          <w:p w:rsidR="0027686B" w:rsidRDefault="0027686B">
            <w:pPr>
              <w:jc w:val="center"/>
              <w:rPr>
                <w:b/>
                <w:lang w:val="es-ES" w:eastAsia="es-ES"/>
              </w:rPr>
            </w:pPr>
            <w:r>
              <w:rPr>
                <w:b/>
                <w:lang w:val="es-ES" w:eastAsia="es-ES"/>
              </w:rPr>
              <w:t>Porcentaje del total de empresas que piensan abrir un nuevo negocio</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Almacén de provisiones</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Ampliar el local</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6.3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14.2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Apartamento alquiler</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Banca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Cafetería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33.3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Centro recreativo</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Club de Nintendo</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Colmado</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9.4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33.3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Compraventa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Fábrica de muebles</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Fábrica de vela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33.3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Fotografía digital</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12.5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rFonts w:cs="Arial"/>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Fritura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6.3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Juguetería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Mercadito</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Óptica de espejuelos</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50.0</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Restaurante</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Tapicería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6.3</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14.2</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Tienda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9.4</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37.5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Tienda de licores</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Tienda deportiva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Bar</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50.0</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Constructora</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Venta de herramientas</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sz w:val="20"/>
                <w:szCs w:val="20"/>
                <w:lang w:val="es-ES" w:eastAsia="es-ES"/>
              </w:rPr>
              <w:t>Venta de piezas eléctricas</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12.5</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lang w:val="es-ES" w:eastAsia="es-ES"/>
              </w:rPr>
            </w:pPr>
            <w:r>
              <w:rPr>
                <w:sz w:val="20"/>
                <w:szCs w:val="20"/>
                <w:lang w:val="es-ES" w:eastAsia="es-ES"/>
              </w:rPr>
              <w:t xml:space="preserve"> </w:t>
            </w:r>
          </w:p>
        </w:tc>
      </w:tr>
    </w:tbl>
    <w:p w:rsidR="0027686B" w:rsidRDefault="0027686B">
      <w:pPr>
        <w:spacing w:after="240"/>
        <w:jc w:val="both"/>
        <w:rPr>
          <w:i/>
          <w:color w:val="000000"/>
          <w:lang w:val="es-ES"/>
        </w:rPr>
      </w:pPr>
      <w:r>
        <w:rPr>
          <w:i/>
          <w:color w:val="000000"/>
          <w:lang w:val="es-ES"/>
        </w:rPr>
        <w:t>Fuente: Encuesta realizada por el Equipo Consultor, agosto 2005</w:t>
      </w:r>
    </w:p>
    <w:p w:rsidR="0027686B" w:rsidRDefault="0027686B">
      <w:pPr>
        <w:spacing w:after="240"/>
        <w:ind w:left="540" w:right="1746"/>
        <w:jc w:val="both"/>
        <w:rPr>
          <w:color w:val="000000"/>
          <w:lang w:val="es-ES"/>
        </w:rPr>
      </w:pPr>
      <w:r>
        <w:rPr>
          <w:color w:val="000000"/>
          <w:lang w:val="es-ES"/>
        </w:rPr>
        <w:t>La mayoría de los microempresarios que planean ampliar o iniciar un nuevo negocio utilizaran recursos de préstamo como fuente de financiamiento, este grupo representa el 46,9% de los microempresarios con planes de expansión, con recursos del negocio actual respondió el 40,6%. Con remesas sólo respondió el 12,5%, en su totalidad corresponden a San José de Las Matas.</w:t>
      </w:r>
    </w:p>
    <w:p w:rsidR="0027686B" w:rsidRDefault="0027686B">
      <w:pPr>
        <w:spacing w:after="240"/>
        <w:ind w:right="1746"/>
        <w:jc w:val="center"/>
        <w:rPr>
          <w:color w:val="000000"/>
          <w:lang w:val="es-ES"/>
        </w:rPr>
      </w:pPr>
      <w:r>
        <w:rPr>
          <w:bCs/>
          <w:lang w:val="es-ES"/>
        </w:rPr>
        <w:t xml:space="preserve">Cuadro No. 4.12 Micro y pequeñas empresas que afirmaron que piensan abrir un nuevo negocio, </w:t>
      </w:r>
      <w:r>
        <w:rPr>
          <w:lang w:val="es-DO"/>
        </w:rPr>
        <w:t xml:space="preserve"> según localidades y fuentes de financiamiento</w:t>
      </w:r>
    </w:p>
    <w:tbl>
      <w:tblPr>
        <w:tblW w:w="8740" w:type="dxa"/>
        <w:tblInd w:w="53" w:type="dxa"/>
        <w:tblCellMar>
          <w:left w:w="70" w:type="dxa"/>
          <w:right w:w="70" w:type="dxa"/>
        </w:tblCellMar>
        <w:tblLook w:val="0000"/>
      </w:tblPr>
      <w:tblGrid>
        <w:gridCol w:w="1540"/>
        <w:gridCol w:w="1200"/>
        <w:gridCol w:w="1200"/>
        <w:gridCol w:w="1200"/>
        <w:gridCol w:w="1200"/>
        <w:gridCol w:w="1200"/>
        <w:gridCol w:w="1200"/>
      </w:tblGrid>
      <w:tr w:rsidR="0027686B">
        <w:trPr>
          <w:trHeight w:val="510"/>
        </w:trPr>
        <w:tc>
          <w:tcPr>
            <w:tcW w:w="1540" w:type="dxa"/>
            <w:tcBorders>
              <w:top w:val="single" w:sz="4" w:space="0" w:color="auto"/>
              <w:left w:val="single" w:sz="4" w:space="0" w:color="auto"/>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Fuente</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Totales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Bonao</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Ocoa</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S. José de Las M.</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Monción</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rFonts w:cs="Arial"/>
                <w:sz w:val="20"/>
                <w:szCs w:val="20"/>
                <w:lang w:val="es-ES" w:eastAsia="es-ES"/>
              </w:rPr>
            </w:pPr>
          </w:p>
        </w:tc>
        <w:tc>
          <w:tcPr>
            <w:tcW w:w="7200" w:type="dxa"/>
            <w:gridSpan w:val="6"/>
            <w:tcBorders>
              <w:top w:val="nil"/>
              <w:left w:val="nil"/>
              <w:bottom w:val="single" w:sz="4" w:space="0" w:color="auto"/>
              <w:right w:val="single" w:sz="4" w:space="0" w:color="auto"/>
            </w:tcBorders>
          </w:tcPr>
          <w:p w:rsidR="0027686B" w:rsidRDefault="0027686B">
            <w:pPr>
              <w:jc w:val="center"/>
              <w:rPr>
                <w:rFonts w:cs="Arial"/>
                <w:b/>
                <w:sz w:val="20"/>
                <w:szCs w:val="20"/>
                <w:lang w:val="es-ES" w:eastAsia="es-ES"/>
              </w:rPr>
            </w:pPr>
            <w:r>
              <w:rPr>
                <w:rFonts w:cs="Arial"/>
                <w:b/>
                <w:sz w:val="20"/>
                <w:szCs w:val="20"/>
                <w:lang w:val="es-ES" w:eastAsia="es-ES"/>
              </w:rPr>
              <w:t>Porcentaje del total de microempresas que piensan abrir nuevo negocio</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Préstamo</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46.9</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57.2</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66.7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50.0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Remesas</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12.5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Del negocio actual</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40.6</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35.7</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33.3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37.5</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60.0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50.0</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Venta de alguna propiedad</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20.0</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eastAsia="es-ES"/>
              </w:rPr>
            </w:pPr>
            <w:r>
              <w:rPr>
                <w:rFonts w:cs="Arial"/>
                <w:sz w:val="20"/>
                <w:szCs w:val="20"/>
                <w:lang w:val="es-ES" w:eastAsia="es-ES"/>
              </w:rPr>
              <w:t>Con los ahorros</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6.3</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7.1</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w:t>
            </w:r>
          </w:p>
        </w:tc>
        <w:tc>
          <w:tcPr>
            <w:tcW w:w="1200"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50.0</w:t>
            </w:r>
          </w:p>
        </w:tc>
      </w:tr>
    </w:tbl>
    <w:p w:rsidR="0027686B" w:rsidRDefault="0027686B">
      <w:pPr>
        <w:spacing w:after="240"/>
        <w:ind w:right="1746"/>
        <w:jc w:val="both"/>
        <w:rPr>
          <w:i/>
          <w:color w:val="000000"/>
          <w:lang w:val="es-ES"/>
        </w:rPr>
      </w:pPr>
      <w:r>
        <w:rPr>
          <w:i/>
          <w:color w:val="000000"/>
          <w:lang w:val="es-ES"/>
        </w:rPr>
        <w:t>Fuente: Encuesta realizada por el Equipo Consultor, agosto 2005</w:t>
      </w:r>
    </w:p>
    <w:p w:rsidR="0027686B" w:rsidRDefault="0027686B">
      <w:pPr>
        <w:pStyle w:val="Heading3"/>
        <w:keepNext w:val="0"/>
        <w:ind w:right="1746"/>
        <w:rPr>
          <w:lang w:val="es-DO"/>
        </w:rPr>
      </w:pPr>
      <w:bookmarkStart w:id="76" w:name="_Toc120802192"/>
      <w:r>
        <w:rPr>
          <w:lang w:val="es-DO"/>
        </w:rPr>
        <w:t>Disposición de los Micro y Pequeños empresa de utilizar los servicios de una Cooperativa</w:t>
      </w:r>
      <w:bookmarkEnd w:id="76"/>
    </w:p>
    <w:p w:rsidR="0027686B" w:rsidRDefault="0027686B">
      <w:pPr>
        <w:ind w:left="720" w:right="1746"/>
        <w:jc w:val="both"/>
        <w:rPr>
          <w:lang w:val="es-DO"/>
        </w:rPr>
      </w:pPr>
      <w:r>
        <w:rPr>
          <w:lang w:val="es-DO"/>
        </w:rPr>
        <w:t>La mayoría de los micro y pequeños empresarios consultados tiene una actitud positiva con relación a la utilización de los servicios financieros que puedan ser prestado por una cooperativa de ahorro y crédito. Frente a esta interrogante el 77,3% respondió afirmativo. Asimismo, manifestaron su  apertura a recibir orientaciones en el área de los negocios, respondiendo el 73,7% de modo afirmativo, como puede apreciarse en el cuadro siguiente:</w:t>
      </w:r>
    </w:p>
    <w:p w:rsidR="0027686B" w:rsidRDefault="0027686B">
      <w:pPr>
        <w:spacing w:before="240"/>
        <w:ind w:left="720" w:right="1746"/>
        <w:jc w:val="center"/>
        <w:rPr>
          <w:lang w:val="es-DO"/>
        </w:rPr>
      </w:pPr>
      <w:r>
        <w:rPr>
          <w:lang w:val="es-DO"/>
        </w:rPr>
        <w:t>Cuadro No 4.13 Disposición de los Micro y Pequeños empresarios de utilizar los servicios de una Cooperativa</w:t>
      </w:r>
    </w:p>
    <w:tbl>
      <w:tblPr>
        <w:tblW w:w="8003" w:type="dxa"/>
        <w:tblInd w:w="790" w:type="dxa"/>
        <w:tblCellMar>
          <w:left w:w="70" w:type="dxa"/>
          <w:right w:w="70" w:type="dxa"/>
        </w:tblCellMar>
        <w:tblLook w:val="0000"/>
      </w:tblPr>
      <w:tblGrid>
        <w:gridCol w:w="1115"/>
        <w:gridCol w:w="1152"/>
        <w:gridCol w:w="1145"/>
        <w:gridCol w:w="1135"/>
        <w:gridCol w:w="1128"/>
        <w:gridCol w:w="1162"/>
        <w:gridCol w:w="1166"/>
      </w:tblGrid>
      <w:tr w:rsidR="0027686B">
        <w:trPr>
          <w:trHeight w:val="417"/>
        </w:trPr>
        <w:tc>
          <w:tcPr>
            <w:tcW w:w="1115" w:type="dxa"/>
            <w:tcBorders>
              <w:top w:val="single" w:sz="4" w:space="0" w:color="auto"/>
              <w:left w:val="single" w:sz="4" w:space="0" w:color="auto"/>
              <w:bottom w:val="single" w:sz="4" w:space="0" w:color="auto"/>
              <w:right w:val="single" w:sz="4" w:space="0" w:color="auto"/>
            </w:tcBorders>
            <w:vAlign w:val="bottom"/>
          </w:tcPr>
          <w:p w:rsidR="0027686B" w:rsidRDefault="0027686B">
            <w:pPr>
              <w:rPr>
                <w:b/>
                <w:lang w:val="es-ES" w:eastAsia="es-ES"/>
              </w:rPr>
            </w:pPr>
          </w:p>
        </w:tc>
        <w:tc>
          <w:tcPr>
            <w:tcW w:w="1152"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Totales</w:t>
            </w:r>
          </w:p>
        </w:tc>
        <w:tc>
          <w:tcPr>
            <w:tcW w:w="1145"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Bonao</w:t>
            </w:r>
          </w:p>
        </w:tc>
        <w:tc>
          <w:tcPr>
            <w:tcW w:w="1135"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Ocoa</w:t>
            </w:r>
          </w:p>
        </w:tc>
        <w:tc>
          <w:tcPr>
            <w:tcW w:w="112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S. José de Las M.</w:t>
            </w:r>
          </w:p>
        </w:tc>
        <w:tc>
          <w:tcPr>
            <w:tcW w:w="1162"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Matanza</w:t>
            </w:r>
          </w:p>
        </w:tc>
        <w:tc>
          <w:tcPr>
            <w:tcW w:w="1166"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Monción</w:t>
            </w:r>
          </w:p>
        </w:tc>
      </w:tr>
      <w:tr w:rsidR="0027686B">
        <w:trPr>
          <w:trHeight w:val="255"/>
        </w:trPr>
        <w:tc>
          <w:tcPr>
            <w:tcW w:w="111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p>
          <w:p w:rsidR="0027686B" w:rsidRDefault="0027686B">
            <w:pPr>
              <w:jc w:val="center"/>
              <w:rPr>
                <w:rFonts w:cs="Arial"/>
                <w:sz w:val="20"/>
                <w:szCs w:val="20"/>
                <w:lang w:val="es-ES" w:eastAsia="es-ES"/>
              </w:rPr>
            </w:pPr>
            <w:r>
              <w:rPr>
                <w:sz w:val="20"/>
                <w:szCs w:val="20"/>
                <w:lang w:val="es-ES" w:eastAsia="es-ES"/>
              </w:rPr>
              <w:t>Respuesta</w:t>
            </w:r>
          </w:p>
        </w:tc>
        <w:tc>
          <w:tcPr>
            <w:tcW w:w="6888" w:type="dxa"/>
            <w:gridSpan w:val="6"/>
            <w:tcBorders>
              <w:top w:val="nil"/>
              <w:left w:val="nil"/>
              <w:bottom w:val="single" w:sz="4" w:space="0" w:color="auto"/>
              <w:right w:val="single" w:sz="4" w:space="0" w:color="auto"/>
            </w:tcBorders>
          </w:tcPr>
          <w:p w:rsidR="0027686B" w:rsidRDefault="0027686B">
            <w:pPr>
              <w:jc w:val="center"/>
              <w:rPr>
                <w:rFonts w:cs="Arial"/>
                <w:b/>
                <w:sz w:val="20"/>
                <w:szCs w:val="20"/>
                <w:lang w:val="es-ES" w:eastAsia="es-ES"/>
              </w:rPr>
            </w:pPr>
            <w:r>
              <w:rPr>
                <w:rFonts w:cs="Arial"/>
                <w:b/>
                <w:sz w:val="20"/>
                <w:szCs w:val="20"/>
                <w:lang w:val="es-ES" w:eastAsia="es-ES"/>
              </w:rPr>
              <w:t>Porcentajes de los microempresarios que respondieron respecto a su disposición de utilizar o no los servicios de una cooperativa</w:t>
            </w:r>
          </w:p>
        </w:tc>
      </w:tr>
      <w:tr w:rsidR="0027686B">
        <w:trPr>
          <w:trHeight w:val="255"/>
        </w:trPr>
        <w:tc>
          <w:tcPr>
            <w:tcW w:w="111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Sí</w:t>
            </w:r>
          </w:p>
        </w:tc>
        <w:tc>
          <w:tcPr>
            <w:tcW w:w="115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77.3</w:t>
            </w:r>
          </w:p>
        </w:tc>
        <w:tc>
          <w:tcPr>
            <w:tcW w:w="114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66.7</w:t>
            </w:r>
          </w:p>
        </w:tc>
        <w:tc>
          <w:tcPr>
            <w:tcW w:w="113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65.8</w:t>
            </w:r>
          </w:p>
        </w:tc>
        <w:tc>
          <w:tcPr>
            <w:tcW w:w="1128"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86.7</w:t>
            </w:r>
          </w:p>
        </w:tc>
        <w:tc>
          <w:tcPr>
            <w:tcW w:w="116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85.3</w:t>
            </w:r>
          </w:p>
        </w:tc>
        <w:tc>
          <w:tcPr>
            <w:tcW w:w="116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84.6</w:t>
            </w:r>
          </w:p>
        </w:tc>
      </w:tr>
      <w:tr w:rsidR="0027686B">
        <w:trPr>
          <w:trHeight w:val="255"/>
        </w:trPr>
        <w:tc>
          <w:tcPr>
            <w:tcW w:w="1115" w:type="dxa"/>
            <w:tcBorders>
              <w:top w:val="nil"/>
              <w:left w:val="single" w:sz="4" w:space="0" w:color="auto"/>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No</w:t>
            </w:r>
          </w:p>
        </w:tc>
        <w:tc>
          <w:tcPr>
            <w:tcW w:w="115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22.2</w:t>
            </w:r>
          </w:p>
        </w:tc>
        <w:tc>
          <w:tcPr>
            <w:tcW w:w="114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33.3</w:t>
            </w:r>
          </w:p>
        </w:tc>
        <w:tc>
          <w:tcPr>
            <w:tcW w:w="113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val="es-ES" w:eastAsia="es-ES"/>
              </w:rPr>
              <w:t>34.2</w:t>
            </w:r>
          </w:p>
        </w:tc>
        <w:tc>
          <w:tcPr>
            <w:tcW w:w="1128"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eastAsia="es-ES"/>
              </w:rPr>
              <w:t>14.3</w:t>
            </w:r>
          </w:p>
        </w:tc>
        <w:tc>
          <w:tcPr>
            <w:tcW w:w="116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eastAsia="es-ES"/>
              </w:rPr>
              <w:t>11.8</w:t>
            </w:r>
          </w:p>
        </w:tc>
        <w:tc>
          <w:tcPr>
            <w:tcW w:w="116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rFonts w:cs="Arial"/>
                <w:sz w:val="20"/>
                <w:szCs w:val="20"/>
                <w:lang w:eastAsia="es-ES"/>
              </w:rPr>
              <w:t>15.4</w:t>
            </w:r>
          </w:p>
        </w:tc>
      </w:tr>
      <w:tr w:rsidR="0027686B">
        <w:trPr>
          <w:trHeight w:val="255"/>
        </w:trPr>
        <w:tc>
          <w:tcPr>
            <w:tcW w:w="1115" w:type="dxa"/>
            <w:tcBorders>
              <w:top w:val="nil"/>
              <w:left w:val="single" w:sz="4" w:space="0" w:color="auto"/>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S/r</w:t>
            </w:r>
          </w:p>
        </w:tc>
        <w:tc>
          <w:tcPr>
            <w:tcW w:w="1152" w:type="dxa"/>
            <w:tcBorders>
              <w:top w:val="nil"/>
              <w:left w:val="nil"/>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0.5</w:t>
            </w:r>
          </w:p>
        </w:tc>
        <w:tc>
          <w:tcPr>
            <w:tcW w:w="1145" w:type="dxa"/>
            <w:tcBorders>
              <w:top w:val="nil"/>
              <w:left w:val="nil"/>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w:t>
            </w:r>
          </w:p>
        </w:tc>
        <w:tc>
          <w:tcPr>
            <w:tcW w:w="1135" w:type="dxa"/>
            <w:tcBorders>
              <w:top w:val="nil"/>
              <w:left w:val="nil"/>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w:t>
            </w:r>
          </w:p>
        </w:tc>
        <w:tc>
          <w:tcPr>
            <w:tcW w:w="1128" w:type="dxa"/>
            <w:tcBorders>
              <w:top w:val="nil"/>
              <w:left w:val="nil"/>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w:t>
            </w:r>
          </w:p>
        </w:tc>
        <w:tc>
          <w:tcPr>
            <w:tcW w:w="1162" w:type="dxa"/>
            <w:tcBorders>
              <w:top w:val="nil"/>
              <w:left w:val="nil"/>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2.9</w:t>
            </w:r>
          </w:p>
        </w:tc>
        <w:tc>
          <w:tcPr>
            <w:tcW w:w="1166" w:type="dxa"/>
            <w:tcBorders>
              <w:top w:val="nil"/>
              <w:left w:val="nil"/>
              <w:bottom w:val="nil"/>
              <w:right w:val="single" w:sz="4" w:space="0" w:color="auto"/>
            </w:tcBorders>
          </w:tcPr>
          <w:p w:rsidR="0027686B" w:rsidRDefault="0027686B">
            <w:pPr>
              <w:jc w:val="center"/>
              <w:rPr>
                <w:sz w:val="20"/>
                <w:szCs w:val="20"/>
                <w:lang w:val="es-ES" w:eastAsia="es-ES"/>
              </w:rPr>
            </w:pPr>
            <w:r>
              <w:rPr>
                <w:rFonts w:cs="Arial"/>
                <w:sz w:val="20"/>
                <w:szCs w:val="20"/>
                <w:lang w:eastAsia="es-ES"/>
              </w:rPr>
              <w:t>--</w:t>
            </w:r>
          </w:p>
        </w:tc>
      </w:tr>
      <w:tr w:rsidR="0027686B">
        <w:trPr>
          <w:trHeight w:val="255"/>
        </w:trPr>
        <w:tc>
          <w:tcPr>
            <w:tcW w:w="1115" w:type="dxa"/>
            <w:tcBorders>
              <w:top w:val="nil"/>
              <w:left w:val="single" w:sz="4" w:space="0" w:color="auto"/>
              <w:bottom w:val="single" w:sz="4" w:space="0" w:color="auto"/>
              <w:right w:val="single" w:sz="4" w:space="0" w:color="auto"/>
            </w:tcBorders>
          </w:tcPr>
          <w:p w:rsidR="0027686B" w:rsidRDefault="0027686B">
            <w:pPr>
              <w:jc w:val="center"/>
              <w:rPr>
                <w:rFonts w:cs="Arial"/>
                <w:sz w:val="20"/>
                <w:szCs w:val="20"/>
                <w:lang w:eastAsia="es-ES"/>
              </w:rPr>
            </w:pPr>
          </w:p>
        </w:tc>
        <w:tc>
          <w:tcPr>
            <w:tcW w:w="1152" w:type="dxa"/>
            <w:tcBorders>
              <w:top w:val="nil"/>
              <w:left w:val="nil"/>
              <w:bottom w:val="single" w:sz="4" w:space="0" w:color="auto"/>
              <w:right w:val="single" w:sz="4" w:space="0" w:color="auto"/>
            </w:tcBorders>
          </w:tcPr>
          <w:p w:rsidR="0027686B" w:rsidRDefault="0027686B">
            <w:pPr>
              <w:jc w:val="center"/>
              <w:rPr>
                <w:rFonts w:cs="Arial"/>
                <w:b/>
                <w:sz w:val="20"/>
                <w:szCs w:val="20"/>
                <w:lang w:eastAsia="es-ES"/>
              </w:rPr>
            </w:pPr>
            <w:r>
              <w:rPr>
                <w:rFonts w:cs="Arial"/>
                <w:b/>
                <w:sz w:val="20"/>
                <w:szCs w:val="20"/>
                <w:lang w:eastAsia="es-ES"/>
              </w:rPr>
              <w:t>100</w:t>
            </w:r>
          </w:p>
        </w:tc>
        <w:tc>
          <w:tcPr>
            <w:tcW w:w="1145" w:type="dxa"/>
            <w:tcBorders>
              <w:top w:val="nil"/>
              <w:left w:val="nil"/>
              <w:bottom w:val="single" w:sz="4" w:space="0" w:color="auto"/>
              <w:right w:val="single" w:sz="4" w:space="0" w:color="auto"/>
            </w:tcBorders>
          </w:tcPr>
          <w:p w:rsidR="0027686B" w:rsidRDefault="0027686B">
            <w:pPr>
              <w:jc w:val="center"/>
              <w:rPr>
                <w:rFonts w:cs="Arial"/>
                <w:b/>
                <w:sz w:val="20"/>
                <w:szCs w:val="20"/>
                <w:lang w:eastAsia="es-ES"/>
              </w:rPr>
            </w:pPr>
            <w:r>
              <w:rPr>
                <w:rFonts w:cs="Arial"/>
                <w:b/>
                <w:sz w:val="20"/>
                <w:szCs w:val="20"/>
                <w:lang w:eastAsia="es-ES"/>
              </w:rPr>
              <w:t>100</w:t>
            </w:r>
          </w:p>
        </w:tc>
        <w:tc>
          <w:tcPr>
            <w:tcW w:w="1135" w:type="dxa"/>
            <w:tcBorders>
              <w:top w:val="nil"/>
              <w:left w:val="nil"/>
              <w:bottom w:val="single" w:sz="4" w:space="0" w:color="auto"/>
              <w:right w:val="single" w:sz="4" w:space="0" w:color="auto"/>
            </w:tcBorders>
          </w:tcPr>
          <w:p w:rsidR="0027686B" w:rsidRDefault="0027686B">
            <w:pPr>
              <w:jc w:val="center"/>
              <w:rPr>
                <w:rFonts w:cs="Arial"/>
                <w:b/>
                <w:sz w:val="20"/>
                <w:szCs w:val="20"/>
                <w:lang w:eastAsia="es-ES"/>
              </w:rPr>
            </w:pPr>
            <w:r>
              <w:rPr>
                <w:rFonts w:cs="Arial"/>
                <w:b/>
                <w:sz w:val="20"/>
                <w:szCs w:val="20"/>
                <w:lang w:eastAsia="es-ES"/>
              </w:rPr>
              <w:t>100</w:t>
            </w:r>
          </w:p>
        </w:tc>
        <w:tc>
          <w:tcPr>
            <w:tcW w:w="1128" w:type="dxa"/>
            <w:tcBorders>
              <w:top w:val="nil"/>
              <w:left w:val="nil"/>
              <w:bottom w:val="single" w:sz="4" w:space="0" w:color="auto"/>
              <w:right w:val="single" w:sz="4" w:space="0" w:color="auto"/>
            </w:tcBorders>
          </w:tcPr>
          <w:p w:rsidR="0027686B" w:rsidRDefault="0027686B">
            <w:pPr>
              <w:jc w:val="center"/>
              <w:rPr>
                <w:rFonts w:cs="Arial"/>
                <w:b/>
                <w:sz w:val="20"/>
                <w:szCs w:val="20"/>
                <w:lang w:eastAsia="es-ES"/>
              </w:rPr>
            </w:pPr>
            <w:r>
              <w:rPr>
                <w:rFonts w:cs="Arial"/>
                <w:b/>
                <w:sz w:val="20"/>
                <w:szCs w:val="20"/>
                <w:lang w:eastAsia="es-ES"/>
              </w:rPr>
              <w:t>100</w:t>
            </w:r>
          </w:p>
        </w:tc>
        <w:tc>
          <w:tcPr>
            <w:tcW w:w="1162" w:type="dxa"/>
            <w:tcBorders>
              <w:top w:val="nil"/>
              <w:left w:val="nil"/>
              <w:bottom w:val="single" w:sz="4" w:space="0" w:color="auto"/>
              <w:right w:val="single" w:sz="4" w:space="0" w:color="auto"/>
            </w:tcBorders>
          </w:tcPr>
          <w:p w:rsidR="0027686B" w:rsidRDefault="0027686B">
            <w:pPr>
              <w:jc w:val="center"/>
              <w:rPr>
                <w:rFonts w:cs="Arial"/>
                <w:b/>
                <w:sz w:val="20"/>
                <w:szCs w:val="20"/>
                <w:lang w:eastAsia="es-ES"/>
              </w:rPr>
            </w:pPr>
            <w:r>
              <w:rPr>
                <w:rFonts w:cs="Arial"/>
                <w:b/>
                <w:sz w:val="20"/>
                <w:szCs w:val="20"/>
                <w:lang w:eastAsia="es-ES"/>
              </w:rPr>
              <w:t>100</w:t>
            </w:r>
          </w:p>
        </w:tc>
        <w:tc>
          <w:tcPr>
            <w:tcW w:w="1166" w:type="dxa"/>
            <w:tcBorders>
              <w:top w:val="nil"/>
              <w:left w:val="nil"/>
              <w:bottom w:val="single" w:sz="4" w:space="0" w:color="auto"/>
              <w:right w:val="single" w:sz="4" w:space="0" w:color="auto"/>
            </w:tcBorders>
          </w:tcPr>
          <w:p w:rsidR="0027686B" w:rsidRDefault="0027686B">
            <w:pPr>
              <w:jc w:val="center"/>
              <w:rPr>
                <w:rFonts w:cs="Arial"/>
                <w:b/>
                <w:sz w:val="20"/>
                <w:szCs w:val="20"/>
                <w:lang w:eastAsia="es-ES"/>
              </w:rPr>
            </w:pPr>
            <w:r>
              <w:rPr>
                <w:rFonts w:cs="Arial"/>
                <w:b/>
                <w:sz w:val="20"/>
                <w:szCs w:val="20"/>
                <w:lang w:eastAsia="es-ES"/>
              </w:rPr>
              <w:t>100</w:t>
            </w:r>
          </w:p>
        </w:tc>
      </w:tr>
    </w:tbl>
    <w:p w:rsidR="0027686B" w:rsidRDefault="0027686B">
      <w:pPr>
        <w:ind w:left="720"/>
        <w:rPr>
          <w:i/>
          <w:color w:val="000000"/>
          <w:lang w:val="es-ES"/>
        </w:rPr>
      </w:pPr>
      <w:r>
        <w:rPr>
          <w:i/>
          <w:color w:val="000000"/>
          <w:lang w:val="es-ES"/>
        </w:rPr>
        <w:t>Fuente: Encuesta realizada por el Equipo Consultor, agosto 2005</w:t>
      </w:r>
    </w:p>
    <w:p w:rsidR="0027686B" w:rsidRDefault="0027686B">
      <w:pPr>
        <w:tabs>
          <w:tab w:val="left" w:pos="8460"/>
        </w:tabs>
        <w:spacing w:before="240"/>
        <w:ind w:left="540" w:right="1746"/>
        <w:jc w:val="center"/>
        <w:rPr>
          <w:i/>
          <w:color w:val="000000"/>
          <w:lang w:val="es-ES"/>
        </w:rPr>
      </w:pPr>
      <w:r>
        <w:rPr>
          <w:lang w:val="es-DO"/>
        </w:rPr>
        <w:t>Cuadro No. 4.14 Disposición de los Micro y Pequeños empresarios de recibir orientaciones en el área de negocio.</w:t>
      </w:r>
    </w:p>
    <w:tbl>
      <w:tblPr>
        <w:tblW w:w="8003" w:type="dxa"/>
        <w:tblInd w:w="790" w:type="dxa"/>
        <w:tblCellMar>
          <w:left w:w="70" w:type="dxa"/>
          <w:right w:w="70" w:type="dxa"/>
        </w:tblCellMar>
        <w:tblLook w:val="0000"/>
      </w:tblPr>
      <w:tblGrid>
        <w:gridCol w:w="1114"/>
        <w:gridCol w:w="1152"/>
        <w:gridCol w:w="1146"/>
        <w:gridCol w:w="1135"/>
        <w:gridCol w:w="1128"/>
        <w:gridCol w:w="1162"/>
        <w:gridCol w:w="1166"/>
      </w:tblGrid>
      <w:tr w:rsidR="0027686B">
        <w:trPr>
          <w:trHeight w:val="510"/>
        </w:trPr>
        <w:tc>
          <w:tcPr>
            <w:tcW w:w="1114" w:type="dxa"/>
            <w:tcBorders>
              <w:top w:val="single" w:sz="4" w:space="0" w:color="auto"/>
              <w:left w:val="single" w:sz="4" w:space="0" w:color="auto"/>
              <w:bottom w:val="single" w:sz="4" w:space="0" w:color="auto"/>
              <w:right w:val="single" w:sz="4" w:space="0" w:color="auto"/>
            </w:tcBorders>
            <w:vAlign w:val="bottom"/>
          </w:tcPr>
          <w:p w:rsidR="0027686B" w:rsidRDefault="0027686B">
            <w:pPr>
              <w:rPr>
                <w:b/>
                <w:lang w:val="es-ES" w:eastAsia="es-ES"/>
              </w:rPr>
            </w:pPr>
          </w:p>
        </w:tc>
        <w:tc>
          <w:tcPr>
            <w:tcW w:w="1152"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Totales</w:t>
            </w:r>
          </w:p>
        </w:tc>
        <w:tc>
          <w:tcPr>
            <w:tcW w:w="1146" w:type="dxa"/>
            <w:tcBorders>
              <w:top w:val="single" w:sz="4" w:space="0" w:color="auto"/>
              <w:left w:val="nil"/>
              <w:bottom w:val="single" w:sz="4" w:space="0" w:color="auto"/>
              <w:right w:val="single" w:sz="4" w:space="0" w:color="auto"/>
            </w:tcBorders>
            <w:vAlign w:val="bottom"/>
          </w:tcPr>
          <w:p w:rsidR="0027686B" w:rsidRDefault="0027686B">
            <w:pPr>
              <w:jc w:val="center"/>
              <w:rPr>
                <w:b/>
                <w:sz w:val="20"/>
                <w:szCs w:val="20"/>
                <w:lang w:val="es-ES" w:eastAsia="es-ES"/>
              </w:rPr>
            </w:pPr>
            <w:r>
              <w:rPr>
                <w:b/>
                <w:sz w:val="20"/>
                <w:szCs w:val="20"/>
                <w:lang w:val="es-ES" w:eastAsia="es-ES"/>
              </w:rPr>
              <w:t>Bonao</w:t>
            </w:r>
          </w:p>
        </w:tc>
        <w:tc>
          <w:tcPr>
            <w:tcW w:w="1135"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Ocoa</w:t>
            </w:r>
          </w:p>
        </w:tc>
        <w:tc>
          <w:tcPr>
            <w:tcW w:w="1128"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r>
              <w:rPr>
                <w:b/>
                <w:sz w:val="20"/>
                <w:szCs w:val="20"/>
                <w:lang w:val="es-ES" w:eastAsia="es-ES"/>
              </w:rPr>
              <w:t>S. José de Las M.</w:t>
            </w:r>
          </w:p>
        </w:tc>
        <w:tc>
          <w:tcPr>
            <w:tcW w:w="1162"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Matanza</w:t>
            </w:r>
          </w:p>
        </w:tc>
        <w:tc>
          <w:tcPr>
            <w:tcW w:w="1166"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eastAsia="es-ES"/>
              </w:rPr>
            </w:pPr>
          </w:p>
          <w:p w:rsidR="0027686B" w:rsidRDefault="0027686B">
            <w:pPr>
              <w:jc w:val="center"/>
              <w:rPr>
                <w:b/>
                <w:sz w:val="20"/>
                <w:szCs w:val="20"/>
                <w:lang w:val="es-ES" w:eastAsia="es-ES"/>
              </w:rPr>
            </w:pPr>
            <w:r>
              <w:rPr>
                <w:b/>
                <w:sz w:val="20"/>
                <w:szCs w:val="20"/>
                <w:lang w:val="es-ES" w:eastAsia="es-ES"/>
              </w:rPr>
              <w:t>Monción</w:t>
            </w:r>
          </w:p>
        </w:tc>
      </w:tr>
      <w:tr w:rsidR="0027686B">
        <w:trPr>
          <w:trHeight w:val="255"/>
        </w:trPr>
        <w:tc>
          <w:tcPr>
            <w:tcW w:w="1114" w:type="dxa"/>
            <w:tcBorders>
              <w:top w:val="nil"/>
              <w:left w:val="single" w:sz="4" w:space="0" w:color="auto"/>
              <w:bottom w:val="single" w:sz="4" w:space="0" w:color="auto"/>
              <w:right w:val="single" w:sz="4" w:space="0" w:color="auto"/>
            </w:tcBorders>
            <w:vAlign w:val="bottom"/>
          </w:tcPr>
          <w:p w:rsidR="0027686B" w:rsidRDefault="0027686B">
            <w:pPr>
              <w:jc w:val="center"/>
              <w:rPr>
                <w:rFonts w:ascii="Garamond" w:hAnsi="Garamond" w:cs="Arial"/>
                <w:b/>
                <w:sz w:val="20"/>
                <w:szCs w:val="20"/>
                <w:lang w:val="es-ES" w:eastAsia="es-ES"/>
              </w:rPr>
            </w:pPr>
            <w:r>
              <w:rPr>
                <w:b/>
                <w:sz w:val="20"/>
                <w:szCs w:val="20"/>
                <w:lang w:val="es-ES" w:eastAsia="es-ES"/>
              </w:rPr>
              <w:t>Respuesta</w:t>
            </w:r>
          </w:p>
        </w:tc>
        <w:tc>
          <w:tcPr>
            <w:tcW w:w="6889" w:type="dxa"/>
            <w:gridSpan w:val="6"/>
            <w:tcBorders>
              <w:top w:val="nil"/>
              <w:left w:val="nil"/>
              <w:bottom w:val="single" w:sz="4" w:space="0" w:color="auto"/>
              <w:right w:val="single" w:sz="4" w:space="0" w:color="auto"/>
            </w:tcBorders>
          </w:tcPr>
          <w:p w:rsidR="0027686B" w:rsidRDefault="0027686B">
            <w:pPr>
              <w:jc w:val="center"/>
              <w:rPr>
                <w:rFonts w:ascii="Garamond" w:hAnsi="Garamond" w:cs="Arial"/>
                <w:sz w:val="20"/>
                <w:szCs w:val="20"/>
                <w:lang w:val="es-ES" w:eastAsia="es-ES"/>
              </w:rPr>
            </w:pPr>
            <w:r>
              <w:rPr>
                <w:rFonts w:cs="Arial"/>
                <w:b/>
                <w:sz w:val="20"/>
                <w:szCs w:val="20"/>
                <w:lang w:val="es-ES" w:eastAsia="es-ES"/>
              </w:rPr>
              <w:t>Porcentajes de los microempresarios que respondieron respecto a su disposición de recibir orientaciones en el área de negocio</w:t>
            </w:r>
          </w:p>
        </w:tc>
      </w:tr>
      <w:tr w:rsidR="0027686B">
        <w:trPr>
          <w:trHeight w:val="255"/>
        </w:trPr>
        <w:tc>
          <w:tcPr>
            <w:tcW w:w="1114"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r>
              <w:rPr>
                <w:sz w:val="20"/>
                <w:szCs w:val="20"/>
                <w:lang w:val="es-ES" w:eastAsia="es-ES"/>
              </w:rPr>
              <w:t>Sí</w:t>
            </w:r>
          </w:p>
        </w:tc>
        <w:tc>
          <w:tcPr>
            <w:tcW w:w="115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73.7</w:t>
            </w:r>
          </w:p>
        </w:tc>
        <w:tc>
          <w:tcPr>
            <w:tcW w:w="114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75.6</w:t>
            </w:r>
          </w:p>
        </w:tc>
        <w:tc>
          <w:tcPr>
            <w:tcW w:w="1135"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55.3</w:t>
            </w:r>
          </w:p>
        </w:tc>
        <w:tc>
          <w:tcPr>
            <w:tcW w:w="1128"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92.1</w:t>
            </w:r>
          </w:p>
        </w:tc>
        <w:tc>
          <w:tcPr>
            <w:tcW w:w="116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52.9</w:t>
            </w:r>
          </w:p>
        </w:tc>
        <w:tc>
          <w:tcPr>
            <w:tcW w:w="1166"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89.7</w:t>
            </w:r>
          </w:p>
        </w:tc>
      </w:tr>
      <w:tr w:rsidR="0027686B">
        <w:trPr>
          <w:trHeight w:val="255"/>
        </w:trPr>
        <w:tc>
          <w:tcPr>
            <w:tcW w:w="1114" w:type="dxa"/>
            <w:tcBorders>
              <w:top w:val="nil"/>
              <w:left w:val="single" w:sz="4" w:space="0" w:color="auto"/>
              <w:bottom w:val="nil"/>
              <w:right w:val="single" w:sz="4" w:space="0" w:color="auto"/>
            </w:tcBorders>
            <w:vAlign w:val="bottom"/>
          </w:tcPr>
          <w:p w:rsidR="0027686B" w:rsidRDefault="0027686B">
            <w:pPr>
              <w:jc w:val="center"/>
              <w:rPr>
                <w:sz w:val="20"/>
                <w:szCs w:val="20"/>
                <w:lang w:val="es-ES" w:eastAsia="es-ES"/>
              </w:rPr>
            </w:pPr>
            <w:r>
              <w:rPr>
                <w:sz w:val="20"/>
                <w:szCs w:val="20"/>
                <w:lang w:val="es-ES" w:eastAsia="es-ES"/>
              </w:rPr>
              <w:t>No</w:t>
            </w:r>
          </w:p>
        </w:tc>
        <w:tc>
          <w:tcPr>
            <w:tcW w:w="1152" w:type="dxa"/>
            <w:tcBorders>
              <w:top w:val="nil"/>
              <w:left w:val="nil"/>
              <w:bottom w:val="nil"/>
              <w:right w:val="single" w:sz="4" w:space="0" w:color="auto"/>
            </w:tcBorders>
          </w:tcPr>
          <w:p w:rsidR="0027686B" w:rsidRDefault="0027686B">
            <w:pPr>
              <w:jc w:val="center"/>
              <w:rPr>
                <w:sz w:val="20"/>
                <w:szCs w:val="20"/>
                <w:lang w:val="es-ES" w:eastAsia="es-ES"/>
              </w:rPr>
            </w:pPr>
            <w:r>
              <w:rPr>
                <w:sz w:val="20"/>
                <w:szCs w:val="20"/>
                <w:lang w:val="es-ES" w:eastAsia="es-ES"/>
              </w:rPr>
              <w:t>26.3</w:t>
            </w:r>
          </w:p>
        </w:tc>
        <w:tc>
          <w:tcPr>
            <w:tcW w:w="1146" w:type="dxa"/>
            <w:tcBorders>
              <w:top w:val="nil"/>
              <w:left w:val="nil"/>
              <w:bottom w:val="nil"/>
              <w:right w:val="single" w:sz="4" w:space="0" w:color="auto"/>
            </w:tcBorders>
          </w:tcPr>
          <w:p w:rsidR="0027686B" w:rsidRDefault="0027686B">
            <w:pPr>
              <w:jc w:val="center"/>
              <w:rPr>
                <w:sz w:val="20"/>
                <w:szCs w:val="20"/>
                <w:lang w:val="es-ES" w:eastAsia="es-ES"/>
              </w:rPr>
            </w:pPr>
            <w:r>
              <w:rPr>
                <w:sz w:val="20"/>
                <w:szCs w:val="20"/>
                <w:lang w:val="es-ES" w:eastAsia="es-ES"/>
              </w:rPr>
              <w:t>24.4</w:t>
            </w:r>
          </w:p>
        </w:tc>
        <w:tc>
          <w:tcPr>
            <w:tcW w:w="1135" w:type="dxa"/>
            <w:tcBorders>
              <w:top w:val="nil"/>
              <w:left w:val="nil"/>
              <w:bottom w:val="nil"/>
              <w:right w:val="single" w:sz="4" w:space="0" w:color="auto"/>
            </w:tcBorders>
          </w:tcPr>
          <w:p w:rsidR="0027686B" w:rsidRDefault="0027686B">
            <w:pPr>
              <w:jc w:val="center"/>
              <w:rPr>
                <w:sz w:val="20"/>
                <w:szCs w:val="20"/>
                <w:lang w:val="es-ES" w:eastAsia="es-ES"/>
              </w:rPr>
            </w:pPr>
            <w:r>
              <w:rPr>
                <w:sz w:val="20"/>
                <w:szCs w:val="20"/>
                <w:lang w:val="es-ES" w:eastAsia="es-ES"/>
              </w:rPr>
              <w:t>44.7</w:t>
            </w:r>
          </w:p>
        </w:tc>
        <w:tc>
          <w:tcPr>
            <w:tcW w:w="1128" w:type="dxa"/>
            <w:tcBorders>
              <w:top w:val="nil"/>
              <w:left w:val="nil"/>
              <w:bottom w:val="nil"/>
              <w:right w:val="single" w:sz="4" w:space="0" w:color="auto"/>
            </w:tcBorders>
          </w:tcPr>
          <w:p w:rsidR="0027686B" w:rsidRDefault="0027686B">
            <w:pPr>
              <w:jc w:val="center"/>
              <w:rPr>
                <w:sz w:val="20"/>
                <w:szCs w:val="20"/>
                <w:lang w:val="es-ES" w:eastAsia="es-ES"/>
              </w:rPr>
            </w:pPr>
            <w:r>
              <w:rPr>
                <w:sz w:val="20"/>
                <w:szCs w:val="20"/>
                <w:lang w:val="es-ES" w:eastAsia="es-ES"/>
              </w:rPr>
              <w:t>7.9</w:t>
            </w:r>
          </w:p>
        </w:tc>
        <w:tc>
          <w:tcPr>
            <w:tcW w:w="1162" w:type="dxa"/>
            <w:tcBorders>
              <w:top w:val="nil"/>
              <w:left w:val="nil"/>
              <w:bottom w:val="nil"/>
              <w:right w:val="single" w:sz="4" w:space="0" w:color="auto"/>
            </w:tcBorders>
          </w:tcPr>
          <w:p w:rsidR="0027686B" w:rsidRDefault="0027686B">
            <w:pPr>
              <w:jc w:val="center"/>
              <w:rPr>
                <w:sz w:val="20"/>
                <w:szCs w:val="20"/>
                <w:lang w:val="es-ES" w:eastAsia="es-ES"/>
              </w:rPr>
            </w:pPr>
            <w:r>
              <w:rPr>
                <w:sz w:val="20"/>
                <w:szCs w:val="20"/>
                <w:lang w:val="es-ES" w:eastAsia="es-ES"/>
              </w:rPr>
              <w:t>47.1</w:t>
            </w:r>
          </w:p>
        </w:tc>
        <w:tc>
          <w:tcPr>
            <w:tcW w:w="1166" w:type="dxa"/>
            <w:tcBorders>
              <w:top w:val="nil"/>
              <w:left w:val="nil"/>
              <w:bottom w:val="nil"/>
              <w:right w:val="single" w:sz="4" w:space="0" w:color="auto"/>
            </w:tcBorders>
          </w:tcPr>
          <w:p w:rsidR="0027686B" w:rsidRDefault="0027686B">
            <w:pPr>
              <w:jc w:val="center"/>
              <w:rPr>
                <w:sz w:val="20"/>
                <w:szCs w:val="20"/>
                <w:lang w:val="es-ES" w:eastAsia="es-ES"/>
              </w:rPr>
            </w:pPr>
            <w:r>
              <w:rPr>
                <w:sz w:val="20"/>
                <w:szCs w:val="20"/>
                <w:lang w:val="es-ES" w:eastAsia="es-ES"/>
              </w:rPr>
              <w:t>10.3</w:t>
            </w:r>
          </w:p>
        </w:tc>
      </w:tr>
      <w:tr w:rsidR="0027686B">
        <w:trPr>
          <w:trHeight w:val="255"/>
        </w:trPr>
        <w:tc>
          <w:tcPr>
            <w:tcW w:w="1114" w:type="dxa"/>
            <w:tcBorders>
              <w:top w:val="nil"/>
              <w:left w:val="single" w:sz="4" w:space="0" w:color="auto"/>
              <w:bottom w:val="single" w:sz="4" w:space="0" w:color="auto"/>
              <w:right w:val="single" w:sz="4" w:space="0" w:color="auto"/>
            </w:tcBorders>
            <w:vAlign w:val="bottom"/>
          </w:tcPr>
          <w:p w:rsidR="0027686B" w:rsidRDefault="0027686B">
            <w:pPr>
              <w:jc w:val="center"/>
              <w:rPr>
                <w:sz w:val="20"/>
                <w:szCs w:val="20"/>
                <w:lang w:val="es-ES" w:eastAsia="es-ES"/>
              </w:rPr>
            </w:pPr>
          </w:p>
        </w:tc>
        <w:tc>
          <w:tcPr>
            <w:tcW w:w="1152" w:type="dxa"/>
            <w:tcBorders>
              <w:top w:val="nil"/>
              <w:left w:val="nil"/>
              <w:bottom w:val="single" w:sz="4" w:space="0" w:color="auto"/>
              <w:right w:val="single" w:sz="4" w:space="0" w:color="auto"/>
            </w:tcBorders>
          </w:tcPr>
          <w:p w:rsidR="0027686B" w:rsidRDefault="0027686B">
            <w:pPr>
              <w:jc w:val="center"/>
              <w:rPr>
                <w:sz w:val="20"/>
                <w:szCs w:val="20"/>
                <w:lang w:val="es-ES" w:eastAsia="es-ES"/>
              </w:rPr>
            </w:pPr>
            <w:r>
              <w:rPr>
                <w:sz w:val="20"/>
                <w:szCs w:val="20"/>
                <w:lang w:val="es-ES" w:eastAsia="es-ES"/>
              </w:rPr>
              <w:t>100</w:t>
            </w:r>
          </w:p>
        </w:tc>
        <w:tc>
          <w:tcPr>
            <w:tcW w:w="1146" w:type="dxa"/>
            <w:tcBorders>
              <w:top w:val="nil"/>
              <w:left w:val="nil"/>
              <w:bottom w:val="single" w:sz="4" w:space="0" w:color="auto"/>
              <w:right w:val="single" w:sz="4" w:space="0" w:color="auto"/>
            </w:tcBorders>
          </w:tcPr>
          <w:p w:rsidR="0027686B" w:rsidRDefault="0027686B">
            <w:pPr>
              <w:jc w:val="center"/>
            </w:pPr>
            <w:r>
              <w:rPr>
                <w:sz w:val="20"/>
                <w:szCs w:val="20"/>
                <w:lang w:val="es-ES" w:eastAsia="es-ES"/>
              </w:rPr>
              <w:t>100</w:t>
            </w:r>
          </w:p>
        </w:tc>
        <w:tc>
          <w:tcPr>
            <w:tcW w:w="1135" w:type="dxa"/>
            <w:tcBorders>
              <w:top w:val="nil"/>
              <w:left w:val="nil"/>
              <w:bottom w:val="single" w:sz="4" w:space="0" w:color="auto"/>
              <w:right w:val="single" w:sz="4" w:space="0" w:color="auto"/>
            </w:tcBorders>
          </w:tcPr>
          <w:p w:rsidR="0027686B" w:rsidRDefault="0027686B">
            <w:pPr>
              <w:jc w:val="center"/>
            </w:pPr>
            <w:r>
              <w:rPr>
                <w:sz w:val="20"/>
                <w:szCs w:val="20"/>
                <w:lang w:val="es-ES" w:eastAsia="es-ES"/>
              </w:rPr>
              <w:t>100</w:t>
            </w:r>
          </w:p>
        </w:tc>
        <w:tc>
          <w:tcPr>
            <w:tcW w:w="1128" w:type="dxa"/>
            <w:tcBorders>
              <w:top w:val="nil"/>
              <w:left w:val="nil"/>
              <w:bottom w:val="single" w:sz="4" w:space="0" w:color="auto"/>
              <w:right w:val="single" w:sz="4" w:space="0" w:color="auto"/>
            </w:tcBorders>
          </w:tcPr>
          <w:p w:rsidR="0027686B" w:rsidRDefault="0027686B">
            <w:pPr>
              <w:jc w:val="center"/>
            </w:pPr>
            <w:r>
              <w:rPr>
                <w:sz w:val="20"/>
                <w:szCs w:val="20"/>
                <w:lang w:val="es-ES" w:eastAsia="es-ES"/>
              </w:rPr>
              <w:t>100</w:t>
            </w:r>
          </w:p>
        </w:tc>
        <w:tc>
          <w:tcPr>
            <w:tcW w:w="1162" w:type="dxa"/>
            <w:tcBorders>
              <w:top w:val="nil"/>
              <w:left w:val="nil"/>
              <w:bottom w:val="single" w:sz="4" w:space="0" w:color="auto"/>
              <w:right w:val="single" w:sz="4" w:space="0" w:color="auto"/>
            </w:tcBorders>
          </w:tcPr>
          <w:p w:rsidR="0027686B" w:rsidRDefault="0027686B">
            <w:pPr>
              <w:jc w:val="center"/>
            </w:pPr>
            <w:r>
              <w:rPr>
                <w:sz w:val="20"/>
                <w:szCs w:val="20"/>
                <w:lang w:val="es-ES" w:eastAsia="es-ES"/>
              </w:rPr>
              <w:t>100</w:t>
            </w:r>
          </w:p>
        </w:tc>
        <w:tc>
          <w:tcPr>
            <w:tcW w:w="1166" w:type="dxa"/>
            <w:tcBorders>
              <w:top w:val="nil"/>
              <w:left w:val="nil"/>
              <w:bottom w:val="single" w:sz="4" w:space="0" w:color="auto"/>
              <w:right w:val="single" w:sz="4" w:space="0" w:color="auto"/>
            </w:tcBorders>
          </w:tcPr>
          <w:p w:rsidR="0027686B" w:rsidRDefault="0027686B">
            <w:pPr>
              <w:jc w:val="center"/>
            </w:pPr>
            <w:r>
              <w:rPr>
                <w:sz w:val="20"/>
                <w:szCs w:val="20"/>
                <w:lang w:val="es-ES" w:eastAsia="es-ES"/>
              </w:rPr>
              <w:t>100</w:t>
            </w:r>
          </w:p>
        </w:tc>
      </w:tr>
    </w:tbl>
    <w:p w:rsidR="0027686B" w:rsidRDefault="0027686B">
      <w:pPr>
        <w:ind w:left="720"/>
        <w:rPr>
          <w:i/>
          <w:color w:val="000000"/>
          <w:lang w:val="es-ES"/>
        </w:rPr>
      </w:pPr>
      <w:r>
        <w:rPr>
          <w:i/>
          <w:color w:val="000000"/>
          <w:lang w:val="es-ES"/>
        </w:rPr>
        <w:t>Fuente: Encuesta realizada por el Equipo Consultor, agosto 2005</w:t>
      </w:r>
    </w:p>
    <w:p w:rsidR="0027686B" w:rsidRDefault="0027686B">
      <w:pPr>
        <w:pStyle w:val="Heading3"/>
        <w:keepNext w:val="0"/>
        <w:tabs>
          <w:tab w:val="left" w:pos="3960"/>
        </w:tabs>
        <w:ind w:right="1746"/>
        <w:rPr>
          <w:lang w:val="es-DO"/>
        </w:rPr>
      </w:pPr>
      <w:bookmarkStart w:id="77" w:name="_Toc120802193"/>
      <w:r>
        <w:rPr>
          <w:lang w:val="es-DO"/>
        </w:rPr>
        <w:t>Principales Limitaciones del Desarrollo Empresarial</w:t>
      </w:r>
      <w:bookmarkEnd w:id="77"/>
    </w:p>
    <w:p w:rsidR="0027686B" w:rsidRDefault="0027686B">
      <w:pPr>
        <w:tabs>
          <w:tab w:val="left" w:pos="3960"/>
        </w:tabs>
        <w:spacing w:before="240"/>
        <w:ind w:left="539" w:right="1746"/>
        <w:jc w:val="both"/>
        <w:rPr>
          <w:lang w:val="es-DO"/>
        </w:rPr>
      </w:pPr>
      <w:r>
        <w:rPr>
          <w:lang w:val="es-DO"/>
        </w:rPr>
        <w:t>De acuerdo a la percepción de los micro y pequeños empresarios consultados en las cinco localidades, para el 51% la principal limitante para el desarrollo de este sector es la deficiencia en el servicio de energía eléctrica. Para el 18,0% es la deficiencia en el servicio de agua y para el 10,3% es la deficiencia en el servicio de la recogida de basura. Sólo el 4,6% respondió que era la falta de apoyo empresarial.</w:t>
      </w:r>
    </w:p>
    <w:p w:rsidR="0027686B" w:rsidRDefault="0027686B">
      <w:pPr>
        <w:tabs>
          <w:tab w:val="left" w:pos="3960"/>
        </w:tabs>
        <w:spacing w:before="240"/>
        <w:ind w:left="1260" w:right="1746"/>
        <w:jc w:val="center"/>
        <w:rPr>
          <w:lang w:val="es-DO"/>
        </w:rPr>
      </w:pPr>
      <w:r>
        <w:rPr>
          <w:lang w:val="es-DO"/>
        </w:rPr>
        <w:t>Cuadro No. 4.15 Micro y pequeñas empresas, según localidades las principales limitaciones o dificultades para el desarrollo empresarial</w:t>
      </w:r>
    </w:p>
    <w:tbl>
      <w:tblPr>
        <w:tblW w:w="8740" w:type="dxa"/>
        <w:tblInd w:w="53" w:type="dxa"/>
        <w:tblCellMar>
          <w:left w:w="70" w:type="dxa"/>
          <w:right w:w="70" w:type="dxa"/>
        </w:tblCellMar>
        <w:tblLook w:val="0000"/>
      </w:tblPr>
      <w:tblGrid>
        <w:gridCol w:w="1540"/>
        <w:gridCol w:w="1200"/>
        <w:gridCol w:w="1200"/>
        <w:gridCol w:w="1200"/>
        <w:gridCol w:w="1200"/>
        <w:gridCol w:w="1200"/>
        <w:gridCol w:w="1200"/>
      </w:tblGrid>
      <w:tr w:rsidR="0027686B">
        <w:trPr>
          <w:trHeight w:val="510"/>
        </w:trPr>
        <w:tc>
          <w:tcPr>
            <w:tcW w:w="1540" w:type="dxa"/>
            <w:tcBorders>
              <w:top w:val="single" w:sz="4" w:space="0" w:color="auto"/>
              <w:left w:val="single" w:sz="4" w:space="0" w:color="auto"/>
              <w:bottom w:val="single" w:sz="4" w:space="0" w:color="auto"/>
              <w:right w:val="single" w:sz="4" w:space="0" w:color="auto"/>
            </w:tcBorders>
            <w:vAlign w:val="bottom"/>
          </w:tcPr>
          <w:p w:rsidR="0027686B" w:rsidRDefault="0027686B">
            <w:pPr>
              <w:rPr>
                <w:b/>
                <w:sz w:val="20"/>
                <w:szCs w:val="20"/>
                <w:lang w:val="es-ES"/>
              </w:rPr>
            </w:pPr>
            <w:r>
              <w:rPr>
                <w:b/>
                <w:sz w:val="20"/>
                <w:szCs w:val="20"/>
                <w:lang w:val="es-ES"/>
              </w:rPr>
              <w:t>Dificultades o Problemas</w:t>
            </w:r>
          </w:p>
        </w:tc>
        <w:tc>
          <w:tcPr>
            <w:tcW w:w="1200" w:type="dxa"/>
            <w:tcBorders>
              <w:top w:val="single" w:sz="4" w:space="0" w:color="auto"/>
              <w:left w:val="nil"/>
              <w:bottom w:val="single" w:sz="4" w:space="0" w:color="auto"/>
              <w:right w:val="single" w:sz="4" w:space="0" w:color="auto"/>
            </w:tcBorders>
            <w:vAlign w:val="bottom"/>
          </w:tcPr>
          <w:p w:rsidR="0027686B" w:rsidRDefault="0027686B">
            <w:pPr>
              <w:jc w:val="right"/>
              <w:rPr>
                <w:b/>
                <w:sz w:val="20"/>
                <w:szCs w:val="20"/>
                <w:lang w:val="es-ES"/>
              </w:rPr>
            </w:pPr>
            <w:r>
              <w:rPr>
                <w:b/>
                <w:sz w:val="20"/>
                <w:szCs w:val="20"/>
                <w:lang w:val="es-ES"/>
              </w:rPr>
              <w:t>Totales</w:t>
            </w:r>
          </w:p>
        </w:tc>
        <w:tc>
          <w:tcPr>
            <w:tcW w:w="1200" w:type="dxa"/>
            <w:tcBorders>
              <w:top w:val="single" w:sz="4" w:space="0" w:color="auto"/>
              <w:left w:val="nil"/>
              <w:bottom w:val="single" w:sz="4" w:space="0" w:color="auto"/>
              <w:right w:val="single" w:sz="4" w:space="0" w:color="auto"/>
            </w:tcBorders>
          </w:tcPr>
          <w:p w:rsidR="0027686B" w:rsidRDefault="0027686B">
            <w:pPr>
              <w:jc w:val="right"/>
              <w:rPr>
                <w:b/>
                <w:sz w:val="20"/>
                <w:szCs w:val="20"/>
                <w:lang w:val="es-ES"/>
              </w:rPr>
            </w:pPr>
          </w:p>
          <w:p w:rsidR="0027686B" w:rsidRDefault="0027686B">
            <w:pPr>
              <w:jc w:val="right"/>
              <w:rPr>
                <w:b/>
                <w:sz w:val="20"/>
                <w:szCs w:val="20"/>
                <w:lang w:val="es-ES"/>
              </w:rPr>
            </w:pPr>
            <w:r>
              <w:rPr>
                <w:b/>
                <w:sz w:val="20"/>
                <w:szCs w:val="20"/>
                <w:lang w:val="es-ES"/>
              </w:rPr>
              <w:t>Bonao</w:t>
            </w:r>
          </w:p>
        </w:tc>
        <w:tc>
          <w:tcPr>
            <w:tcW w:w="1200" w:type="dxa"/>
            <w:tcBorders>
              <w:top w:val="single" w:sz="4" w:space="0" w:color="auto"/>
              <w:left w:val="nil"/>
              <w:bottom w:val="single" w:sz="4" w:space="0" w:color="auto"/>
              <w:right w:val="single" w:sz="4" w:space="0" w:color="auto"/>
            </w:tcBorders>
          </w:tcPr>
          <w:p w:rsidR="0027686B" w:rsidRDefault="0027686B">
            <w:pPr>
              <w:jc w:val="right"/>
              <w:rPr>
                <w:b/>
                <w:sz w:val="20"/>
                <w:szCs w:val="20"/>
                <w:lang w:val="es-ES"/>
              </w:rPr>
            </w:pPr>
          </w:p>
          <w:p w:rsidR="0027686B" w:rsidRDefault="0027686B">
            <w:pPr>
              <w:jc w:val="right"/>
              <w:rPr>
                <w:b/>
                <w:sz w:val="20"/>
                <w:szCs w:val="20"/>
                <w:lang w:val="es-ES"/>
              </w:rPr>
            </w:pPr>
            <w:r>
              <w:rPr>
                <w:b/>
                <w:sz w:val="20"/>
                <w:szCs w:val="20"/>
                <w:lang w:val="es-ES"/>
              </w:rPr>
              <w:t>Ocoa</w:t>
            </w:r>
          </w:p>
        </w:tc>
        <w:tc>
          <w:tcPr>
            <w:tcW w:w="1200" w:type="dxa"/>
            <w:tcBorders>
              <w:top w:val="single" w:sz="4" w:space="0" w:color="auto"/>
              <w:left w:val="nil"/>
              <w:bottom w:val="single" w:sz="4" w:space="0" w:color="auto"/>
              <w:right w:val="single" w:sz="4" w:space="0" w:color="auto"/>
            </w:tcBorders>
          </w:tcPr>
          <w:p w:rsidR="0027686B" w:rsidRDefault="0027686B">
            <w:pPr>
              <w:jc w:val="center"/>
              <w:rPr>
                <w:b/>
                <w:sz w:val="20"/>
                <w:szCs w:val="20"/>
                <w:lang w:val="es-ES"/>
              </w:rPr>
            </w:pPr>
            <w:r>
              <w:rPr>
                <w:b/>
                <w:sz w:val="20"/>
                <w:szCs w:val="20"/>
                <w:lang w:val="es-ES"/>
              </w:rPr>
              <w:t>S. José de Las M.</w:t>
            </w:r>
          </w:p>
        </w:tc>
        <w:tc>
          <w:tcPr>
            <w:tcW w:w="1200" w:type="dxa"/>
            <w:tcBorders>
              <w:top w:val="single" w:sz="4" w:space="0" w:color="auto"/>
              <w:left w:val="nil"/>
              <w:bottom w:val="single" w:sz="4" w:space="0" w:color="auto"/>
              <w:right w:val="single" w:sz="4" w:space="0" w:color="auto"/>
            </w:tcBorders>
          </w:tcPr>
          <w:p w:rsidR="0027686B" w:rsidRDefault="0027686B">
            <w:pPr>
              <w:jc w:val="right"/>
              <w:rPr>
                <w:b/>
                <w:sz w:val="20"/>
                <w:szCs w:val="20"/>
                <w:lang w:val="es-ES"/>
              </w:rPr>
            </w:pPr>
          </w:p>
          <w:p w:rsidR="0027686B" w:rsidRDefault="0027686B">
            <w:pPr>
              <w:jc w:val="right"/>
              <w:rPr>
                <w:b/>
                <w:sz w:val="20"/>
                <w:szCs w:val="20"/>
                <w:lang w:val="es-ES"/>
              </w:rPr>
            </w:pPr>
            <w:r>
              <w:rPr>
                <w:b/>
                <w:sz w:val="20"/>
                <w:szCs w:val="20"/>
                <w:lang w:val="es-ES"/>
              </w:rPr>
              <w:t>Matanza</w:t>
            </w:r>
          </w:p>
        </w:tc>
        <w:tc>
          <w:tcPr>
            <w:tcW w:w="1200" w:type="dxa"/>
            <w:tcBorders>
              <w:top w:val="single" w:sz="4" w:space="0" w:color="auto"/>
              <w:left w:val="nil"/>
              <w:bottom w:val="single" w:sz="4" w:space="0" w:color="auto"/>
              <w:right w:val="single" w:sz="4" w:space="0" w:color="auto"/>
            </w:tcBorders>
          </w:tcPr>
          <w:p w:rsidR="0027686B" w:rsidRDefault="0027686B">
            <w:pPr>
              <w:jc w:val="right"/>
              <w:rPr>
                <w:b/>
                <w:sz w:val="20"/>
                <w:szCs w:val="20"/>
                <w:lang w:val="es-ES"/>
              </w:rPr>
            </w:pPr>
          </w:p>
          <w:p w:rsidR="0027686B" w:rsidRDefault="0027686B">
            <w:pPr>
              <w:jc w:val="right"/>
              <w:rPr>
                <w:b/>
                <w:sz w:val="20"/>
                <w:szCs w:val="20"/>
                <w:lang w:val="es-ES"/>
              </w:rPr>
            </w:pPr>
            <w:r>
              <w:rPr>
                <w:b/>
                <w:sz w:val="20"/>
                <w:szCs w:val="20"/>
                <w:lang w:val="es-ES"/>
              </w:rPr>
              <w:t>Monción</w:t>
            </w:r>
          </w:p>
        </w:tc>
      </w:tr>
      <w:tr w:rsidR="0027686B">
        <w:trPr>
          <w:trHeight w:val="265"/>
        </w:trPr>
        <w:tc>
          <w:tcPr>
            <w:tcW w:w="1540" w:type="dxa"/>
            <w:tcBorders>
              <w:top w:val="nil"/>
              <w:left w:val="single" w:sz="4" w:space="0" w:color="auto"/>
              <w:bottom w:val="single" w:sz="4" w:space="0" w:color="auto"/>
              <w:right w:val="single" w:sz="4" w:space="0" w:color="auto"/>
            </w:tcBorders>
          </w:tcPr>
          <w:p w:rsidR="0027686B" w:rsidRDefault="0027686B">
            <w:pPr>
              <w:rPr>
                <w:rFonts w:cs="Arial"/>
                <w:sz w:val="20"/>
                <w:szCs w:val="20"/>
                <w:lang w:val="es-ES"/>
              </w:rPr>
            </w:pPr>
          </w:p>
        </w:tc>
        <w:tc>
          <w:tcPr>
            <w:tcW w:w="7200" w:type="dxa"/>
            <w:gridSpan w:val="6"/>
            <w:tcBorders>
              <w:top w:val="nil"/>
              <w:left w:val="nil"/>
              <w:bottom w:val="single" w:sz="4" w:space="0" w:color="auto"/>
              <w:right w:val="single" w:sz="4" w:space="0" w:color="auto"/>
            </w:tcBorders>
          </w:tcPr>
          <w:p w:rsidR="0027686B" w:rsidRDefault="0027686B">
            <w:pPr>
              <w:jc w:val="center"/>
              <w:rPr>
                <w:rFonts w:cs="Arial"/>
                <w:b/>
                <w:sz w:val="20"/>
                <w:szCs w:val="20"/>
                <w:lang w:val="es-ES"/>
              </w:rPr>
            </w:pPr>
            <w:r>
              <w:rPr>
                <w:rFonts w:cs="Arial"/>
                <w:b/>
                <w:sz w:val="20"/>
                <w:szCs w:val="20"/>
                <w:lang w:val="es-ES"/>
              </w:rPr>
              <w:t>Porcentaje del total de micro y pequeñas empresas</w:t>
            </w:r>
          </w:p>
        </w:tc>
      </w:tr>
      <w:tr w:rsidR="0027686B">
        <w:trPr>
          <w:trHeight w:val="76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rPr>
            </w:pPr>
            <w:r>
              <w:rPr>
                <w:rFonts w:cs="Arial"/>
                <w:sz w:val="20"/>
                <w:szCs w:val="20"/>
                <w:lang w:val="es-ES"/>
              </w:rPr>
              <w:t>No tiene dificultad ni problema</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40.2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33.3</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36.8</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34.2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50.0</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48.7</w:t>
            </w:r>
          </w:p>
        </w:tc>
      </w:tr>
      <w:tr w:rsidR="0027686B">
        <w:trPr>
          <w:trHeight w:val="76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rPr>
            </w:pPr>
            <w:r>
              <w:rPr>
                <w:rFonts w:cs="Arial"/>
                <w:sz w:val="20"/>
                <w:szCs w:val="20"/>
              </w:rPr>
              <w:t xml:space="preserve">Falta de capacitación técnica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0.5</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rPr>
            </w:pPr>
            <w:r>
              <w:rPr>
                <w:rFonts w:cs="Arial"/>
                <w:sz w:val="20"/>
                <w:szCs w:val="20"/>
              </w:rPr>
              <w:t>Falta de apoyo empresarial</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4.6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6.7</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8.8</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2.6</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rPr>
            </w:pPr>
            <w:r>
              <w:rPr>
                <w:rFonts w:cs="Arial"/>
                <w:sz w:val="20"/>
                <w:szCs w:val="20"/>
              </w:rPr>
              <w:t>Problema bancario.</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1.0</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rPr>
            </w:pPr>
            <w:r>
              <w:rPr>
                <w:rFonts w:cs="Arial"/>
                <w:sz w:val="20"/>
                <w:szCs w:val="20"/>
              </w:rPr>
              <w:t>Problema administrativo</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4.4</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2.9</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r>
      <w:tr w:rsidR="0027686B">
        <w:trPr>
          <w:trHeight w:val="255"/>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rPr>
            </w:pPr>
            <w:r>
              <w:rPr>
                <w:rFonts w:cs="Arial"/>
                <w:sz w:val="20"/>
                <w:szCs w:val="20"/>
              </w:rPr>
              <w:t>Falta de crédito.</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3.1</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6.7</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2.9</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rPr>
            </w:pPr>
            <w:r>
              <w:rPr>
                <w:rFonts w:cs="Arial"/>
                <w:sz w:val="20"/>
                <w:szCs w:val="20"/>
                <w:lang w:val="es-ES"/>
              </w:rPr>
              <w:t>Deficiencia en el servicio eléctrico</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51.0</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55.6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50.0</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60.5</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35.3</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51.3</w:t>
            </w:r>
          </w:p>
        </w:tc>
      </w:tr>
      <w:tr w:rsidR="0027686B">
        <w:trPr>
          <w:trHeight w:val="51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rPr>
            </w:pPr>
            <w:r>
              <w:rPr>
                <w:rFonts w:cs="Arial"/>
                <w:sz w:val="20"/>
                <w:szCs w:val="20"/>
                <w:lang w:val="es-ES"/>
              </w:rPr>
              <w:t>Deficiencia en el servicio de agua</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18.0</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22.2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7.9</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31.6</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11.8</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15.4</w:t>
            </w:r>
          </w:p>
        </w:tc>
      </w:tr>
      <w:tr w:rsidR="0027686B">
        <w:trPr>
          <w:trHeight w:val="1020"/>
        </w:trPr>
        <w:tc>
          <w:tcPr>
            <w:tcW w:w="1540" w:type="dxa"/>
            <w:tcBorders>
              <w:top w:val="nil"/>
              <w:left w:val="single" w:sz="4" w:space="0" w:color="auto"/>
              <w:bottom w:val="single" w:sz="4" w:space="0" w:color="auto"/>
              <w:right w:val="single" w:sz="4" w:space="0" w:color="auto"/>
            </w:tcBorders>
          </w:tcPr>
          <w:p w:rsidR="0027686B" w:rsidRDefault="0027686B">
            <w:pPr>
              <w:rPr>
                <w:sz w:val="20"/>
                <w:szCs w:val="20"/>
                <w:lang w:val="es-ES"/>
              </w:rPr>
            </w:pPr>
            <w:r>
              <w:rPr>
                <w:rFonts w:cs="Arial"/>
                <w:sz w:val="20"/>
                <w:szCs w:val="20"/>
                <w:lang w:val="es-ES"/>
              </w:rPr>
              <w:t>Deficiencia en al servicio de recogida de basura</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10.3</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2.2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34.2</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10.5</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 xml:space="preserve"> </w:t>
            </w:r>
          </w:p>
        </w:tc>
        <w:tc>
          <w:tcPr>
            <w:tcW w:w="1200" w:type="dxa"/>
            <w:tcBorders>
              <w:top w:val="nil"/>
              <w:left w:val="nil"/>
              <w:bottom w:val="single" w:sz="4" w:space="0" w:color="auto"/>
              <w:right w:val="single" w:sz="4" w:space="0" w:color="auto"/>
            </w:tcBorders>
          </w:tcPr>
          <w:p w:rsidR="0027686B" w:rsidRDefault="0027686B">
            <w:pPr>
              <w:jc w:val="right"/>
              <w:rPr>
                <w:sz w:val="20"/>
                <w:szCs w:val="20"/>
              </w:rPr>
            </w:pPr>
            <w:r>
              <w:rPr>
                <w:rFonts w:cs="Arial"/>
                <w:sz w:val="20"/>
                <w:szCs w:val="20"/>
              </w:rPr>
              <w:t>5.1</w:t>
            </w:r>
          </w:p>
        </w:tc>
      </w:tr>
    </w:tbl>
    <w:p w:rsidR="0027686B" w:rsidRDefault="0027686B">
      <w:pPr>
        <w:rPr>
          <w:lang w:val="es-DO"/>
        </w:rPr>
      </w:pPr>
      <w:r>
        <w:rPr>
          <w:i/>
          <w:color w:val="000000"/>
          <w:lang w:val="es-ES"/>
        </w:rPr>
        <w:t>Fuente: Encuesta realizada por el Equipo Consultor, agosto 2005</w:t>
      </w:r>
    </w:p>
    <w:p w:rsidR="0027686B" w:rsidRDefault="0027686B">
      <w:pPr>
        <w:pStyle w:val="Heading1"/>
        <w:ind w:right="1746"/>
        <w:rPr>
          <w:lang w:val="es-ES"/>
        </w:rPr>
      </w:pPr>
      <w:r>
        <w:rPr>
          <w:lang w:val="es-ES"/>
        </w:rPr>
        <w:br w:type="page"/>
      </w:r>
      <w:bookmarkStart w:id="78" w:name="_Toc120802194"/>
      <w:r>
        <w:rPr>
          <w:lang w:val="es-DO"/>
        </w:rPr>
        <w:t>Identificación de Sectores y Oportunidades de Inversión y Recomendaciones Estratégicas</w:t>
      </w:r>
      <w:bookmarkEnd w:id="78"/>
    </w:p>
    <w:p w:rsidR="0027686B" w:rsidRDefault="0027686B">
      <w:pPr>
        <w:pStyle w:val="Heading2"/>
        <w:keepNext w:val="0"/>
        <w:ind w:right="1746"/>
        <w:rPr>
          <w:lang w:val="es-DO"/>
        </w:rPr>
      </w:pPr>
      <w:bookmarkStart w:id="79" w:name="_Toc120802195"/>
      <w:r>
        <w:rPr>
          <w:lang w:val="es-DO"/>
        </w:rPr>
        <w:t>APOYO AL DESARROLLO EMPRESARIAL</w:t>
      </w:r>
      <w:bookmarkEnd w:id="79"/>
    </w:p>
    <w:p w:rsidR="0027686B" w:rsidRDefault="0027686B">
      <w:pPr>
        <w:spacing w:before="240"/>
        <w:ind w:left="539" w:right="1746"/>
        <w:jc w:val="both"/>
        <w:rPr>
          <w:lang w:val="es-MX"/>
        </w:rPr>
      </w:pPr>
      <w:r>
        <w:rPr>
          <w:lang w:val="es-MX"/>
        </w:rPr>
        <w:t>El apoyo técnico-institucional al sector de  la micro y pequeñas y medianas empresas en la República Dominicana se realiza a través de la diferentes instituciones públicas y del sector privados que ofrecen algún tipo de asistencia al desarrollo empresarial. Entre estas instituciones se encuentran los siguientes grupos:</w:t>
      </w:r>
    </w:p>
    <w:p w:rsidR="0027686B" w:rsidRDefault="0027686B">
      <w:pPr>
        <w:pStyle w:val="Heading3"/>
        <w:ind w:right="1746"/>
        <w:rPr>
          <w:lang w:val="es-MX"/>
        </w:rPr>
      </w:pPr>
      <w:bookmarkStart w:id="80" w:name="_Toc120802196"/>
      <w:r>
        <w:rPr>
          <w:lang w:val="es-MX"/>
        </w:rPr>
        <w:t>Instituciones Públicas</w:t>
      </w:r>
      <w:bookmarkEnd w:id="80"/>
    </w:p>
    <w:p w:rsidR="0027686B" w:rsidRDefault="0027686B">
      <w:pPr>
        <w:spacing w:before="240"/>
        <w:ind w:left="482" w:right="1746"/>
        <w:jc w:val="both"/>
        <w:rPr>
          <w:lang w:val="es-MX"/>
        </w:rPr>
      </w:pPr>
      <w:r>
        <w:rPr>
          <w:b/>
          <w:lang w:val="es-MX"/>
        </w:rPr>
        <w:t>a) Instituciones de apoyo a la agropecuaria</w:t>
      </w:r>
      <w:r>
        <w:rPr>
          <w:lang w:val="es-MX"/>
        </w:rPr>
        <w:t xml:space="preserve">: Secretaría de Estado de </w:t>
      </w:r>
      <w:r>
        <w:rPr>
          <w:lang w:val="es-DO"/>
        </w:rPr>
        <w:t>Secretaría de Estado de Agricultura, responsable de formular y dirigir la política agropecuaria del país, el Instituto Nacional de Estabilización de Precios (INESPRE) que se encarga de realizar el acopio de los productos y la comercialización de los mismos en la economía dominicana,  el Instituto Dominicano de Investigaciones Agropecuarias y Forestales (IDIAF), responsable de desarrollo e innovación tecnológica, constituye un mecanismo para desarrollar y madurar las capacidades nacionales en ciencia y tecnología</w:t>
      </w:r>
      <w:r>
        <w:rPr>
          <w:rFonts w:ascii="Arial" w:hAnsi="Arial" w:cs="Arial"/>
          <w:sz w:val="22"/>
          <w:szCs w:val="22"/>
          <w:lang w:val="es-DO"/>
        </w:rPr>
        <w:t xml:space="preserve"> agropecuaria, </w:t>
      </w:r>
      <w:r>
        <w:rPr>
          <w:lang w:val="es-DO"/>
        </w:rPr>
        <w:t>Dirección General de Ganadería, responsable de la política pecuaria del país.</w:t>
      </w:r>
    </w:p>
    <w:p w:rsidR="0027686B" w:rsidRDefault="0027686B">
      <w:pPr>
        <w:spacing w:before="240"/>
        <w:ind w:left="539" w:right="1746"/>
        <w:jc w:val="both"/>
        <w:rPr>
          <w:lang w:val="es-ES"/>
        </w:rPr>
      </w:pPr>
      <w:r>
        <w:rPr>
          <w:b/>
          <w:lang w:val="es-MX"/>
        </w:rPr>
        <w:t>b) Instituciones de apoyo técnico industrial y comercial</w:t>
      </w:r>
      <w:r>
        <w:rPr>
          <w:lang w:val="es-MX"/>
        </w:rPr>
        <w:t xml:space="preserve">: Secretaría de Estado de Industria y Comercio, responsable de </w:t>
      </w:r>
      <w:r>
        <w:rPr>
          <w:color w:val="000000"/>
          <w:lang w:val="es-ES"/>
        </w:rPr>
        <w:t>la conducción de la política industrial, la política comercial interna y externa, cuyos principales organismo con incidencia en el desarrollo empresarial son</w:t>
      </w:r>
      <w:r>
        <w:rPr>
          <w:lang w:val="es-MX"/>
        </w:rPr>
        <w:t xml:space="preserve">: La Dirección General de General de Normas y Control de Calidad (DIGENOR), </w:t>
      </w:r>
      <w:r>
        <w:rPr>
          <w:lang w:val="es-ES"/>
        </w:rPr>
        <w:t xml:space="preserve">responsable de la elaboración y la debida aplicación de las normas técnicas en el país y </w:t>
      </w:r>
      <w:r>
        <w:rPr>
          <w:lang w:val="es-MX"/>
        </w:rPr>
        <w:t xml:space="preserve">Instituto Dominicano de Tecnología (INDOTEC) encargado de  </w:t>
      </w:r>
      <w:r>
        <w:rPr>
          <w:lang w:val="es-ES"/>
        </w:rPr>
        <w:t xml:space="preserve">ofrecer servicios de laboratorios acreditados, investigaciones científicas, consultoría, capacitación y asesoramiento técnico a entidades gubernamentales, las empresas privadas y al público en general. </w:t>
      </w:r>
    </w:p>
    <w:p w:rsidR="0027686B" w:rsidRDefault="0027686B">
      <w:pPr>
        <w:spacing w:before="240"/>
        <w:ind w:left="539" w:right="1746"/>
        <w:jc w:val="both"/>
        <w:rPr>
          <w:lang w:val="es-ES"/>
        </w:rPr>
      </w:pPr>
      <w:r>
        <w:rPr>
          <w:b/>
          <w:lang w:val="es-ES"/>
        </w:rPr>
        <w:t>c) Instituciones públicas de apoyo financiero</w:t>
      </w:r>
      <w:r>
        <w:rPr>
          <w:lang w:val="es-ES"/>
        </w:rPr>
        <w:t>: Banco Agrícola, el Banco de Reservas de la República Dominicana, el Banco Nacional de la Vivienda y Fomento de la Producción y el Fondo de Apoyo a la Micro y Pequeña Empresa (FONDOMICRO).</w:t>
      </w:r>
    </w:p>
    <w:p w:rsidR="0027686B" w:rsidRDefault="0027686B">
      <w:pPr>
        <w:pStyle w:val="Heading3"/>
        <w:ind w:right="1746"/>
        <w:rPr>
          <w:lang w:val="es-MX"/>
        </w:rPr>
      </w:pPr>
      <w:bookmarkStart w:id="81" w:name="_Toc120802197"/>
      <w:r>
        <w:rPr>
          <w:lang w:val="es-MX"/>
        </w:rPr>
        <w:t>Instituciones Privadas y Organizaciones No Gubernamentales</w:t>
      </w:r>
      <w:bookmarkEnd w:id="81"/>
    </w:p>
    <w:p w:rsidR="0027686B" w:rsidRDefault="0027686B">
      <w:pPr>
        <w:ind w:left="540" w:right="1746"/>
        <w:rPr>
          <w:lang w:val="es-MX"/>
        </w:rPr>
      </w:pPr>
      <w:r>
        <w:rPr>
          <w:lang w:val="es-MX"/>
        </w:rPr>
        <w:t>A continuación se presenta una relación de las principales instituciones privadas y organizaciones no gubernametales que intervienen en el apoyo al desarrollo de la micro  pequeñas y medianas empresas en las localidades objeto de estudio:</w:t>
      </w:r>
    </w:p>
    <w:p w:rsidR="0027686B" w:rsidRDefault="0027686B">
      <w:pPr>
        <w:spacing w:before="240"/>
        <w:rPr>
          <w:lang w:val="es-MX"/>
        </w:rPr>
      </w:pPr>
      <w:r>
        <w:rPr>
          <w:lang w:val="es-MX"/>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4"/>
        <w:gridCol w:w="4322"/>
      </w:tblGrid>
      <w:tr w:rsidR="0027686B">
        <w:tc>
          <w:tcPr>
            <w:tcW w:w="3674" w:type="dxa"/>
          </w:tcPr>
          <w:p w:rsidR="0027686B" w:rsidRDefault="0027686B">
            <w:pPr>
              <w:rPr>
                <w:b/>
              </w:rPr>
            </w:pPr>
            <w:r>
              <w:rPr>
                <w:b/>
              </w:rPr>
              <w:t>Nombre Asociación</w:t>
            </w:r>
          </w:p>
        </w:tc>
        <w:tc>
          <w:tcPr>
            <w:tcW w:w="4322" w:type="dxa"/>
          </w:tcPr>
          <w:p w:rsidR="0027686B" w:rsidRDefault="0027686B">
            <w:pPr>
              <w:rPr>
                <w:b/>
              </w:rPr>
            </w:pPr>
            <w:r>
              <w:rPr>
                <w:b/>
              </w:rPr>
              <w:t>Dirección y Teléfono</w:t>
            </w:r>
          </w:p>
        </w:tc>
      </w:tr>
      <w:tr w:rsidR="0027686B">
        <w:tc>
          <w:tcPr>
            <w:tcW w:w="3674" w:type="dxa"/>
          </w:tcPr>
          <w:p w:rsidR="0027686B" w:rsidRDefault="0027686B">
            <w:pPr>
              <w:rPr>
                <w:lang w:val="es-ES"/>
              </w:rPr>
            </w:pPr>
            <w:r>
              <w:rPr>
                <w:lang w:val="es-DO"/>
              </w:rPr>
              <w:t>Asociación para el Desarrollo de San José de Ocoa, Inc. (ADESJO)</w:t>
            </w:r>
          </w:p>
        </w:tc>
        <w:tc>
          <w:tcPr>
            <w:tcW w:w="4322" w:type="dxa"/>
          </w:tcPr>
          <w:p w:rsidR="0027686B" w:rsidRDefault="0027686B">
            <w:r>
              <w:t>San José de Ocoa</w:t>
            </w:r>
          </w:p>
        </w:tc>
      </w:tr>
      <w:tr w:rsidR="0027686B">
        <w:tc>
          <w:tcPr>
            <w:tcW w:w="3674" w:type="dxa"/>
          </w:tcPr>
          <w:p w:rsidR="0027686B" w:rsidRDefault="0027686B">
            <w:pPr>
              <w:rPr>
                <w:lang w:val="es-ES"/>
              </w:rPr>
            </w:pPr>
            <w:r>
              <w:rPr>
                <w:lang w:val="es-ES"/>
              </w:rPr>
              <w:t>Asociación para el Desarrollo Inc.</w:t>
            </w:r>
          </w:p>
        </w:tc>
        <w:tc>
          <w:tcPr>
            <w:tcW w:w="4322" w:type="dxa"/>
          </w:tcPr>
          <w:p w:rsidR="0027686B" w:rsidRDefault="0027686B">
            <w:pPr>
              <w:rPr>
                <w:lang w:val="es-ES"/>
              </w:rPr>
            </w:pPr>
            <w:r>
              <w:rPr>
                <w:lang w:val="es-ES"/>
              </w:rPr>
              <w:t>Av. B. Colón 87,  Santiago, Tel (809) 583-9581</w:t>
            </w:r>
          </w:p>
        </w:tc>
      </w:tr>
      <w:tr w:rsidR="0027686B">
        <w:tc>
          <w:tcPr>
            <w:tcW w:w="3674" w:type="dxa"/>
          </w:tcPr>
          <w:p w:rsidR="0027686B" w:rsidRDefault="0027686B">
            <w:pPr>
              <w:rPr>
                <w:lang w:val="es-ES"/>
              </w:rPr>
            </w:pPr>
            <w:r>
              <w:rPr>
                <w:lang w:val="es-ES"/>
              </w:rPr>
              <w:t>Asociación para el Desarrollo de Microempresas</w:t>
            </w:r>
          </w:p>
        </w:tc>
        <w:tc>
          <w:tcPr>
            <w:tcW w:w="4322" w:type="dxa"/>
          </w:tcPr>
          <w:p w:rsidR="0027686B" w:rsidRDefault="0027686B">
            <w:pPr>
              <w:rPr>
                <w:lang w:val="es-ES"/>
              </w:rPr>
            </w:pPr>
            <w:r>
              <w:rPr>
                <w:lang w:val="es-ES"/>
              </w:rPr>
              <w:t>Los J. Metropolitanosn, Santiago,Te. (809) 724-1004</w:t>
            </w:r>
          </w:p>
        </w:tc>
      </w:tr>
      <w:tr w:rsidR="0027686B">
        <w:tc>
          <w:tcPr>
            <w:tcW w:w="3674" w:type="dxa"/>
          </w:tcPr>
          <w:p w:rsidR="0027686B" w:rsidRDefault="0027686B">
            <w:r>
              <w:t>Asociación Dominicana de Mujeres</w:t>
            </w:r>
          </w:p>
        </w:tc>
        <w:tc>
          <w:tcPr>
            <w:tcW w:w="4322" w:type="dxa"/>
          </w:tcPr>
          <w:p w:rsidR="0027686B" w:rsidRDefault="0027686B">
            <w:r>
              <w:t>Av. Penetración 58</w:t>
            </w:r>
            <w:r>
              <w:rPr>
                <w:lang w:val="es-ES"/>
              </w:rPr>
              <w:t>, Santiago,</w:t>
            </w:r>
            <w:r>
              <w:t xml:space="preserve"> Tel (809) 581-1870</w:t>
            </w:r>
          </w:p>
        </w:tc>
      </w:tr>
      <w:tr w:rsidR="0027686B">
        <w:tc>
          <w:tcPr>
            <w:tcW w:w="3674" w:type="dxa"/>
          </w:tcPr>
          <w:p w:rsidR="0027686B" w:rsidRDefault="0027686B">
            <w:pPr>
              <w:rPr>
                <w:lang w:val="es-ES"/>
              </w:rPr>
            </w:pPr>
            <w:r>
              <w:rPr>
                <w:lang w:val="es-ES"/>
              </w:rPr>
              <w:t>Asociación Dominicana para el Desarrollo de la Mujer</w:t>
            </w:r>
          </w:p>
        </w:tc>
        <w:tc>
          <w:tcPr>
            <w:tcW w:w="4322" w:type="dxa"/>
          </w:tcPr>
          <w:p w:rsidR="0027686B" w:rsidRDefault="0027686B">
            <w:pPr>
              <w:rPr>
                <w:lang w:val="es-ES"/>
              </w:rPr>
            </w:pPr>
            <w:r>
              <w:rPr>
                <w:lang w:val="es-ES"/>
              </w:rPr>
              <w:t>Av. Las Carreras 27, Santiago, Tel (809) 971-0411</w:t>
            </w:r>
          </w:p>
        </w:tc>
      </w:tr>
      <w:tr w:rsidR="0027686B">
        <w:tc>
          <w:tcPr>
            <w:tcW w:w="3674" w:type="dxa"/>
          </w:tcPr>
          <w:p w:rsidR="0027686B" w:rsidRDefault="0027686B">
            <w:pPr>
              <w:rPr>
                <w:lang w:val="es-ES"/>
              </w:rPr>
            </w:pPr>
            <w:r>
              <w:rPr>
                <w:lang w:val="es-ES"/>
              </w:rPr>
              <w:t>Asociación Dominicana Pro Bienestar de la Familia</w:t>
            </w:r>
          </w:p>
        </w:tc>
        <w:tc>
          <w:tcPr>
            <w:tcW w:w="4322" w:type="dxa"/>
          </w:tcPr>
          <w:p w:rsidR="0027686B" w:rsidRDefault="0027686B">
            <w:pPr>
              <w:jc w:val="both"/>
            </w:pPr>
            <w:r>
              <w:t>Restauración 161</w:t>
            </w:r>
            <w:r>
              <w:rPr>
                <w:lang w:val="es-ES"/>
              </w:rPr>
              <w:t>, Santiago,</w:t>
            </w:r>
            <w:r>
              <w:t xml:space="preserve"> Tel (809) 582-7033</w:t>
            </w:r>
          </w:p>
          <w:p w:rsidR="0027686B" w:rsidRDefault="0027686B">
            <w:pPr>
              <w:jc w:val="both"/>
            </w:pPr>
          </w:p>
        </w:tc>
      </w:tr>
      <w:tr w:rsidR="0027686B">
        <w:tc>
          <w:tcPr>
            <w:tcW w:w="3674" w:type="dxa"/>
          </w:tcPr>
          <w:p w:rsidR="0027686B" w:rsidRDefault="0027686B">
            <w:pPr>
              <w:rPr>
                <w:lang w:val="es-ES"/>
              </w:rPr>
            </w:pPr>
            <w:r>
              <w:rPr>
                <w:lang w:val="es-ES"/>
              </w:rPr>
              <w:t>Asociación Gurabo para el Desarrollo Institucional, Inc.</w:t>
            </w:r>
          </w:p>
        </w:tc>
        <w:tc>
          <w:tcPr>
            <w:tcW w:w="4322" w:type="dxa"/>
          </w:tcPr>
          <w:p w:rsidR="0027686B" w:rsidRDefault="0027686B">
            <w:r>
              <w:t>Carr. Luperón</w:t>
            </w:r>
            <w:r>
              <w:rPr>
                <w:lang w:val="es-ES"/>
              </w:rPr>
              <w:t>, Santiago,</w:t>
            </w:r>
            <w:r>
              <w:t>Tel  (809) 736-7892</w:t>
            </w:r>
          </w:p>
        </w:tc>
      </w:tr>
    </w:tbl>
    <w:p w:rsidR="0027686B" w:rsidRDefault="0027686B">
      <w:pPr>
        <w:pStyle w:val="Heading2"/>
        <w:ind w:right="1746"/>
        <w:rPr>
          <w:lang w:val="es-ES"/>
        </w:rPr>
      </w:pPr>
      <w:bookmarkStart w:id="82" w:name="_Toc120802198"/>
      <w:r>
        <w:rPr>
          <w:lang w:val="es-ES"/>
        </w:rPr>
        <w:t>PROPUESTAS ESTRAGICAS</w:t>
      </w:r>
      <w:bookmarkEnd w:id="82"/>
    </w:p>
    <w:p w:rsidR="0027686B" w:rsidRDefault="0027686B">
      <w:pPr>
        <w:pStyle w:val="Heading3"/>
        <w:keepNext w:val="0"/>
        <w:ind w:right="1746"/>
        <w:rPr>
          <w:lang w:val="es-DO"/>
        </w:rPr>
      </w:pPr>
      <w:bookmarkStart w:id="83" w:name="_Toc120802199"/>
      <w:r>
        <w:rPr>
          <w:lang w:val="es-DO"/>
        </w:rPr>
        <w:t>Tendencias y Fuerzas Motrices del Desarrollo Microempresarial</w:t>
      </w:r>
      <w:bookmarkEnd w:id="83"/>
    </w:p>
    <w:p w:rsidR="0027686B" w:rsidRDefault="0027686B">
      <w:pPr>
        <w:ind w:left="540" w:right="1746"/>
        <w:jc w:val="both"/>
        <w:rPr>
          <w:lang w:val="es-DO"/>
        </w:rPr>
      </w:pPr>
      <w:r>
        <w:rPr>
          <w:lang w:val="es-DO"/>
        </w:rPr>
        <w:t xml:space="preserve">A continuación se exponen las tendencias y fuerzas mueven en términos generales el desarrollo del sector de la micro y pequeñas empresas del país, las cuales han servido de fundamento para identificar las oportunidades y amenas de dicho sector,  así como para la identificación de sectores y  oportunidades de nuevas inversiones en cada uno de los municipios en estudio. </w:t>
      </w:r>
    </w:p>
    <w:p w:rsidR="0027686B" w:rsidRDefault="0027686B" w:rsidP="00A919CD">
      <w:pPr>
        <w:numPr>
          <w:ilvl w:val="0"/>
          <w:numId w:val="24"/>
        </w:numPr>
        <w:tabs>
          <w:tab w:val="clear" w:pos="2340"/>
        </w:tabs>
        <w:spacing w:before="240"/>
        <w:ind w:left="1440" w:right="1746" w:hanging="540"/>
        <w:jc w:val="both"/>
        <w:rPr>
          <w:rFonts w:eastAsia="Times New Roman"/>
          <w:lang w:val="es-ES" w:eastAsia="es-ES"/>
        </w:rPr>
      </w:pPr>
      <w:r>
        <w:rPr>
          <w:rFonts w:eastAsia="Times New Roman"/>
          <w:b/>
          <w:lang w:val="es-ES" w:eastAsia="es-ES"/>
        </w:rPr>
        <w:t>Diversidad de ramas de actividad económica</w:t>
      </w:r>
      <w:r>
        <w:rPr>
          <w:rFonts w:eastAsia="Times New Roman"/>
          <w:u w:val="single"/>
          <w:lang w:val="es-ES" w:eastAsia="es-ES"/>
        </w:rPr>
        <w:t>:</w:t>
      </w:r>
      <w:r>
        <w:rPr>
          <w:rFonts w:eastAsia="Times New Roman"/>
          <w:lang w:val="es-ES" w:eastAsia="es-ES"/>
        </w:rPr>
        <w:t xml:space="preserve"> Cada vez más es mayor el  mayor número de tipo de actividad económica correspondiente al sector de la Micro y Pequeña Empresa del país, desarrollándose microempresarios en todas actividades agropecuarias, industriales, comerciales, de transporte, comunicación y demás sectores productivos.</w:t>
      </w:r>
    </w:p>
    <w:p w:rsidR="0027686B" w:rsidRDefault="0027686B" w:rsidP="00A919CD">
      <w:pPr>
        <w:numPr>
          <w:ilvl w:val="0"/>
          <w:numId w:val="24"/>
        </w:numPr>
        <w:tabs>
          <w:tab w:val="clear" w:pos="2340"/>
        </w:tabs>
        <w:spacing w:before="240"/>
        <w:ind w:left="1440" w:right="1746" w:hanging="540"/>
        <w:jc w:val="both"/>
        <w:rPr>
          <w:rFonts w:eastAsia="Times New Roman"/>
          <w:lang w:val="es-ES" w:eastAsia="es-ES"/>
        </w:rPr>
      </w:pPr>
      <w:r>
        <w:rPr>
          <w:rFonts w:eastAsia="Times New Roman"/>
          <w:lang w:val="es-ES" w:eastAsia="es-ES"/>
        </w:rPr>
        <w:t>Generalmente surgen como alternativa del dueño para enfrentar situaciones coyunturales, lo que obtaculiza su posterior desarrollo.</w:t>
      </w:r>
    </w:p>
    <w:p w:rsidR="0027686B" w:rsidRDefault="0027686B" w:rsidP="00A919CD">
      <w:pPr>
        <w:numPr>
          <w:ilvl w:val="0"/>
          <w:numId w:val="24"/>
        </w:numPr>
        <w:tabs>
          <w:tab w:val="clear" w:pos="2340"/>
        </w:tabs>
        <w:spacing w:before="240"/>
        <w:ind w:left="1440" w:right="1746" w:hanging="540"/>
        <w:jc w:val="both"/>
        <w:rPr>
          <w:rFonts w:eastAsia="Times New Roman"/>
          <w:lang w:val="es-ES" w:eastAsia="es-ES"/>
        </w:rPr>
      </w:pPr>
      <w:r>
        <w:rPr>
          <w:rFonts w:eastAsia="Times New Roman"/>
          <w:b/>
          <w:lang w:val="es-ES" w:eastAsia="es-ES"/>
        </w:rPr>
        <w:t>Responden al mercado local tanto de consumo como de proveedores</w:t>
      </w:r>
      <w:r>
        <w:rPr>
          <w:rFonts w:eastAsia="Times New Roman"/>
          <w:lang w:val="es-ES" w:eastAsia="es-ES"/>
        </w:rPr>
        <w:t>. Las actividades productivas del sector de la  Micro como pequeñas y medianas empresas están orientadas a satisfacer necesidades del mercado local, cuyos clientes están localizados en el ámbito de su microlocalización, tendiendo a contar con proveedores y clientes que forman parte del mismo sector.</w:t>
      </w:r>
    </w:p>
    <w:p w:rsidR="0027686B" w:rsidRDefault="0027686B" w:rsidP="00A919CD">
      <w:pPr>
        <w:numPr>
          <w:ilvl w:val="0"/>
          <w:numId w:val="24"/>
        </w:numPr>
        <w:tabs>
          <w:tab w:val="clear" w:pos="2340"/>
        </w:tabs>
        <w:spacing w:before="240"/>
        <w:ind w:left="1440" w:right="1746" w:hanging="540"/>
        <w:jc w:val="both"/>
        <w:rPr>
          <w:rFonts w:eastAsia="Times New Roman"/>
          <w:lang w:val="es-ES" w:eastAsia="es-ES"/>
        </w:rPr>
      </w:pPr>
      <w:r>
        <w:rPr>
          <w:rFonts w:eastAsia="Times New Roman"/>
          <w:b/>
          <w:lang w:val="es-ES" w:eastAsia="es-ES"/>
        </w:rPr>
        <w:t>Competencia cada vez más fuerte</w:t>
      </w:r>
      <w:r>
        <w:rPr>
          <w:rFonts w:eastAsia="Times New Roman"/>
          <w:lang w:val="es-ES" w:eastAsia="es-ES"/>
        </w:rPr>
        <w:t>. Existe una marcada tendencia a que los microempresarios desarrollen la misma actividad económica en el mismo radio de acción, haciendo cada vez más fuerte la competencia en el sector.</w:t>
      </w:r>
    </w:p>
    <w:p w:rsidR="0027686B" w:rsidRDefault="0027686B" w:rsidP="00A919CD">
      <w:pPr>
        <w:numPr>
          <w:ilvl w:val="0"/>
          <w:numId w:val="24"/>
        </w:numPr>
        <w:tabs>
          <w:tab w:val="clear" w:pos="2340"/>
        </w:tabs>
        <w:spacing w:before="240"/>
        <w:ind w:left="1440" w:right="1746" w:hanging="540"/>
        <w:jc w:val="both"/>
        <w:rPr>
          <w:rFonts w:eastAsia="Times New Roman"/>
          <w:lang w:val="es-ES" w:eastAsia="es-ES"/>
        </w:rPr>
      </w:pPr>
      <w:r>
        <w:rPr>
          <w:rFonts w:eastAsia="Times New Roman"/>
          <w:b/>
          <w:lang w:val="es-ES" w:eastAsia="es-ES"/>
        </w:rPr>
        <w:t>Mantenimiento de la Informalidad</w:t>
      </w:r>
      <w:r>
        <w:rPr>
          <w:rFonts w:eastAsia="Times New Roman"/>
          <w:u w:val="single"/>
          <w:lang w:val="es-ES" w:eastAsia="es-ES"/>
        </w:rPr>
        <w:t>:</w:t>
      </w:r>
      <w:r>
        <w:rPr>
          <w:rFonts w:eastAsia="Times New Roman"/>
          <w:lang w:val="es-ES" w:eastAsia="es-ES"/>
        </w:rPr>
        <w:t xml:space="preserve"> Existe una tendencia de los microempresarios dominicanos a mantenerse en la informalidad organizacional en la que iniciaron sus actividades, debido entre otras razones a que  los requerimientos legales para formalizarse son muchos y costosos, caracterizándose  por la vulnerabilidad organizacional.</w:t>
      </w:r>
    </w:p>
    <w:p w:rsidR="0027686B" w:rsidRDefault="0027686B" w:rsidP="00A919CD">
      <w:pPr>
        <w:numPr>
          <w:ilvl w:val="0"/>
          <w:numId w:val="24"/>
        </w:numPr>
        <w:tabs>
          <w:tab w:val="clear" w:pos="2340"/>
        </w:tabs>
        <w:spacing w:before="240"/>
        <w:ind w:left="1440" w:right="1746" w:hanging="540"/>
        <w:jc w:val="both"/>
        <w:rPr>
          <w:rFonts w:eastAsia="Times New Roman"/>
          <w:lang w:val="es-ES" w:eastAsia="es-ES"/>
        </w:rPr>
      </w:pPr>
      <w:r>
        <w:rPr>
          <w:rFonts w:eastAsia="Times New Roman"/>
          <w:b/>
          <w:lang w:val="es-ES" w:eastAsia="es-ES"/>
        </w:rPr>
        <w:t>Difícil acceso a crédito formal</w:t>
      </w:r>
      <w:r>
        <w:rPr>
          <w:rFonts w:eastAsia="Times New Roman"/>
          <w:u w:val="single"/>
          <w:lang w:val="es-ES" w:eastAsia="es-ES"/>
        </w:rPr>
        <w:t>:</w:t>
      </w:r>
      <w:r>
        <w:rPr>
          <w:rFonts w:eastAsia="Times New Roman"/>
          <w:lang w:val="es-ES" w:eastAsia="es-ES"/>
        </w:rPr>
        <w:t xml:space="preserve"> En una elevada proporción los microempresarios dominicanos se ven imposibilitados de acceder a recursos del sector financiero formal, teniendo que recurrir a fuentes de financiamiento informales tales como ONGs, prestamistas y programas de cooperación, lo que implica alto costo del financiamiento.</w:t>
      </w:r>
    </w:p>
    <w:p w:rsidR="0027686B" w:rsidRDefault="0027686B" w:rsidP="00A919CD">
      <w:pPr>
        <w:numPr>
          <w:ilvl w:val="0"/>
          <w:numId w:val="24"/>
        </w:numPr>
        <w:tabs>
          <w:tab w:val="clear" w:pos="2340"/>
        </w:tabs>
        <w:spacing w:before="240"/>
        <w:ind w:left="1440" w:right="1746" w:hanging="540"/>
        <w:jc w:val="both"/>
        <w:rPr>
          <w:bCs/>
          <w:iCs/>
          <w:lang w:val="es-ES"/>
        </w:rPr>
      </w:pPr>
      <w:r>
        <w:rPr>
          <w:b/>
          <w:bCs/>
          <w:iCs/>
          <w:lang w:val="es-ES"/>
        </w:rPr>
        <w:t xml:space="preserve">Escasa vinculación con el resto de  los sectores económicos. </w:t>
      </w:r>
      <w:r>
        <w:rPr>
          <w:bCs/>
          <w:iCs/>
          <w:lang w:val="es-ES"/>
        </w:rPr>
        <w:t>El sector de las micro, pequeña empresa tiende a quedarse en el aislamiento con relación al resto de la economía.</w:t>
      </w:r>
    </w:p>
    <w:p w:rsidR="0027686B" w:rsidRDefault="0027686B" w:rsidP="00A919CD">
      <w:pPr>
        <w:numPr>
          <w:ilvl w:val="0"/>
          <w:numId w:val="24"/>
        </w:numPr>
        <w:tabs>
          <w:tab w:val="clear" w:pos="2340"/>
        </w:tabs>
        <w:spacing w:before="240"/>
        <w:ind w:left="1440" w:right="1746" w:hanging="540"/>
        <w:jc w:val="both"/>
        <w:rPr>
          <w:lang w:val="es-ES"/>
        </w:rPr>
      </w:pPr>
      <w:r>
        <w:rPr>
          <w:b/>
          <w:lang w:val="es-ES"/>
        </w:rPr>
        <w:t>Desequilibrio administrativo</w:t>
      </w:r>
      <w:r>
        <w:rPr>
          <w:lang w:val="es-ES"/>
        </w:rPr>
        <w:t>. Fuerte desajuste entre la cantidad de microempresas que se abastecen con mercancías a crédito en comparación con las que venden a crédito, lo que implica un financiamiento indirecto que merma la liquidez del negocio.</w:t>
      </w:r>
    </w:p>
    <w:p w:rsidR="0027686B" w:rsidRDefault="0027686B" w:rsidP="00A919CD">
      <w:pPr>
        <w:numPr>
          <w:ilvl w:val="0"/>
          <w:numId w:val="24"/>
        </w:numPr>
        <w:tabs>
          <w:tab w:val="clear" w:pos="2340"/>
        </w:tabs>
        <w:spacing w:before="240"/>
        <w:ind w:left="1440" w:right="1746" w:hanging="540"/>
        <w:jc w:val="both"/>
        <w:rPr>
          <w:lang w:val="es-ES"/>
        </w:rPr>
      </w:pPr>
      <w:r>
        <w:rPr>
          <w:b/>
          <w:lang w:val="es-ES"/>
        </w:rPr>
        <w:t>Empresas de carácter familiar en su mayoría conectadas con el entorno doméstico</w:t>
      </w:r>
      <w:r>
        <w:rPr>
          <w:lang w:val="es-ES"/>
        </w:rPr>
        <w:t>. Las micro y pequeñas empresas muchas veces tienden a limitar  su crecimiento, al operar en espacios físicos muy reducidos dentro de la dinámica del hogar, residiendo el propietario en el mismo lugar donde funciona el negocio.</w:t>
      </w:r>
    </w:p>
    <w:p w:rsidR="0027686B" w:rsidRDefault="0027686B" w:rsidP="00A919CD">
      <w:pPr>
        <w:numPr>
          <w:ilvl w:val="0"/>
          <w:numId w:val="24"/>
        </w:numPr>
        <w:tabs>
          <w:tab w:val="clear" w:pos="2340"/>
        </w:tabs>
        <w:spacing w:before="240"/>
        <w:ind w:left="1440" w:right="1746" w:hanging="540"/>
        <w:jc w:val="both"/>
        <w:rPr>
          <w:lang w:val="es-ES"/>
        </w:rPr>
      </w:pPr>
      <w:r>
        <w:rPr>
          <w:b/>
          <w:lang w:val="es-ES"/>
        </w:rPr>
        <w:t>Escasos encadenamientos con las cadenas de producción y distribución de bienes y servicios</w:t>
      </w:r>
      <w:r>
        <w:rPr>
          <w:lang w:val="es-ES"/>
        </w:rPr>
        <w:t>. La mayoría de los propietarios de microempresas atienden a consumidores finales, siendo muy pocas las empresas que establecen relaciones comerciales con otras empresas en calidad de clientes principales.</w:t>
      </w:r>
    </w:p>
    <w:p w:rsidR="0027686B" w:rsidRDefault="0027686B" w:rsidP="00A919CD">
      <w:pPr>
        <w:numPr>
          <w:ilvl w:val="0"/>
          <w:numId w:val="24"/>
        </w:numPr>
        <w:tabs>
          <w:tab w:val="clear" w:pos="2340"/>
        </w:tabs>
        <w:spacing w:before="240"/>
        <w:ind w:left="1440" w:right="1746" w:hanging="540"/>
        <w:jc w:val="both"/>
        <w:rPr>
          <w:lang w:val="es-ES"/>
        </w:rPr>
      </w:pPr>
      <w:r>
        <w:rPr>
          <w:b/>
          <w:lang w:val="es-ES"/>
        </w:rPr>
        <w:t>Efectos negativos de la deficiencia de servicios básicos</w:t>
      </w:r>
      <w:r>
        <w:rPr>
          <w:lang w:val="es-ES"/>
        </w:rPr>
        <w:t>. Las microempresas sufren en mayor proporción el suministro ineficiente de ciertos servicios básicos como energía eléctrica, agua potable, recogida de basura u otros,  por su incapacidad económica para paliar minimamente los mismos, al margen de las contribuciones que pudieran hacer el Gobierno Central u otras instituciones.</w:t>
      </w:r>
    </w:p>
    <w:p w:rsidR="0027686B" w:rsidRDefault="0027686B" w:rsidP="00A919CD">
      <w:pPr>
        <w:numPr>
          <w:ilvl w:val="0"/>
          <w:numId w:val="24"/>
        </w:numPr>
        <w:tabs>
          <w:tab w:val="clear" w:pos="2340"/>
        </w:tabs>
        <w:spacing w:before="240"/>
        <w:ind w:left="1440" w:right="1746" w:hanging="540"/>
        <w:jc w:val="both"/>
        <w:rPr>
          <w:lang w:val="es-ES"/>
        </w:rPr>
      </w:pPr>
      <w:r>
        <w:rPr>
          <w:b/>
          <w:lang w:val="es-ES"/>
        </w:rPr>
        <w:t>Alta participación de la mujer en actividades microempresariales</w:t>
      </w:r>
      <w:r>
        <w:rPr>
          <w:lang w:val="es-ES"/>
        </w:rPr>
        <w:t>. Se estima que más de un  50% de las microempresas establecidas son propiedad exclusiva de mujeres.</w:t>
      </w:r>
    </w:p>
    <w:p w:rsidR="0027686B" w:rsidRDefault="0027686B">
      <w:pPr>
        <w:pStyle w:val="Heading3"/>
        <w:keepNext w:val="0"/>
        <w:rPr>
          <w:lang w:val="es-DO"/>
        </w:rPr>
      </w:pPr>
      <w:bookmarkStart w:id="84" w:name="_Toc120802200"/>
      <w:r>
        <w:rPr>
          <w:lang w:val="es-DO"/>
        </w:rPr>
        <w:t>Análisis FODA del Desarrollo Empresarial</w:t>
      </w:r>
      <w:bookmarkEnd w:id="84"/>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1"/>
        <w:gridCol w:w="4260"/>
      </w:tblGrid>
      <w:tr w:rsidR="0027686B">
        <w:tc>
          <w:tcPr>
            <w:tcW w:w="7871" w:type="dxa"/>
            <w:gridSpan w:val="2"/>
          </w:tcPr>
          <w:p w:rsidR="0027686B" w:rsidRDefault="0027686B">
            <w:pPr>
              <w:jc w:val="center"/>
              <w:rPr>
                <w:b/>
                <w:lang w:val="es-DO"/>
              </w:rPr>
            </w:pPr>
            <w:r>
              <w:rPr>
                <w:b/>
                <w:lang w:val="es-DO"/>
              </w:rPr>
              <w:t>Bonao</w:t>
            </w:r>
          </w:p>
        </w:tc>
      </w:tr>
      <w:tr w:rsidR="0027686B">
        <w:tc>
          <w:tcPr>
            <w:tcW w:w="3611" w:type="dxa"/>
          </w:tcPr>
          <w:p w:rsidR="0027686B" w:rsidRDefault="0027686B">
            <w:pPr>
              <w:jc w:val="center"/>
              <w:rPr>
                <w:b/>
                <w:lang w:val="es-DO"/>
              </w:rPr>
            </w:pPr>
            <w:r>
              <w:rPr>
                <w:b/>
                <w:lang w:val="es-DO"/>
              </w:rPr>
              <w:t>Fortalezas</w:t>
            </w:r>
          </w:p>
        </w:tc>
        <w:tc>
          <w:tcPr>
            <w:tcW w:w="4260" w:type="dxa"/>
          </w:tcPr>
          <w:p w:rsidR="0027686B" w:rsidRDefault="0027686B">
            <w:pPr>
              <w:jc w:val="center"/>
              <w:rPr>
                <w:b/>
                <w:lang w:val="es-DO"/>
              </w:rPr>
            </w:pPr>
            <w:r>
              <w:rPr>
                <w:b/>
                <w:lang w:val="es-DO"/>
              </w:rPr>
              <w:t>Oportunidades</w:t>
            </w:r>
          </w:p>
        </w:tc>
      </w:tr>
      <w:tr w:rsidR="0027686B">
        <w:tc>
          <w:tcPr>
            <w:tcW w:w="3611" w:type="dxa"/>
          </w:tcPr>
          <w:p w:rsidR="0027686B" w:rsidRDefault="0027686B" w:rsidP="00A919CD">
            <w:pPr>
              <w:numPr>
                <w:ilvl w:val="0"/>
                <w:numId w:val="31"/>
              </w:numPr>
              <w:tabs>
                <w:tab w:val="clear" w:pos="720"/>
              </w:tabs>
              <w:spacing w:before="240"/>
              <w:ind w:left="252" w:hanging="252"/>
              <w:rPr>
                <w:lang w:val="es-DO"/>
              </w:rPr>
            </w:pPr>
            <w:r>
              <w:rPr>
                <w:lang w:val="es-DO"/>
              </w:rPr>
              <w:t>Ubicación geográfica estratégica</w:t>
            </w:r>
          </w:p>
          <w:p w:rsidR="0027686B" w:rsidRDefault="0027686B" w:rsidP="00A919CD">
            <w:pPr>
              <w:numPr>
                <w:ilvl w:val="0"/>
                <w:numId w:val="31"/>
              </w:numPr>
              <w:tabs>
                <w:tab w:val="clear" w:pos="720"/>
              </w:tabs>
              <w:spacing w:before="240"/>
              <w:ind w:left="252" w:hanging="252"/>
              <w:jc w:val="both"/>
              <w:rPr>
                <w:lang w:val="es-DO"/>
              </w:rPr>
            </w:pPr>
            <w:r>
              <w:rPr>
                <w:lang w:val="es-DO"/>
              </w:rPr>
              <w:t>Empresarios con buena  disposición a la capacitación</w:t>
            </w:r>
          </w:p>
          <w:p w:rsidR="0027686B" w:rsidRDefault="0027686B" w:rsidP="00A919CD">
            <w:pPr>
              <w:numPr>
                <w:ilvl w:val="0"/>
                <w:numId w:val="31"/>
              </w:numPr>
              <w:tabs>
                <w:tab w:val="clear" w:pos="720"/>
              </w:tabs>
              <w:spacing w:before="240"/>
              <w:ind w:left="252" w:hanging="252"/>
              <w:jc w:val="both"/>
              <w:rPr>
                <w:lang w:val="es-DO"/>
              </w:rPr>
            </w:pPr>
            <w:r>
              <w:rPr>
                <w:lang w:val="es-DO"/>
              </w:rPr>
              <w:t>Condiciones de producción favorable para el desarrollo de actividades empresariales</w:t>
            </w:r>
          </w:p>
          <w:p w:rsidR="0027686B" w:rsidRDefault="0027686B" w:rsidP="00A919CD">
            <w:pPr>
              <w:numPr>
                <w:ilvl w:val="0"/>
                <w:numId w:val="31"/>
              </w:numPr>
              <w:tabs>
                <w:tab w:val="clear" w:pos="720"/>
              </w:tabs>
              <w:spacing w:before="240"/>
              <w:ind w:left="252" w:hanging="252"/>
              <w:rPr>
                <w:lang w:val="es-DO"/>
              </w:rPr>
            </w:pPr>
            <w:r>
              <w:rPr>
                <w:lang w:val="es-DO"/>
              </w:rPr>
              <w:t>Diversidad de productos agropecuarios, industriales y artesanales</w:t>
            </w:r>
          </w:p>
          <w:p w:rsidR="0027686B" w:rsidRDefault="0027686B">
            <w:pPr>
              <w:ind w:left="252" w:hanging="252"/>
              <w:rPr>
                <w:lang w:val="es-DO"/>
              </w:rPr>
            </w:pPr>
          </w:p>
        </w:tc>
        <w:tc>
          <w:tcPr>
            <w:tcW w:w="4260" w:type="dxa"/>
          </w:tcPr>
          <w:p w:rsidR="0027686B" w:rsidRDefault="0027686B" w:rsidP="00A919CD">
            <w:pPr>
              <w:numPr>
                <w:ilvl w:val="0"/>
                <w:numId w:val="32"/>
              </w:numPr>
              <w:tabs>
                <w:tab w:val="clear" w:pos="720"/>
              </w:tabs>
              <w:spacing w:before="240"/>
              <w:ind w:left="238" w:hanging="238"/>
              <w:rPr>
                <w:lang w:val="es-DO"/>
              </w:rPr>
            </w:pPr>
            <w:r>
              <w:rPr>
                <w:lang w:val="es-DO"/>
              </w:rPr>
              <w:t>Amplio desarrollo del Sector minero, ferro níquel, generador de divisas</w:t>
            </w:r>
          </w:p>
          <w:p w:rsidR="0027686B" w:rsidRDefault="0027686B" w:rsidP="00A919CD">
            <w:pPr>
              <w:numPr>
                <w:ilvl w:val="0"/>
                <w:numId w:val="32"/>
              </w:numPr>
              <w:tabs>
                <w:tab w:val="clear" w:pos="720"/>
              </w:tabs>
              <w:spacing w:before="240"/>
              <w:ind w:left="238" w:hanging="238"/>
              <w:rPr>
                <w:lang w:val="es-DO"/>
              </w:rPr>
            </w:pPr>
            <w:r>
              <w:rPr>
                <w:lang w:val="es-DO"/>
              </w:rPr>
              <w:t>Desarrollo del sector de zonas francas, generador de empleo</w:t>
            </w:r>
          </w:p>
          <w:p w:rsidR="0027686B" w:rsidRDefault="0027686B" w:rsidP="00A919CD">
            <w:pPr>
              <w:numPr>
                <w:ilvl w:val="0"/>
                <w:numId w:val="32"/>
              </w:numPr>
              <w:tabs>
                <w:tab w:val="clear" w:pos="720"/>
              </w:tabs>
              <w:spacing w:before="240"/>
              <w:ind w:left="238" w:hanging="238"/>
              <w:rPr>
                <w:lang w:val="es-DO"/>
              </w:rPr>
            </w:pPr>
            <w:r>
              <w:rPr>
                <w:lang w:val="es-DO"/>
              </w:rPr>
              <w:t>Desarrollo del sector agropecuario</w:t>
            </w:r>
          </w:p>
          <w:p w:rsidR="0027686B" w:rsidRDefault="0027686B" w:rsidP="00A919CD">
            <w:pPr>
              <w:numPr>
                <w:ilvl w:val="0"/>
                <w:numId w:val="32"/>
              </w:numPr>
              <w:tabs>
                <w:tab w:val="clear" w:pos="720"/>
              </w:tabs>
              <w:spacing w:before="240"/>
              <w:ind w:left="238" w:hanging="238"/>
              <w:rPr>
                <w:lang w:val="es-DO"/>
              </w:rPr>
            </w:pPr>
            <w:r>
              <w:rPr>
                <w:lang w:val="es-DO"/>
              </w:rPr>
              <w:t>Clima favorable para el desarrollo de actividades empresariales</w:t>
            </w:r>
          </w:p>
          <w:p w:rsidR="0027686B" w:rsidRDefault="0027686B">
            <w:pPr>
              <w:spacing w:before="240"/>
              <w:rPr>
                <w:lang w:val="es-DO"/>
              </w:rPr>
            </w:pPr>
          </w:p>
        </w:tc>
      </w:tr>
      <w:tr w:rsidR="0027686B">
        <w:tc>
          <w:tcPr>
            <w:tcW w:w="3611" w:type="dxa"/>
          </w:tcPr>
          <w:p w:rsidR="0027686B" w:rsidRDefault="0027686B">
            <w:pPr>
              <w:ind w:left="252" w:hanging="252"/>
              <w:jc w:val="center"/>
              <w:rPr>
                <w:b/>
                <w:lang w:val="es-DO"/>
              </w:rPr>
            </w:pPr>
            <w:r>
              <w:rPr>
                <w:b/>
                <w:lang w:val="es-DO"/>
              </w:rPr>
              <w:t>Debilidades</w:t>
            </w:r>
          </w:p>
        </w:tc>
        <w:tc>
          <w:tcPr>
            <w:tcW w:w="4260" w:type="dxa"/>
          </w:tcPr>
          <w:p w:rsidR="0027686B" w:rsidRDefault="0027686B">
            <w:pPr>
              <w:jc w:val="center"/>
              <w:rPr>
                <w:b/>
                <w:lang w:val="es-DO"/>
              </w:rPr>
            </w:pPr>
            <w:r>
              <w:rPr>
                <w:b/>
                <w:lang w:val="es-DO"/>
              </w:rPr>
              <w:t>Amenazas</w:t>
            </w:r>
          </w:p>
        </w:tc>
      </w:tr>
      <w:tr w:rsidR="0027686B">
        <w:tc>
          <w:tcPr>
            <w:tcW w:w="3611" w:type="dxa"/>
          </w:tcPr>
          <w:p w:rsidR="0027686B" w:rsidRDefault="0027686B" w:rsidP="00A919CD">
            <w:pPr>
              <w:numPr>
                <w:ilvl w:val="0"/>
                <w:numId w:val="33"/>
              </w:numPr>
              <w:tabs>
                <w:tab w:val="clear" w:pos="720"/>
              </w:tabs>
              <w:spacing w:before="240"/>
              <w:ind w:left="252" w:hanging="252"/>
              <w:rPr>
                <w:lang w:val="es-DO"/>
              </w:rPr>
            </w:pPr>
            <w:r>
              <w:rPr>
                <w:lang w:val="es-DO"/>
              </w:rPr>
              <w:t>Escasa capacidad financiera</w:t>
            </w:r>
          </w:p>
          <w:p w:rsidR="0027686B" w:rsidRDefault="0027686B" w:rsidP="00A919CD">
            <w:pPr>
              <w:numPr>
                <w:ilvl w:val="0"/>
                <w:numId w:val="33"/>
              </w:numPr>
              <w:tabs>
                <w:tab w:val="clear" w:pos="720"/>
              </w:tabs>
              <w:spacing w:before="240"/>
              <w:ind w:left="252" w:hanging="252"/>
              <w:rPr>
                <w:lang w:val="es-DO"/>
              </w:rPr>
            </w:pPr>
            <w:r>
              <w:rPr>
                <w:lang w:val="es-DO"/>
              </w:rPr>
              <w:t>Débil capacitación del sector de la micro y pequeña empresa de la provincia</w:t>
            </w:r>
          </w:p>
          <w:p w:rsidR="0027686B" w:rsidRDefault="0027686B" w:rsidP="00A919CD">
            <w:pPr>
              <w:numPr>
                <w:ilvl w:val="0"/>
                <w:numId w:val="33"/>
              </w:numPr>
              <w:tabs>
                <w:tab w:val="clear" w:pos="720"/>
              </w:tabs>
              <w:spacing w:before="240"/>
              <w:ind w:left="252" w:hanging="252"/>
              <w:rPr>
                <w:lang w:val="es-DO"/>
              </w:rPr>
            </w:pPr>
            <w:r>
              <w:rPr>
                <w:lang w:val="es-DO"/>
              </w:rPr>
              <w:t>Incapacidad del sector de la micro y pequeña empresa de producir su energía eléctrica</w:t>
            </w:r>
          </w:p>
          <w:p w:rsidR="0027686B" w:rsidRDefault="0027686B" w:rsidP="00A919CD">
            <w:pPr>
              <w:numPr>
                <w:ilvl w:val="0"/>
                <w:numId w:val="33"/>
              </w:numPr>
              <w:tabs>
                <w:tab w:val="clear" w:pos="720"/>
              </w:tabs>
              <w:spacing w:before="240"/>
              <w:ind w:left="252" w:hanging="252"/>
              <w:rPr>
                <w:lang w:val="es-DO"/>
              </w:rPr>
            </w:pPr>
            <w:r>
              <w:rPr>
                <w:lang w:val="es-DO"/>
              </w:rPr>
              <w:t>Fuerte competencia en el sector de la micro y pequeña empresa</w:t>
            </w:r>
          </w:p>
          <w:p w:rsidR="0027686B" w:rsidRDefault="0027686B">
            <w:pPr>
              <w:ind w:left="252" w:hanging="252"/>
              <w:rPr>
                <w:lang w:val="es-DO"/>
              </w:rPr>
            </w:pPr>
          </w:p>
        </w:tc>
        <w:tc>
          <w:tcPr>
            <w:tcW w:w="4260" w:type="dxa"/>
          </w:tcPr>
          <w:p w:rsidR="0027686B" w:rsidRDefault="0027686B" w:rsidP="00A919CD">
            <w:pPr>
              <w:numPr>
                <w:ilvl w:val="0"/>
                <w:numId w:val="34"/>
              </w:numPr>
              <w:tabs>
                <w:tab w:val="clear" w:pos="720"/>
              </w:tabs>
              <w:spacing w:before="240"/>
              <w:ind w:left="238" w:hanging="238"/>
              <w:rPr>
                <w:lang w:val="es-DO"/>
              </w:rPr>
            </w:pPr>
            <w:r>
              <w:rPr>
                <w:lang w:val="es-DO"/>
              </w:rPr>
              <w:t>Elevado costo del financiamiento</w:t>
            </w:r>
          </w:p>
          <w:p w:rsidR="0027686B" w:rsidRDefault="0027686B" w:rsidP="00A919CD">
            <w:pPr>
              <w:numPr>
                <w:ilvl w:val="0"/>
                <w:numId w:val="34"/>
              </w:numPr>
              <w:tabs>
                <w:tab w:val="clear" w:pos="720"/>
              </w:tabs>
              <w:spacing w:before="240"/>
              <w:ind w:left="238" w:hanging="238"/>
              <w:rPr>
                <w:lang w:val="es-DO"/>
              </w:rPr>
            </w:pPr>
            <w:r>
              <w:rPr>
                <w:lang w:val="es-DO"/>
              </w:rPr>
              <w:t>Inseguridad ciudadana</w:t>
            </w:r>
          </w:p>
          <w:p w:rsidR="0027686B" w:rsidRDefault="0027686B" w:rsidP="00A919CD">
            <w:pPr>
              <w:numPr>
                <w:ilvl w:val="0"/>
                <w:numId w:val="34"/>
              </w:numPr>
              <w:tabs>
                <w:tab w:val="clear" w:pos="720"/>
              </w:tabs>
              <w:spacing w:before="240"/>
              <w:ind w:left="238" w:hanging="238"/>
              <w:rPr>
                <w:lang w:val="es-DO"/>
              </w:rPr>
            </w:pPr>
            <w:r>
              <w:rPr>
                <w:lang w:val="es-DO"/>
              </w:rPr>
              <w:t>Deficiencia del servicio de energía eléctrica</w:t>
            </w:r>
          </w:p>
          <w:p w:rsidR="0027686B" w:rsidRDefault="0027686B" w:rsidP="00A919CD">
            <w:pPr>
              <w:numPr>
                <w:ilvl w:val="0"/>
                <w:numId w:val="34"/>
              </w:numPr>
              <w:tabs>
                <w:tab w:val="clear" w:pos="720"/>
              </w:tabs>
              <w:spacing w:before="240"/>
              <w:ind w:left="238" w:hanging="238"/>
              <w:rPr>
                <w:lang w:val="es-DO"/>
              </w:rPr>
            </w:pPr>
            <w:r>
              <w:rPr>
                <w:lang w:val="es-DO"/>
              </w:rPr>
              <w:t>Elevado precio de los combustibles</w:t>
            </w:r>
          </w:p>
          <w:p w:rsidR="0027686B" w:rsidRDefault="0027686B" w:rsidP="00A919CD">
            <w:pPr>
              <w:numPr>
                <w:ilvl w:val="0"/>
                <w:numId w:val="34"/>
              </w:numPr>
              <w:tabs>
                <w:tab w:val="clear" w:pos="720"/>
              </w:tabs>
              <w:spacing w:before="240"/>
              <w:ind w:left="238" w:hanging="238"/>
              <w:rPr>
                <w:lang w:val="es-DO"/>
              </w:rPr>
            </w:pPr>
            <w:r>
              <w:rPr>
                <w:lang w:val="es-DO"/>
              </w:rPr>
              <w:t>Falta de sensibilidad humana de los legisladores de la provincia</w:t>
            </w:r>
          </w:p>
          <w:p w:rsidR="0027686B" w:rsidRDefault="0027686B" w:rsidP="00A919CD">
            <w:pPr>
              <w:numPr>
                <w:ilvl w:val="0"/>
                <w:numId w:val="34"/>
              </w:numPr>
              <w:tabs>
                <w:tab w:val="clear" w:pos="720"/>
              </w:tabs>
              <w:spacing w:before="240"/>
              <w:ind w:left="238" w:hanging="238"/>
              <w:rPr>
                <w:lang w:val="es-DO"/>
              </w:rPr>
            </w:pPr>
            <w:r>
              <w:rPr>
                <w:lang w:val="es-DO"/>
              </w:rPr>
              <w:t>Escaso apoyo gubernamental al desarrollo empresarial</w:t>
            </w:r>
          </w:p>
          <w:p w:rsidR="0027686B" w:rsidRDefault="0027686B">
            <w:pPr>
              <w:rPr>
                <w:lang w:val="es-DO"/>
              </w:rPr>
            </w:pPr>
          </w:p>
        </w:tc>
      </w:tr>
      <w:tr w:rsidR="0027686B">
        <w:tc>
          <w:tcPr>
            <w:tcW w:w="7871" w:type="dxa"/>
            <w:gridSpan w:val="2"/>
          </w:tcPr>
          <w:p w:rsidR="0027686B" w:rsidRDefault="0027686B">
            <w:pPr>
              <w:ind w:left="252" w:hanging="252"/>
              <w:jc w:val="center"/>
              <w:rPr>
                <w:b/>
                <w:lang w:val="es-DO"/>
              </w:rPr>
            </w:pPr>
            <w:r>
              <w:rPr>
                <w:b/>
                <w:lang w:val="es-DO"/>
              </w:rPr>
              <w:t>San José de Ocoa</w:t>
            </w:r>
          </w:p>
        </w:tc>
      </w:tr>
      <w:tr w:rsidR="0027686B">
        <w:tc>
          <w:tcPr>
            <w:tcW w:w="3611" w:type="dxa"/>
          </w:tcPr>
          <w:p w:rsidR="0027686B" w:rsidRDefault="0027686B">
            <w:pPr>
              <w:ind w:left="252" w:hanging="252"/>
              <w:jc w:val="center"/>
              <w:rPr>
                <w:b/>
                <w:lang w:val="es-DO"/>
              </w:rPr>
            </w:pPr>
            <w:r>
              <w:rPr>
                <w:b/>
                <w:lang w:val="es-DO"/>
              </w:rPr>
              <w:t>Fortalezas</w:t>
            </w:r>
          </w:p>
        </w:tc>
        <w:tc>
          <w:tcPr>
            <w:tcW w:w="4260" w:type="dxa"/>
          </w:tcPr>
          <w:p w:rsidR="0027686B" w:rsidRDefault="0027686B">
            <w:pPr>
              <w:jc w:val="center"/>
              <w:rPr>
                <w:b/>
                <w:lang w:val="es-DO"/>
              </w:rPr>
            </w:pPr>
            <w:r>
              <w:rPr>
                <w:b/>
                <w:lang w:val="es-DO"/>
              </w:rPr>
              <w:t>Oportunidades</w:t>
            </w:r>
          </w:p>
        </w:tc>
      </w:tr>
      <w:tr w:rsidR="0027686B">
        <w:tc>
          <w:tcPr>
            <w:tcW w:w="3611" w:type="dxa"/>
          </w:tcPr>
          <w:p w:rsidR="0027686B" w:rsidRDefault="0027686B" w:rsidP="00A919CD">
            <w:pPr>
              <w:numPr>
                <w:ilvl w:val="0"/>
                <w:numId w:val="35"/>
              </w:numPr>
              <w:tabs>
                <w:tab w:val="clear" w:pos="720"/>
              </w:tabs>
              <w:spacing w:before="240"/>
              <w:ind w:left="252" w:hanging="252"/>
              <w:rPr>
                <w:lang w:val="es-DO"/>
              </w:rPr>
            </w:pPr>
            <w:r>
              <w:rPr>
                <w:lang w:val="es-DO"/>
              </w:rPr>
              <w:t>Adecuado nivel de capacitación del sector empresarial</w:t>
            </w:r>
          </w:p>
          <w:p w:rsidR="0027686B" w:rsidRDefault="0027686B" w:rsidP="00A919CD">
            <w:pPr>
              <w:numPr>
                <w:ilvl w:val="0"/>
                <w:numId w:val="35"/>
              </w:numPr>
              <w:tabs>
                <w:tab w:val="clear" w:pos="720"/>
              </w:tabs>
              <w:spacing w:before="240"/>
              <w:ind w:left="252" w:hanging="252"/>
              <w:rPr>
                <w:lang w:val="es-DO"/>
              </w:rPr>
            </w:pPr>
            <w:r>
              <w:rPr>
                <w:lang w:val="es-DO"/>
              </w:rPr>
              <w:t>Buen trato con el cliente del sector empresarial</w:t>
            </w:r>
          </w:p>
          <w:p w:rsidR="0027686B" w:rsidRDefault="0027686B" w:rsidP="00A919CD">
            <w:pPr>
              <w:numPr>
                <w:ilvl w:val="0"/>
                <w:numId w:val="35"/>
              </w:numPr>
              <w:tabs>
                <w:tab w:val="clear" w:pos="720"/>
              </w:tabs>
              <w:spacing w:before="240"/>
              <w:ind w:left="252" w:hanging="252"/>
              <w:rPr>
                <w:lang w:val="es-DO"/>
              </w:rPr>
            </w:pPr>
            <w:r>
              <w:rPr>
                <w:lang w:val="es-DO"/>
              </w:rPr>
              <w:t>Proyecta una imagen positiva</w:t>
            </w:r>
          </w:p>
          <w:p w:rsidR="0027686B" w:rsidRDefault="0027686B" w:rsidP="00A919CD">
            <w:pPr>
              <w:numPr>
                <w:ilvl w:val="0"/>
                <w:numId w:val="35"/>
              </w:numPr>
              <w:tabs>
                <w:tab w:val="clear" w:pos="720"/>
              </w:tabs>
              <w:spacing w:before="240"/>
              <w:ind w:left="252" w:hanging="252"/>
              <w:rPr>
                <w:lang w:val="es-DO"/>
              </w:rPr>
            </w:pPr>
            <w:r>
              <w:rPr>
                <w:lang w:val="es-DO"/>
              </w:rPr>
              <w:t>Ofrece productos y servicios con eficiencia y calidad</w:t>
            </w:r>
          </w:p>
          <w:p w:rsidR="0027686B" w:rsidRDefault="0027686B" w:rsidP="00A919CD">
            <w:pPr>
              <w:numPr>
                <w:ilvl w:val="0"/>
                <w:numId w:val="35"/>
              </w:numPr>
              <w:tabs>
                <w:tab w:val="clear" w:pos="720"/>
              </w:tabs>
              <w:spacing w:before="240"/>
              <w:ind w:left="252" w:hanging="252"/>
              <w:rPr>
                <w:lang w:val="es-DO"/>
              </w:rPr>
            </w:pPr>
            <w:r>
              <w:rPr>
                <w:lang w:val="es-DO"/>
              </w:rPr>
              <w:t>Habilidad en hacer negocio</w:t>
            </w:r>
          </w:p>
          <w:p w:rsidR="0027686B" w:rsidRDefault="0027686B" w:rsidP="00A919CD">
            <w:pPr>
              <w:numPr>
                <w:ilvl w:val="0"/>
                <w:numId w:val="35"/>
              </w:numPr>
              <w:tabs>
                <w:tab w:val="clear" w:pos="720"/>
              </w:tabs>
              <w:spacing w:before="240"/>
              <w:ind w:left="252" w:hanging="252"/>
              <w:rPr>
                <w:lang w:val="es-DO"/>
              </w:rPr>
            </w:pPr>
            <w:r>
              <w:rPr>
                <w:lang w:val="es-DO"/>
              </w:rPr>
              <w:t>Esfuerzo constante y honestidad del sector empresarial</w:t>
            </w:r>
          </w:p>
          <w:p w:rsidR="0027686B" w:rsidRDefault="0027686B" w:rsidP="00A919CD">
            <w:pPr>
              <w:numPr>
                <w:ilvl w:val="0"/>
                <w:numId w:val="35"/>
              </w:numPr>
              <w:tabs>
                <w:tab w:val="clear" w:pos="720"/>
              </w:tabs>
              <w:spacing w:before="240"/>
              <w:ind w:left="252" w:hanging="252"/>
              <w:rPr>
                <w:lang w:val="es-DO"/>
              </w:rPr>
            </w:pPr>
            <w:r>
              <w:rPr>
                <w:lang w:val="es-DO"/>
              </w:rPr>
              <w:t>Adecuada relaciones empresariales</w:t>
            </w:r>
          </w:p>
          <w:p w:rsidR="0027686B" w:rsidRDefault="0027686B">
            <w:pPr>
              <w:spacing w:before="240"/>
              <w:ind w:left="252" w:hanging="252"/>
              <w:rPr>
                <w:lang w:val="es-DO"/>
              </w:rPr>
            </w:pPr>
          </w:p>
        </w:tc>
        <w:tc>
          <w:tcPr>
            <w:tcW w:w="4260" w:type="dxa"/>
          </w:tcPr>
          <w:p w:rsidR="0027686B" w:rsidRDefault="0027686B" w:rsidP="00A919CD">
            <w:pPr>
              <w:numPr>
                <w:ilvl w:val="0"/>
                <w:numId w:val="36"/>
              </w:numPr>
              <w:tabs>
                <w:tab w:val="clear" w:pos="720"/>
              </w:tabs>
              <w:spacing w:before="240"/>
              <w:ind w:left="241" w:hanging="241"/>
              <w:rPr>
                <w:lang w:val="es-DO"/>
              </w:rPr>
            </w:pPr>
            <w:r>
              <w:rPr>
                <w:lang w:val="es-DO"/>
              </w:rPr>
              <w:t>Estabilidad económica actual</w:t>
            </w:r>
          </w:p>
          <w:p w:rsidR="0027686B" w:rsidRDefault="0027686B" w:rsidP="00A919CD">
            <w:pPr>
              <w:numPr>
                <w:ilvl w:val="0"/>
                <w:numId w:val="36"/>
              </w:numPr>
              <w:tabs>
                <w:tab w:val="clear" w:pos="720"/>
              </w:tabs>
              <w:spacing w:before="240"/>
              <w:ind w:left="241" w:hanging="241"/>
              <w:rPr>
                <w:lang w:val="es-DO"/>
              </w:rPr>
            </w:pPr>
            <w:r>
              <w:rPr>
                <w:lang w:val="es-DO"/>
              </w:rPr>
              <w:t>Disponibilidad de facilidades financieras</w:t>
            </w:r>
          </w:p>
          <w:p w:rsidR="0027686B" w:rsidRDefault="0027686B" w:rsidP="00A919CD">
            <w:pPr>
              <w:numPr>
                <w:ilvl w:val="0"/>
                <w:numId w:val="36"/>
              </w:numPr>
              <w:tabs>
                <w:tab w:val="clear" w:pos="720"/>
              </w:tabs>
              <w:spacing w:before="240"/>
              <w:ind w:left="241" w:hanging="241"/>
              <w:rPr>
                <w:rtl/>
                <w:lang w:val="es-DO"/>
              </w:rPr>
            </w:pPr>
            <w:r>
              <w:rPr>
                <w:lang w:val="es-ES"/>
              </w:rPr>
              <w:t>Expansión del sector empresarial</w:t>
            </w:r>
          </w:p>
          <w:p w:rsidR="0027686B" w:rsidRDefault="0027686B" w:rsidP="00A919CD">
            <w:pPr>
              <w:numPr>
                <w:ilvl w:val="0"/>
                <w:numId w:val="36"/>
              </w:numPr>
              <w:tabs>
                <w:tab w:val="clear" w:pos="720"/>
              </w:tabs>
              <w:spacing w:before="240"/>
              <w:ind w:left="241" w:hanging="241"/>
              <w:rPr>
                <w:lang w:val="es-ES"/>
              </w:rPr>
            </w:pPr>
            <w:r>
              <w:rPr>
                <w:lang w:val="es-ES"/>
              </w:rPr>
              <w:t>Crecimiento económico de la provincia</w:t>
            </w:r>
          </w:p>
          <w:p w:rsidR="0027686B" w:rsidRDefault="0027686B" w:rsidP="00A919CD">
            <w:pPr>
              <w:numPr>
                <w:ilvl w:val="0"/>
                <w:numId w:val="36"/>
              </w:numPr>
              <w:tabs>
                <w:tab w:val="clear" w:pos="720"/>
              </w:tabs>
              <w:spacing w:before="240"/>
              <w:ind w:left="241" w:hanging="241"/>
              <w:rPr>
                <w:lang w:val="es-ES"/>
              </w:rPr>
            </w:pPr>
            <w:r>
              <w:rPr>
                <w:lang w:val="es-ES"/>
              </w:rPr>
              <w:t>Apoyo organizacional</w:t>
            </w:r>
          </w:p>
          <w:p w:rsidR="0027686B" w:rsidRDefault="0027686B" w:rsidP="00A919CD">
            <w:pPr>
              <w:numPr>
                <w:ilvl w:val="0"/>
                <w:numId w:val="36"/>
              </w:numPr>
              <w:tabs>
                <w:tab w:val="clear" w:pos="720"/>
              </w:tabs>
              <w:spacing w:before="240"/>
              <w:ind w:left="241" w:hanging="241"/>
              <w:rPr>
                <w:lang w:val="es-ES"/>
              </w:rPr>
            </w:pPr>
            <w:r>
              <w:rPr>
                <w:lang w:val="es-ES"/>
              </w:rPr>
              <w:t>Desarrollo del sector educativo</w:t>
            </w:r>
          </w:p>
          <w:p w:rsidR="0027686B" w:rsidRDefault="0027686B" w:rsidP="00A919CD">
            <w:pPr>
              <w:numPr>
                <w:ilvl w:val="0"/>
                <w:numId w:val="36"/>
              </w:numPr>
              <w:tabs>
                <w:tab w:val="clear" w:pos="720"/>
              </w:tabs>
              <w:spacing w:before="240"/>
              <w:ind w:left="241" w:hanging="241"/>
              <w:jc w:val="both"/>
              <w:rPr>
                <w:lang w:val="es-ES"/>
              </w:rPr>
            </w:pPr>
            <w:r>
              <w:rPr>
                <w:lang w:val="es-ES"/>
              </w:rPr>
              <w:t>Apoyo estatal a través de la PROMIPYME</w:t>
            </w:r>
          </w:p>
          <w:p w:rsidR="0027686B" w:rsidRDefault="0027686B" w:rsidP="00A919CD">
            <w:pPr>
              <w:numPr>
                <w:ilvl w:val="0"/>
                <w:numId w:val="36"/>
              </w:numPr>
              <w:tabs>
                <w:tab w:val="clear" w:pos="720"/>
              </w:tabs>
              <w:spacing w:before="240"/>
              <w:ind w:left="241" w:hanging="241"/>
              <w:rPr>
                <w:lang w:val="es-DO"/>
              </w:rPr>
            </w:pPr>
            <w:r>
              <w:t>Estabilidad familiar</w:t>
            </w:r>
          </w:p>
          <w:p w:rsidR="0027686B" w:rsidRDefault="0027686B">
            <w:pPr>
              <w:spacing w:before="240"/>
              <w:rPr>
                <w:lang w:val="es-DO"/>
              </w:rPr>
            </w:pPr>
          </w:p>
        </w:tc>
      </w:tr>
      <w:tr w:rsidR="0027686B">
        <w:tc>
          <w:tcPr>
            <w:tcW w:w="3611" w:type="dxa"/>
          </w:tcPr>
          <w:p w:rsidR="0027686B" w:rsidRDefault="0027686B">
            <w:pPr>
              <w:ind w:left="252" w:hanging="252"/>
              <w:jc w:val="center"/>
              <w:rPr>
                <w:b/>
                <w:lang w:val="es-DO"/>
              </w:rPr>
            </w:pPr>
            <w:r>
              <w:rPr>
                <w:b/>
                <w:lang w:val="es-DO"/>
              </w:rPr>
              <w:t>Debilidades</w:t>
            </w:r>
          </w:p>
          <w:p w:rsidR="0027686B" w:rsidRDefault="0027686B">
            <w:pPr>
              <w:ind w:left="252" w:hanging="252"/>
              <w:jc w:val="center"/>
              <w:rPr>
                <w:b/>
                <w:lang w:val="es-DO"/>
              </w:rPr>
            </w:pPr>
          </w:p>
        </w:tc>
        <w:tc>
          <w:tcPr>
            <w:tcW w:w="4260" w:type="dxa"/>
          </w:tcPr>
          <w:p w:rsidR="0027686B" w:rsidRDefault="0027686B">
            <w:pPr>
              <w:jc w:val="center"/>
              <w:rPr>
                <w:b/>
                <w:lang w:val="es-DO"/>
              </w:rPr>
            </w:pPr>
            <w:r>
              <w:rPr>
                <w:b/>
                <w:lang w:val="es-DO"/>
              </w:rPr>
              <w:t>Amenazas</w:t>
            </w:r>
          </w:p>
          <w:p w:rsidR="0027686B" w:rsidRDefault="0027686B">
            <w:pPr>
              <w:jc w:val="center"/>
              <w:rPr>
                <w:b/>
                <w:lang w:val="es-DO"/>
              </w:rPr>
            </w:pPr>
          </w:p>
        </w:tc>
      </w:tr>
      <w:tr w:rsidR="0027686B">
        <w:tc>
          <w:tcPr>
            <w:tcW w:w="3611" w:type="dxa"/>
          </w:tcPr>
          <w:p w:rsidR="0027686B" w:rsidRDefault="0027686B" w:rsidP="00A919CD">
            <w:pPr>
              <w:numPr>
                <w:ilvl w:val="0"/>
                <w:numId w:val="37"/>
              </w:numPr>
              <w:tabs>
                <w:tab w:val="clear" w:pos="720"/>
              </w:tabs>
              <w:spacing w:before="240"/>
              <w:ind w:left="252" w:hanging="252"/>
              <w:rPr>
                <w:lang w:val="es-DO"/>
              </w:rPr>
            </w:pPr>
            <w:r>
              <w:rPr>
                <w:lang w:val="es-DO"/>
              </w:rPr>
              <w:t>Escasa capacidad financiera</w:t>
            </w:r>
          </w:p>
          <w:p w:rsidR="0027686B" w:rsidRDefault="0027686B" w:rsidP="00A919CD">
            <w:pPr>
              <w:numPr>
                <w:ilvl w:val="0"/>
                <w:numId w:val="37"/>
              </w:numPr>
              <w:tabs>
                <w:tab w:val="clear" w:pos="720"/>
              </w:tabs>
              <w:spacing w:before="240"/>
              <w:ind w:left="252" w:hanging="252"/>
              <w:rPr>
                <w:lang w:val="es-DO"/>
              </w:rPr>
            </w:pPr>
            <w:r>
              <w:rPr>
                <w:lang w:val="es-DO"/>
              </w:rPr>
              <w:t>Ubicación geográfica aislada</w:t>
            </w:r>
          </w:p>
          <w:p w:rsidR="0027686B" w:rsidRDefault="0027686B" w:rsidP="00A919CD">
            <w:pPr>
              <w:numPr>
                <w:ilvl w:val="0"/>
                <w:numId w:val="37"/>
              </w:numPr>
              <w:tabs>
                <w:tab w:val="clear" w:pos="720"/>
              </w:tabs>
              <w:spacing w:before="240"/>
              <w:ind w:left="252" w:hanging="252"/>
              <w:rPr>
                <w:lang w:val="es-DO"/>
              </w:rPr>
            </w:pPr>
            <w:r>
              <w:rPr>
                <w:lang w:val="es-DO"/>
              </w:rPr>
              <w:t>Debilidad organizacional</w:t>
            </w:r>
          </w:p>
          <w:p w:rsidR="0027686B" w:rsidRDefault="0027686B" w:rsidP="00A919CD">
            <w:pPr>
              <w:numPr>
                <w:ilvl w:val="0"/>
                <w:numId w:val="37"/>
              </w:numPr>
              <w:tabs>
                <w:tab w:val="clear" w:pos="720"/>
              </w:tabs>
              <w:spacing w:before="240"/>
              <w:ind w:left="252" w:hanging="252"/>
              <w:rPr>
                <w:lang w:val="es-DO"/>
              </w:rPr>
            </w:pPr>
            <w:r>
              <w:rPr>
                <w:lang w:val="es-DO"/>
              </w:rPr>
              <w:t>Bajo nivel de ingreso del sector de la micro y pequeña empresa</w:t>
            </w:r>
          </w:p>
          <w:p w:rsidR="0027686B" w:rsidRDefault="0027686B">
            <w:pPr>
              <w:ind w:left="252" w:hanging="252"/>
              <w:rPr>
                <w:lang w:val="es-DO"/>
              </w:rPr>
            </w:pPr>
          </w:p>
          <w:p w:rsidR="0027686B" w:rsidRDefault="0027686B">
            <w:pPr>
              <w:ind w:left="252" w:hanging="252"/>
              <w:rPr>
                <w:lang w:val="es-DO"/>
              </w:rPr>
            </w:pPr>
          </w:p>
        </w:tc>
        <w:tc>
          <w:tcPr>
            <w:tcW w:w="4260" w:type="dxa"/>
          </w:tcPr>
          <w:p w:rsidR="0027686B" w:rsidRDefault="0027686B" w:rsidP="00A919CD">
            <w:pPr>
              <w:numPr>
                <w:ilvl w:val="0"/>
                <w:numId w:val="38"/>
              </w:numPr>
              <w:tabs>
                <w:tab w:val="clear" w:pos="720"/>
              </w:tabs>
              <w:spacing w:before="240"/>
              <w:ind w:left="238" w:hanging="238"/>
              <w:rPr>
                <w:lang w:val="es-DO"/>
              </w:rPr>
            </w:pPr>
            <w:r>
              <w:rPr>
                <w:lang w:val="es-DO"/>
              </w:rPr>
              <w:t>Elevado costo del dinero</w:t>
            </w:r>
          </w:p>
          <w:p w:rsidR="0027686B" w:rsidRDefault="0027686B" w:rsidP="00A919CD">
            <w:pPr>
              <w:numPr>
                <w:ilvl w:val="0"/>
                <w:numId w:val="38"/>
              </w:numPr>
              <w:tabs>
                <w:tab w:val="clear" w:pos="720"/>
              </w:tabs>
              <w:spacing w:before="240"/>
              <w:ind w:left="238" w:hanging="238"/>
              <w:rPr>
                <w:lang w:val="es-DO"/>
              </w:rPr>
            </w:pPr>
            <w:r>
              <w:rPr>
                <w:lang w:val="es-DO"/>
              </w:rPr>
              <w:t>Hundimiento de la carretera principal de acceso a la Provincia</w:t>
            </w:r>
          </w:p>
          <w:p w:rsidR="0027686B" w:rsidRDefault="0027686B" w:rsidP="00A919CD">
            <w:pPr>
              <w:numPr>
                <w:ilvl w:val="0"/>
                <w:numId w:val="38"/>
              </w:numPr>
              <w:tabs>
                <w:tab w:val="clear" w:pos="720"/>
              </w:tabs>
              <w:spacing w:before="240"/>
              <w:ind w:left="238" w:hanging="238"/>
              <w:rPr>
                <w:lang w:val="es-DO"/>
              </w:rPr>
            </w:pPr>
            <w:r>
              <w:rPr>
                <w:lang w:val="es-DO"/>
              </w:rPr>
              <w:t>Merado pequeño</w:t>
            </w:r>
          </w:p>
          <w:p w:rsidR="0027686B" w:rsidRDefault="0027686B" w:rsidP="00A919CD">
            <w:pPr>
              <w:numPr>
                <w:ilvl w:val="0"/>
                <w:numId w:val="38"/>
              </w:numPr>
              <w:tabs>
                <w:tab w:val="clear" w:pos="720"/>
              </w:tabs>
              <w:spacing w:before="240"/>
              <w:ind w:left="238" w:hanging="238"/>
              <w:rPr>
                <w:lang w:val="es-DO"/>
              </w:rPr>
            </w:pPr>
            <w:r>
              <w:rPr>
                <w:lang w:val="es-DO"/>
              </w:rPr>
              <w:t>La entrada en vigencia del Tratado de Libre Comercio con los Estados Unidos</w:t>
            </w:r>
          </w:p>
          <w:p w:rsidR="0027686B" w:rsidRDefault="0027686B" w:rsidP="00A919CD">
            <w:pPr>
              <w:numPr>
                <w:ilvl w:val="0"/>
                <w:numId w:val="38"/>
              </w:numPr>
              <w:tabs>
                <w:tab w:val="clear" w:pos="720"/>
              </w:tabs>
              <w:spacing w:before="240"/>
              <w:ind w:left="238" w:hanging="238"/>
              <w:rPr>
                <w:lang w:val="es-DO"/>
              </w:rPr>
            </w:pPr>
            <w:r>
              <w:rPr>
                <w:lang w:val="es-DO"/>
              </w:rPr>
              <w:t>Deficiencia del servicio de energía eléctrica</w:t>
            </w:r>
          </w:p>
          <w:p w:rsidR="0027686B" w:rsidRDefault="0027686B" w:rsidP="00A919CD">
            <w:pPr>
              <w:numPr>
                <w:ilvl w:val="0"/>
                <w:numId w:val="38"/>
              </w:numPr>
              <w:tabs>
                <w:tab w:val="clear" w:pos="720"/>
              </w:tabs>
              <w:spacing w:before="240"/>
              <w:ind w:left="238" w:hanging="238"/>
              <w:rPr>
                <w:lang w:val="es-DO"/>
              </w:rPr>
            </w:pPr>
            <w:r>
              <w:rPr>
                <w:lang w:val="es-DO"/>
              </w:rPr>
              <w:t>La inseguridad social</w:t>
            </w:r>
          </w:p>
          <w:p w:rsidR="0027686B" w:rsidRDefault="0027686B" w:rsidP="00A919CD">
            <w:pPr>
              <w:numPr>
                <w:ilvl w:val="0"/>
                <w:numId w:val="38"/>
              </w:numPr>
              <w:tabs>
                <w:tab w:val="clear" w:pos="720"/>
              </w:tabs>
              <w:spacing w:before="240"/>
              <w:ind w:left="238" w:hanging="238"/>
              <w:rPr>
                <w:lang w:val="es-DO"/>
              </w:rPr>
            </w:pPr>
            <w:r>
              <w:rPr>
                <w:lang w:val="es-DO"/>
              </w:rPr>
              <w:t>La migración haitiana</w:t>
            </w:r>
          </w:p>
          <w:p w:rsidR="0027686B" w:rsidRDefault="0027686B" w:rsidP="00A919CD">
            <w:pPr>
              <w:numPr>
                <w:ilvl w:val="0"/>
                <w:numId w:val="38"/>
              </w:numPr>
              <w:tabs>
                <w:tab w:val="clear" w:pos="720"/>
              </w:tabs>
              <w:spacing w:before="240"/>
              <w:ind w:left="238" w:hanging="238"/>
              <w:rPr>
                <w:lang w:val="es-DO"/>
              </w:rPr>
            </w:pPr>
            <w:r>
              <w:rPr>
                <w:lang w:val="es-DO"/>
              </w:rPr>
              <w:t>Falta de carreteras</w:t>
            </w:r>
          </w:p>
          <w:p w:rsidR="0027686B" w:rsidRDefault="0027686B">
            <w:pPr>
              <w:rPr>
                <w:lang w:val="es-DO"/>
              </w:rPr>
            </w:pPr>
          </w:p>
        </w:tc>
      </w:tr>
      <w:tr w:rsidR="0027686B">
        <w:tc>
          <w:tcPr>
            <w:tcW w:w="7871" w:type="dxa"/>
            <w:gridSpan w:val="2"/>
          </w:tcPr>
          <w:p w:rsidR="0027686B" w:rsidRDefault="0027686B">
            <w:pPr>
              <w:jc w:val="center"/>
              <w:rPr>
                <w:b/>
                <w:lang w:val="es-DO"/>
              </w:rPr>
            </w:pPr>
            <w:r>
              <w:rPr>
                <w:b/>
                <w:lang w:val="es-DO"/>
              </w:rPr>
              <w:t>San J. José de Las Matas</w:t>
            </w:r>
          </w:p>
        </w:tc>
      </w:tr>
      <w:tr w:rsidR="0027686B">
        <w:tc>
          <w:tcPr>
            <w:tcW w:w="3611" w:type="dxa"/>
          </w:tcPr>
          <w:p w:rsidR="0027686B" w:rsidRDefault="0027686B">
            <w:pPr>
              <w:jc w:val="center"/>
              <w:rPr>
                <w:lang w:val="es-DO"/>
              </w:rPr>
            </w:pPr>
            <w:r>
              <w:rPr>
                <w:lang w:val="es-DO"/>
              </w:rPr>
              <w:t>Fortalezas</w:t>
            </w:r>
          </w:p>
          <w:p w:rsidR="0027686B" w:rsidRDefault="0027686B">
            <w:pPr>
              <w:jc w:val="center"/>
              <w:rPr>
                <w:lang w:val="es-DO"/>
              </w:rPr>
            </w:pPr>
          </w:p>
        </w:tc>
        <w:tc>
          <w:tcPr>
            <w:tcW w:w="4260" w:type="dxa"/>
          </w:tcPr>
          <w:p w:rsidR="0027686B" w:rsidRDefault="0027686B">
            <w:pPr>
              <w:jc w:val="center"/>
              <w:rPr>
                <w:lang w:val="es-DO"/>
              </w:rPr>
            </w:pPr>
            <w:r>
              <w:rPr>
                <w:lang w:val="es-DO"/>
              </w:rPr>
              <w:t>Oportunidades</w:t>
            </w:r>
          </w:p>
          <w:p w:rsidR="0027686B" w:rsidRDefault="0027686B">
            <w:pPr>
              <w:jc w:val="center"/>
              <w:rPr>
                <w:lang w:val="es-DO"/>
              </w:rPr>
            </w:pPr>
          </w:p>
        </w:tc>
      </w:tr>
      <w:tr w:rsidR="0027686B">
        <w:tc>
          <w:tcPr>
            <w:tcW w:w="3611" w:type="dxa"/>
          </w:tcPr>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tc>
        <w:tc>
          <w:tcPr>
            <w:tcW w:w="4260" w:type="dxa"/>
          </w:tcPr>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tc>
      </w:tr>
      <w:tr w:rsidR="0027686B">
        <w:tc>
          <w:tcPr>
            <w:tcW w:w="3611" w:type="dxa"/>
          </w:tcPr>
          <w:p w:rsidR="0027686B" w:rsidRDefault="0027686B">
            <w:pPr>
              <w:jc w:val="center"/>
              <w:rPr>
                <w:b/>
                <w:lang w:val="es-DO"/>
              </w:rPr>
            </w:pPr>
            <w:r>
              <w:rPr>
                <w:b/>
                <w:lang w:val="es-DO"/>
              </w:rPr>
              <w:t>Debilidades</w:t>
            </w:r>
          </w:p>
        </w:tc>
        <w:tc>
          <w:tcPr>
            <w:tcW w:w="4260" w:type="dxa"/>
          </w:tcPr>
          <w:p w:rsidR="0027686B" w:rsidRDefault="0027686B">
            <w:pPr>
              <w:jc w:val="center"/>
              <w:rPr>
                <w:b/>
                <w:lang w:val="es-DO"/>
              </w:rPr>
            </w:pPr>
            <w:r>
              <w:rPr>
                <w:b/>
                <w:lang w:val="es-DO"/>
              </w:rPr>
              <w:t>Amenazas</w:t>
            </w:r>
          </w:p>
        </w:tc>
      </w:tr>
      <w:tr w:rsidR="0027686B">
        <w:tc>
          <w:tcPr>
            <w:tcW w:w="3611" w:type="dxa"/>
          </w:tcPr>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tc>
        <w:tc>
          <w:tcPr>
            <w:tcW w:w="4260" w:type="dxa"/>
          </w:tcPr>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p w:rsidR="0027686B" w:rsidRDefault="0027686B">
            <w:pPr>
              <w:rPr>
                <w:lang w:val="es-DO"/>
              </w:rPr>
            </w:pPr>
          </w:p>
        </w:tc>
      </w:tr>
      <w:tr w:rsidR="0027686B">
        <w:tc>
          <w:tcPr>
            <w:tcW w:w="7871" w:type="dxa"/>
            <w:gridSpan w:val="2"/>
          </w:tcPr>
          <w:p w:rsidR="0027686B" w:rsidRDefault="0027686B">
            <w:pPr>
              <w:jc w:val="center"/>
              <w:rPr>
                <w:b/>
                <w:lang w:val="es-DO"/>
              </w:rPr>
            </w:pPr>
            <w:r>
              <w:rPr>
                <w:b/>
                <w:lang w:val="es-DO"/>
              </w:rPr>
              <w:t>Matanza</w:t>
            </w:r>
          </w:p>
        </w:tc>
      </w:tr>
      <w:tr w:rsidR="0027686B">
        <w:tc>
          <w:tcPr>
            <w:tcW w:w="3611" w:type="dxa"/>
          </w:tcPr>
          <w:p w:rsidR="0027686B" w:rsidRDefault="0027686B">
            <w:pPr>
              <w:jc w:val="center"/>
              <w:rPr>
                <w:b/>
                <w:lang w:val="es-DO"/>
              </w:rPr>
            </w:pPr>
            <w:r>
              <w:rPr>
                <w:b/>
                <w:lang w:val="es-DO"/>
              </w:rPr>
              <w:t>Fortalezas</w:t>
            </w:r>
          </w:p>
        </w:tc>
        <w:tc>
          <w:tcPr>
            <w:tcW w:w="4260" w:type="dxa"/>
          </w:tcPr>
          <w:p w:rsidR="0027686B" w:rsidRDefault="0027686B">
            <w:pPr>
              <w:jc w:val="center"/>
              <w:rPr>
                <w:b/>
                <w:lang w:val="es-DO"/>
              </w:rPr>
            </w:pPr>
            <w:r>
              <w:rPr>
                <w:b/>
                <w:lang w:val="es-DO"/>
              </w:rPr>
              <w:t>Oportunidades</w:t>
            </w:r>
          </w:p>
        </w:tc>
      </w:tr>
      <w:tr w:rsidR="0027686B">
        <w:tc>
          <w:tcPr>
            <w:tcW w:w="3611" w:type="dxa"/>
          </w:tcPr>
          <w:p w:rsidR="0027686B" w:rsidRDefault="0027686B" w:rsidP="00A919CD">
            <w:pPr>
              <w:numPr>
                <w:ilvl w:val="0"/>
                <w:numId w:val="54"/>
              </w:numPr>
              <w:tabs>
                <w:tab w:val="clear" w:pos="720"/>
              </w:tabs>
              <w:spacing w:before="240"/>
              <w:ind w:left="612" w:hanging="540"/>
              <w:rPr>
                <w:lang w:val="es-ES"/>
              </w:rPr>
            </w:pPr>
            <w:r>
              <w:rPr>
                <w:lang w:val="es-ES"/>
              </w:rPr>
              <w:t>Los microempresarios tienen habilidad para hacer negocios</w:t>
            </w:r>
          </w:p>
          <w:p w:rsidR="0027686B" w:rsidRDefault="0027686B" w:rsidP="00A919CD">
            <w:pPr>
              <w:numPr>
                <w:ilvl w:val="0"/>
                <w:numId w:val="54"/>
              </w:numPr>
              <w:tabs>
                <w:tab w:val="clear" w:pos="720"/>
              </w:tabs>
              <w:spacing w:before="240"/>
              <w:ind w:left="612" w:hanging="540"/>
              <w:rPr>
                <w:lang w:val="es-DO"/>
              </w:rPr>
            </w:pPr>
            <w:r>
              <w:rPr>
                <w:lang w:val="es-ES"/>
              </w:rPr>
              <w:t>Tienen responsabilidad en asuntos de negocios</w:t>
            </w:r>
          </w:p>
          <w:p w:rsidR="0027686B" w:rsidRDefault="0027686B" w:rsidP="00A919CD">
            <w:pPr>
              <w:numPr>
                <w:ilvl w:val="0"/>
                <w:numId w:val="54"/>
              </w:numPr>
              <w:tabs>
                <w:tab w:val="clear" w:pos="720"/>
              </w:tabs>
              <w:spacing w:before="240"/>
              <w:ind w:left="612" w:hanging="540"/>
              <w:rPr>
                <w:lang w:val="es-DO"/>
              </w:rPr>
            </w:pPr>
            <w:r>
              <w:rPr>
                <w:lang w:val="es-ES"/>
              </w:rPr>
              <w:t>Existen asociaciones de microempresarios en cooperativas</w:t>
            </w:r>
          </w:p>
          <w:p w:rsidR="0027686B" w:rsidRDefault="0027686B" w:rsidP="00A919CD">
            <w:pPr>
              <w:numPr>
                <w:ilvl w:val="0"/>
                <w:numId w:val="54"/>
              </w:numPr>
              <w:tabs>
                <w:tab w:val="clear" w:pos="720"/>
              </w:tabs>
              <w:spacing w:before="240"/>
              <w:ind w:left="612" w:hanging="540"/>
              <w:rPr>
                <w:lang w:val="es-ES"/>
              </w:rPr>
            </w:pPr>
            <w:r>
              <w:rPr>
                <w:lang w:val="es-ES"/>
              </w:rPr>
              <w:t>Tiene capacidad de colocar productos de calidad a precios competitivos</w:t>
            </w:r>
          </w:p>
          <w:p w:rsidR="0027686B" w:rsidRDefault="0027686B">
            <w:pPr>
              <w:spacing w:before="240"/>
              <w:rPr>
                <w:lang w:val="es-DO"/>
              </w:rPr>
            </w:pPr>
          </w:p>
        </w:tc>
        <w:tc>
          <w:tcPr>
            <w:tcW w:w="4260" w:type="dxa"/>
          </w:tcPr>
          <w:p w:rsidR="0027686B" w:rsidRDefault="0027686B" w:rsidP="00A919CD">
            <w:pPr>
              <w:numPr>
                <w:ilvl w:val="0"/>
                <w:numId w:val="55"/>
              </w:numPr>
              <w:tabs>
                <w:tab w:val="clear" w:pos="720"/>
              </w:tabs>
              <w:spacing w:before="240"/>
              <w:ind w:left="421"/>
              <w:rPr>
                <w:lang w:val="es-ES"/>
              </w:rPr>
            </w:pPr>
            <w:r>
              <w:rPr>
                <w:lang w:val="es-ES"/>
              </w:rPr>
              <w:t>Solvencia económica de los comerciantes de San Cristóbal</w:t>
            </w:r>
          </w:p>
          <w:p w:rsidR="0027686B" w:rsidRDefault="0027686B" w:rsidP="00A919CD">
            <w:pPr>
              <w:numPr>
                <w:ilvl w:val="0"/>
                <w:numId w:val="55"/>
              </w:numPr>
              <w:tabs>
                <w:tab w:val="clear" w:pos="720"/>
              </w:tabs>
              <w:spacing w:before="240"/>
              <w:ind w:left="421"/>
              <w:rPr>
                <w:lang w:val="es-ES"/>
              </w:rPr>
            </w:pPr>
            <w:r>
              <w:rPr>
                <w:lang w:val="es-ES"/>
              </w:rPr>
              <w:t>Disponibilidad de materia prima abundante en la zona</w:t>
            </w:r>
          </w:p>
          <w:p w:rsidR="0027686B" w:rsidRDefault="0027686B" w:rsidP="00A919CD">
            <w:pPr>
              <w:numPr>
                <w:ilvl w:val="0"/>
                <w:numId w:val="55"/>
              </w:numPr>
              <w:tabs>
                <w:tab w:val="clear" w:pos="720"/>
              </w:tabs>
              <w:spacing w:before="240"/>
              <w:ind w:left="421"/>
              <w:rPr>
                <w:lang w:val="es-ES"/>
              </w:rPr>
            </w:pPr>
            <w:r>
              <w:rPr>
                <w:lang w:val="es-ES"/>
              </w:rPr>
              <w:t>Tamañaño grande de la población de la provincia</w:t>
            </w:r>
          </w:p>
          <w:p w:rsidR="0027686B" w:rsidRDefault="0027686B">
            <w:pPr>
              <w:spacing w:before="240"/>
              <w:rPr>
                <w:lang w:val="es-DO"/>
              </w:rPr>
            </w:pPr>
          </w:p>
        </w:tc>
      </w:tr>
      <w:tr w:rsidR="0027686B">
        <w:tc>
          <w:tcPr>
            <w:tcW w:w="3611" w:type="dxa"/>
          </w:tcPr>
          <w:p w:rsidR="0027686B" w:rsidRDefault="0027686B">
            <w:pPr>
              <w:spacing w:before="240"/>
              <w:jc w:val="center"/>
              <w:rPr>
                <w:lang w:val="es-DO"/>
              </w:rPr>
            </w:pPr>
            <w:r>
              <w:rPr>
                <w:lang w:val="es-DO"/>
              </w:rPr>
              <w:t>Debilidades</w:t>
            </w:r>
          </w:p>
        </w:tc>
        <w:tc>
          <w:tcPr>
            <w:tcW w:w="4260" w:type="dxa"/>
          </w:tcPr>
          <w:p w:rsidR="0027686B" w:rsidRDefault="0027686B">
            <w:pPr>
              <w:spacing w:before="240"/>
              <w:jc w:val="center"/>
              <w:rPr>
                <w:lang w:val="es-DO"/>
              </w:rPr>
            </w:pPr>
            <w:r>
              <w:rPr>
                <w:lang w:val="es-DO"/>
              </w:rPr>
              <w:t>Amenazas</w:t>
            </w:r>
          </w:p>
        </w:tc>
      </w:tr>
      <w:tr w:rsidR="0027686B">
        <w:tc>
          <w:tcPr>
            <w:tcW w:w="3611" w:type="dxa"/>
          </w:tcPr>
          <w:p w:rsidR="0027686B" w:rsidRDefault="0027686B" w:rsidP="00A919CD">
            <w:pPr>
              <w:numPr>
                <w:ilvl w:val="0"/>
                <w:numId w:val="56"/>
              </w:numPr>
              <w:tabs>
                <w:tab w:val="clear" w:pos="720"/>
              </w:tabs>
              <w:spacing w:before="240"/>
              <w:ind w:left="612" w:hanging="540"/>
              <w:rPr>
                <w:lang w:val="es-ES"/>
              </w:rPr>
            </w:pPr>
            <w:r>
              <w:rPr>
                <w:lang w:val="es-ES"/>
              </w:rPr>
              <w:t>Falta de contabilidad organizada y de capacitación en general</w:t>
            </w:r>
          </w:p>
          <w:p w:rsidR="0027686B" w:rsidRDefault="0027686B" w:rsidP="00A919CD">
            <w:pPr>
              <w:numPr>
                <w:ilvl w:val="0"/>
                <w:numId w:val="56"/>
              </w:numPr>
              <w:tabs>
                <w:tab w:val="clear" w:pos="720"/>
              </w:tabs>
              <w:spacing w:before="240"/>
              <w:ind w:left="612" w:hanging="540"/>
              <w:rPr>
                <w:lang w:val="es-DO"/>
              </w:rPr>
            </w:pPr>
            <w:r>
              <w:rPr>
                <w:lang w:val="es-ES"/>
              </w:rPr>
              <w:t>Bajos ingresos</w:t>
            </w:r>
          </w:p>
          <w:p w:rsidR="0027686B" w:rsidRDefault="0027686B" w:rsidP="00A919CD">
            <w:pPr>
              <w:numPr>
                <w:ilvl w:val="0"/>
                <w:numId w:val="56"/>
              </w:numPr>
              <w:tabs>
                <w:tab w:val="clear" w:pos="720"/>
              </w:tabs>
              <w:spacing w:before="240"/>
              <w:ind w:left="612" w:hanging="540"/>
              <w:rPr>
                <w:lang w:val="es-DO"/>
              </w:rPr>
            </w:pPr>
            <w:r>
              <w:rPr>
                <w:lang w:val="es-ES"/>
              </w:rPr>
              <w:t>Deficiente administración</w:t>
            </w:r>
          </w:p>
          <w:p w:rsidR="0027686B" w:rsidRDefault="0027686B" w:rsidP="00A919CD">
            <w:pPr>
              <w:numPr>
                <w:ilvl w:val="0"/>
                <w:numId w:val="56"/>
              </w:numPr>
              <w:tabs>
                <w:tab w:val="clear" w:pos="720"/>
              </w:tabs>
              <w:spacing w:before="240"/>
              <w:ind w:left="612" w:hanging="540"/>
              <w:rPr>
                <w:lang w:val="es-ES"/>
              </w:rPr>
            </w:pPr>
            <w:r>
              <w:rPr>
                <w:lang w:val="es-ES"/>
              </w:rPr>
              <w:t>Falta de innovación</w:t>
            </w:r>
          </w:p>
          <w:p w:rsidR="0027686B" w:rsidRDefault="0027686B" w:rsidP="00A919CD">
            <w:pPr>
              <w:numPr>
                <w:ilvl w:val="0"/>
                <w:numId w:val="56"/>
              </w:numPr>
              <w:tabs>
                <w:tab w:val="clear" w:pos="720"/>
              </w:tabs>
              <w:spacing w:before="240"/>
              <w:ind w:left="612" w:hanging="540"/>
              <w:rPr>
                <w:lang w:val="es-DO"/>
              </w:rPr>
            </w:pPr>
            <w:r>
              <w:t>Horarios inestables de trabajo</w:t>
            </w:r>
          </w:p>
          <w:p w:rsidR="0027686B" w:rsidRDefault="0027686B">
            <w:pPr>
              <w:spacing w:before="240"/>
              <w:rPr>
                <w:lang w:val="es-DO"/>
              </w:rPr>
            </w:pPr>
          </w:p>
        </w:tc>
        <w:tc>
          <w:tcPr>
            <w:tcW w:w="4260" w:type="dxa"/>
          </w:tcPr>
          <w:p w:rsidR="0027686B" w:rsidRDefault="0027686B" w:rsidP="00A919CD">
            <w:pPr>
              <w:numPr>
                <w:ilvl w:val="0"/>
                <w:numId w:val="57"/>
              </w:numPr>
              <w:tabs>
                <w:tab w:val="clear" w:pos="720"/>
              </w:tabs>
              <w:spacing w:before="240"/>
              <w:ind w:left="781" w:hanging="720"/>
              <w:rPr>
                <w:lang w:val="es-ES"/>
              </w:rPr>
            </w:pPr>
            <w:r>
              <w:rPr>
                <w:lang w:val="es-ES"/>
              </w:rPr>
              <w:t>Deficiencia del servicio de energía eléctrica</w:t>
            </w:r>
          </w:p>
          <w:p w:rsidR="0027686B" w:rsidRDefault="0027686B" w:rsidP="00A919CD">
            <w:pPr>
              <w:numPr>
                <w:ilvl w:val="0"/>
                <w:numId w:val="57"/>
              </w:numPr>
              <w:tabs>
                <w:tab w:val="clear" w:pos="720"/>
              </w:tabs>
              <w:spacing w:before="240"/>
              <w:ind w:left="781" w:hanging="720"/>
              <w:rPr>
                <w:lang w:val="es-DO"/>
              </w:rPr>
            </w:pPr>
            <w:r>
              <w:t>Falta de financiamiento</w:t>
            </w:r>
          </w:p>
          <w:p w:rsidR="0027686B" w:rsidRDefault="0027686B" w:rsidP="00A919CD">
            <w:pPr>
              <w:numPr>
                <w:ilvl w:val="0"/>
                <w:numId w:val="57"/>
              </w:numPr>
              <w:tabs>
                <w:tab w:val="clear" w:pos="720"/>
              </w:tabs>
              <w:spacing w:before="240"/>
              <w:ind w:left="781" w:hanging="720"/>
              <w:rPr>
                <w:lang w:val="es-DO"/>
              </w:rPr>
            </w:pPr>
            <w:r>
              <w:t>Elevados impuestos</w:t>
            </w:r>
          </w:p>
          <w:p w:rsidR="0027686B" w:rsidRDefault="0027686B" w:rsidP="00A919CD">
            <w:pPr>
              <w:numPr>
                <w:ilvl w:val="0"/>
                <w:numId w:val="57"/>
              </w:numPr>
              <w:tabs>
                <w:tab w:val="clear" w:pos="720"/>
              </w:tabs>
              <w:spacing w:before="240"/>
              <w:ind w:left="781" w:hanging="720"/>
              <w:rPr>
                <w:lang w:val="es-ES"/>
              </w:rPr>
            </w:pPr>
            <w:r>
              <w:rPr>
                <w:lang w:val="es-ES"/>
              </w:rPr>
              <w:t>Conflicto de divisiones, cesan los clientes y facilita la competencia</w:t>
            </w:r>
          </w:p>
          <w:p w:rsidR="0027686B" w:rsidRDefault="0027686B" w:rsidP="00A919CD">
            <w:pPr>
              <w:numPr>
                <w:ilvl w:val="0"/>
                <w:numId w:val="57"/>
              </w:numPr>
              <w:tabs>
                <w:tab w:val="clear" w:pos="720"/>
              </w:tabs>
              <w:spacing w:before="240"/>
              <w:ind w:left="781" w:hanging="720"/>
              <w:rPr>
                <w:lang w:val="es-ES"/>
              </w:rPr>
            </w:pPr>
            <w:r>
              <w:rPr>
                <w:lang w:val="es-ES"/>
              </w:rPr>
              <w:t>Desaparición del mercado por falta de calidad en el servicio, lo que genera escasez de capital</w:t>
            </w:r>
          </w:p>
          <w:p w:rsidR="0027686B" w:rsidRDefault="0027686B">
            <w:pPr>
              <w:spacing w:before="240"/>
              <w:rPr>
                <w:lang w:val="es-DO"/>
              </w:rPr>
            </w:pPr>
          </w:p>
          <w:p w:rsidR="0027686B" w:rsidRDefault="0027686B">
            <w:pPr>
              <w:spacing w:before="240"/>
              <w:rPr>
                <w:lang w:val="es-DO"/>
              </w:rPr>
            </w:pPr>
          </w:p>
        </w:tc>
      </w:tr>
      <w:tr w:rsidR="0027686B">
        <w:tc>
          <w:tcPr>
            <w:tcW w:w="7871" w:type="dxa"/>
            <w:gridSpan w:val="2"/>
          </w:tcPr>
          <w:p w:rsidR="0027686B" w:rsidRDefault="0027686B">
            <w:pPr>
              <w:jc w:val="center"/>
              <w:rPr>
                <w:b/>
                <w:lang w:val="es-DO"/>
              </w:rPr>
            </w:pPr>
            <w:r>
              <w:rPr>
                <w:b/>
                <w:lang w:val="es-DO"/>
              </w:rPr>
              <w:t>Monción</w:t>
            </w:r>
          </w:p>
        </w:tc>
      </w:tr>
      <w:tr w:rsidR="0027686B">
        <w:tc>
          <w:tcPr>
            <w:tcW w:w="3611" w:type="dxa"/>
          </w:tcPr>
          <w:p w:rsidR="0027686B" w:rsidRDefault="0027686B">
            <w:pPr>
              <w:jc w:val="center"/>
              <w:rPr>
                <w:b/>
                <w:lang w:val="es-DO"/>
              </w:rPr>
            </w:pPr>
            <w:r>
              <w:rPr>
                <w:b/>
                <w:lang w:val="es-DO"/>
              </w:rPr>
              <w:t>Fortalezas</w:t>
            </w:r>
          </w:p>
        </w:tc>
        <w:tc>
          <w:tcPr>
            <w:tcW w:w="4260" w:type="dxa"/>
          </w:tcPr>
          <w:p w:rsidR="0027686B" w:rsidRDefault="0027686B">
            <w:pPr>
              <w:jc w:val="center"/>
              <w:rPr>
                <w:b/>
                <w:lang w:val="es-DO"/>
              </w:rPr>
            </w:pPr>
            <w:r>
              <w:rPr>
                <w:b/>
                <w:lang w:val="es-DO"/>
              </w:rPr>
              <w:t>Oportunidades</w:t>
            </w:r>
          </w:p>
        </w:tc>
      </w:tr>
      <w:tr w:rsidR="0027686B">
        <w:tc>
          <w:tcPr>
            <w:tcW w:w="3611" w:type="dxa"/>
          </w:tcPr>
          <w:p w:rsidR="0027686B" w:rsidRDefault="0027686B" w:rsidP="00A919CD">
            <w:pPr>
              <w:numPr>
                <w:ilvl w:val="0"/>
                <w:numId w:val="49"/>
              </w:numPr>
              <w:tabs>
                <w:tab w:val="clear" w:pos="720"/>
              </w:tabs>
              <w:spacing w:before="240"/>
              <w:ind w:left="792" w:hanging="720"/>
              <w:jc w:val="both"/>
              <w:rPr>
                <w:lang w:val="es-DO"/>
              </w:rPr>
            </w:pPr>
            <w:r>
              <w:rPr>
                <w:lang w:val="es-DO"/>
              </w:rPr>
              <w:t>Disponibilidad de materia prima</w:t>
            </w:r>
          </w:p>
          <w:p w:rsidR="0027686B" w:rsidRDefault="0027686B" w:rsidP="00A919CD">
            <w:pPr>
              <w:numPr>
                <w:ilvl w:val="0"/>
                <w:numId w:val="49"/>
              </w:numPr>
              <w:tabs>
                <w:tab w:val="clear" w:pos="720"/>
              </w:tabs>
              <w:spacing w:before="240"/>
              <w:ind w:left="792" w:hanging="720"/>
              <w:jc w:val="both"/>
              <w:rPr>
                <w:lang w:val="es-DO"/>
              </w:rPr>
            </w:pPr>
            <w:r>
              <w:rPr>
                <w:lang w:val="es-DO"/>
              </w:rPr>
              <w:t>Clima favorable para la actividad productiva</w:t>
            </w:r>
          </w:p>
          <w:p w:rsidR="0027686B" w:rsidRDefault="0027686B" w:rsidP="00A919CD">
            <w:pPr>
              <w:numPr>
                <w:ilvl w:val="0"/>
                <w:numId w:val="49"/>
              </w:numPr>
              <w:tabs>
                <w:tab w:val="clear" w:pos="720"/>
              </w:tabs>
              <w:spacing w:before="240"/>
              <w:ind w:left="792" w:hanging="720"/>
              <w:jc w:val="both"/>
              <w:rPr>
                <w:lang w:val="es-DO"/>
              </w:rPr>
            </w:pPr>
            <w:r>
              <w:rPr>
                <w:lang w:val="es-DO"/>
              </w:rPr>
              <w:t>Personal calificado para la activida d empresarial</w:t>
            </w:r>
          </w:p>
          <w:p w:rsidR="0027686B" w:rsidRDefault="0027686B" w:rsidP="00A919CD">
            <w:pPr>
              <w:numPr>
                <w:ilvl w:val="0"/>
                <w:numId w:val="49"/>
              </w:numPr>
              <w:tabs>
                <w:tab w:val="clear" w:pos="720"/>
              </w:tabs>
              <w:spacing w:before="240"/>
              <w:ind w:left="792" w:hanging="720"/>
              <w:jc w:val="both"/>
              <w:rPr>
                <w:lang w:val="es-DO"/>
              </w:rPr>
            </w:pPr>
            <w:r>
              <w:rPr>
                <w:lang w:val="es-DO"/>
              </w:rPr>
              <w:t>Disponibilidad de recursos monetarios</w:t>
            </w:r>
          </w:p>
          <w:p w:rsidR="0027686B" w:rsidRDefault="0027686B">
            <w:pPr>
              <w:spacing w:before="240"/>
              <w:rPr>
                <w:lang w:val="es-DO"/>
              </w:rPr>
            </w:pPr>
          </w:p>
        </w:tc>
        <w:tc>
          <w:tcPr>
            <w:tcW w:w="4260" w:type="dxa"/>
          </w:tcPr>
          <w:p w:rsidR="0027686B" w:rsidRDefault="0027686B" w:rsidP="00A919CD">
            <w:pPr>
              <w:numPr>
                <w:ilvl w:val="0"/>
                <w:numId w:val="50"/>
              </w:numPr>
              <w:tabs>
                <w:tab w:val="clear" w:pos="720"/>
              </w:tabs>
              <w:spacing w:before="240"/>
              <w:ind w:left="421"/>
              <w:rPr>
                <w:lang w:val="es-DO"/>
              </w:rPr>
            </w:pPr>
            <w:r>
              <w:rPr>
                <w:lang w:val="es-DO"/>
              </w:rPr>
              <w:t>Disminución del desempleo</w:t>
            </w:r>
          </w:p>
          <w:p w:rsidR="0027686B" w:rsidRDefault="0027686B" w:rsidP="00A919CD">
            <w:pPr>
              <w:numPr>
                <w:ilvl w:val="0"/>
                <w:numId w:val="50"/>
              </w:numPr>
              <w:tabs>
                <w:tab w:val="clear" w:pos="720"/>
              </w:tabs>
              <w:spacing w:before="240"/>
              <w:ind w:left="421"/>
              <w:rPr>
                <w:lang w:val="es-DO"/>
              </w:rPr>
            </w:pPr>
            <w:r>
              <w:rPr>
                <w:lang w:val="es-DO"/>
              </w:rPr>
              <w:t>Flujo de visitantes que llegan a Monción</w:t>
            </w:r>
          </w:p>
          <w:p w:rsidR="0027686B" w:rsidRDefault="0027686B" w:rsidP="00A919CD">
            <w:pPr>
              <w:numPr>
                <w:ilvl w:val="0"/>
                <w:numId w:val="50"/>
              </w:numPr>
              <w:tabs>
                <w:tab w:val="clear" w:pos="720"/>
              </w:tabs>
              <w:spacing w:before="240"/>
              <w:ind w:left="421"/>
              <w:rPr>
                <w:lang w:val="es-DO"/>
              </w:rPr>
            </w:pPr>
            <w:r>
              <w:rPr>
                <w:lang w:val="es-DO"/>
              </w:rPr>
              <w:t>Ley de incentivos 20-01 y modificación, zona fronteriza</w:t>
            </w:r>
          </w:p>
          <w:p w:rsidR="0027686B" w:rsidRDefault="0027686B" w:rsidP="00A919CD">
            <w:pPr>
              <w:numPr>
                <w:ilvl w:val="0"/>
                <w:numId w:val="50"/>
              </w:numPr>
              <w:tabs>
                <w:tab w:val="clear" w:pos="720"/>
              </w:tabs>
              <w:spacing w:before="240"/>
              <w:ind w:left="421"/>
              <w:rPr>
                <w:lang w:val="es-DO"/>
              </w:rPr>
            </w:pPr>
            <w:r>
              <w:rPr>
                <w:lang w:val="es-DO"/>
              </w:rPr>
              <w:t>Posibilidad de acceder a nuevos mercados</w:t>
            </w:r>
          </w:p>
          <w:p w:rsidR="0027686B" w:rsidRDefault="0027686B">
            <w:pPr>
              <w:spacing w:before="240"/>
              <w:rPr>
                <w:lang w:val="es-DO"/>
              </w:rPr>
            </w:pPr>
          </w:p>
        </w:tc>
      </w:tr>
      <w:tr w:rsidR="0027686B">
        <w:tc>
          <w:tcPr>
            <w:tcW w:w="3611" w:type="dxa"/>
          </w:tcPr>
          <w:p w:rsidR="0027686B" w:rsidRDefault="0027686B">
            <w:pPr>
              <w:jc w:val="center"/>
              <w:rPr>
                <w:b/>
                <w:lang w:val="es-DO"/>
              </w:rPr>
            </w:pPr>
            <w:r>
              <w:rPr>
                <w:b/>
                <w:lang w:val="es-DO"/>
              </w:rPr>
              <w:t>Debilidades</w:t>
            </w:r>
          </w:p>
        </w:tc>
        <w:tc>
          <w:tcPr>
            <w:tcW w:w="4260" w:type="dxa"/>
          </w:tcPr>
          <w:p w:rsidR="0027686B" w:rsidRDefault="0027686B">
            <w:pPr>
              <w:jc w:val="center"/>
              <w:rPr>
                <w:b/>
                <w:lang w:val="es-DO"/>
              </w:rPr>
            </w:pPr>
            <w:r>
              <w:rPr>
                <w:b/>
                <w:lang w:val="es-DO"/>
              </w:rPr>
              <w:t>Amenazas</w:t>
            </w:r>
          </w:p>
        </w:tc>
      </w:tr>
      <w:tr w:rsidR="0027686B">
        <w:tc>
          <w:tcPr>
            <w:tcW w:w="3611" w:type="dxa"/>
          </w:tcPr>
          <w:p w:rsidR="0027686B" w:rsidRDefault="0027686B" w:rsidP="00A919CD">
            <w:pPr>
              <w:numPr>
                <w:ilvl w:val="0"/>
                <w:numId w:val="51"/>
              </w:numPr>
              <w:tabs>
                <w:tab w:val="clear" w:pos="720"/>
              </w:tabs>
              <w:spacing w:before="240"/>
              <w:ind w:left="431" w:hanging="357"/>
              <w:rPr>
                <w:lang w:val="es-DO"/>
              </w:rPr>
            </w:pPr>
            <w:r>
              <w:rPr>
                <w:lang w:val="es-DO"/>
              </w:rPr>
              <w:t>Elevado costo operativo</w:t>
            </w:r>
          </w:p>
          <w:p w:rsidR="0027686B" w:rsidRDefault="0027686B" w:rsidP="00A919CD">
            <w:pPr>
              <w:numPr>
                <w:ilvl w:val="0"/>
                <w:numId w:val="51"/>
              </w:numPr>
              <w:tabs>
                <w:tab w:val="clear" w:pos="720"/>
              </w:tabs>
              <w:spacing w:before="240"/>
              <w:ind w:left="431" w:hanging="357"/>
              <w:rPr>
                <w:lang w:val="es-DO"/>
              </w:rPr>
            </w:pPr>
            <w:r>
              <w:rPr>
                <w:lang w:val="es-DO"/>
              </w:rPr>
              <w:t>D</w:t>
            </w:r>
            <w:r>
              <w:rPr>
                <w:lang w:val="es-ES" w:eastAsia="ja-JP"/>
              </w:rPr>
              <w:t>ébil n</w:t>
            </w:r>
            <w:r>
              <w:rPr>
                <w:lang w:val="es-DO"/>
              </w:rPr>
              <w:t>ivel organizacional de la micro y pequeña empresa</w:t>
            </w:r>
          </w:p>
          <w:p w:rsidR="0027686B" w:rsidRDefault="0027686B" w:rsidP="00A919CD">
            <w:pPr>
              <w:numPr>
                <w:ilvl w:val="0"/>
                <w:numId w:val="51"/>
              </w:numPr>
              <w:tabs>
                <w:tab w:val="clear" w:pos="720"/>
              </w:tabs>
              <w:spacing w:before="240"/>
              <w:ind w:left="431" w:hanging="357"/>
              <w:rPr>
                <w:lang w:val="es-DO"/>
              </w:rPr>
            </w:pPr>
            <w:r>
              <w:rPr>
                <w:lang w:val="es-DO"/>
              </w:rPr>
              <w:t>Bajo nivel de ingresos de los microempresarios</w:t>
            </w:r>
          </w:p>
          <w:p w:rsidR="0027686B" w:rsidRDefault="0027686B">
            <w:pPr>
              <w:rPr>
                <w:lang w:val="es-DO"/>
              </w:rPr>
            </w:pPr>
          </w:p>
        </w:tc>
        <w:tc>
          <w:tcPr>
            <w:tcW w:w="4260" w:type="dxa"/>
          </w:tcPr>
          <w:p w:rsidR="0027686B" w:rsidRDefault="0027686B" w:rsidP="00A919CD">
            <w:pPr>
              <w:numPr>
                <w:ilvl w:val="0"/>
                <w:numId w:val="52"/>
              </w:numPr>
              <w:tabs>
                <w:tab w:val="clear" w:pos="720"/>
              </w:tabs>
              <w:spacing w:before="240"/>
              <w:ind w:left="421"/>
              <w:rPr>
                <w:lang w:val="es-DO"/>
              </w:rPr>
            </w:pPr>
            <w:r>
              <w:rPr>
                <w:lang w:val="es-DO"/>
              </w:rPr>
              <w:t>Deficiencia del servicio de energía eléctrica</w:t>
            </w:r>
          </w:p>
          <w:p w:rsidR="0027686B" w:rsidRDefault="0027686B" w:rsidP="00A919CD">
            <w:pPr>
              <w:numPr>
                <w:ilvl w:val="0"/>
                <w:numId w:val="52"/>
              </w:numPr>
              <w:tabs>
                <w:tab w:val="clear" w:pos="720"/>
              </w:tabs>
              <w:spacing w:before="240"/>
              <w:ind w:left="421"/>
              <w:rPr>
                <w:lang w:val="es-DO"/>
              </w:rPr>
            </w:pPr>
            <w:r>
              <w:rPr>
                <w:lang w:val="es-DO"/>
              </w:rPr>
              <w:t>Aumento de la competencia en las actividades microempresariales</w:t>
            </w:r>
          </w:p>
          <w:p w:rsidR="0027686B" w:rsidRDefault="0027686B" w:rsidP="00A919CD">
            <w:pPr>
              <w:numPr>
                <w:ilvl w:val="0"/>
                <w:numId w:val="52"/>
              </w:numPr>
              <w:tabs>
                <w:tab w:val="clear" w:pos="720"/>
              </w:tabs>
              <w:spacing w:before="240"/>
              <w:ind w:left="421"/>
              <w:rPr>
                <w:lang w:val="es-DO"/>
              </w:rPr>
            </w:pPr>
            <w:r>
              <w:rPr>
                <w:lang w:val="es-DO"/>
              </w:rPr>
              <w:t>Elevado costo del financiamiento</w:t>
            </w:r>
          </w:p>
          <w:p w:rsidR="0027686B" w:rsidRDefault="0027686B" w:rsidP="00A919CD">
            <w:pPr>
              <w:numPr>
                <w:ilvl w:val="0"/>
                <w:numId w:val="52"/>
              </w:numPr>
              <w:tabs>
                <w:tab w:val="clear" w:pos="720"/>
              </w:tabs>
              <w:spacing w:before="240"/>
              <w:ind w:left="421"/>
              <w:rPr>
                <w:lang w:val="es-DO"/>
              </w:rPr>
            </w:pPr>
            <w:r>
              <w:rPr>
                <w:lang w:val="es-DO"/>
              </w:rPr>
              <w:t>Informalidad de la actividad comercial y negocio</w:t>
            </w:r>
          </w:p>
          <w:p w:rsidR="0027686B" w:rsidRDefault="0027686B">
            <w:pPr>
              <w:rPr>
                <w:lang w:val="es-DO"/>
              </w:rPr>
            </w:pPr>
          </w:p>
        </w:tc>
      </w:tr>
    </w:tbl>
    <w:p w:rsidR="0027686B" w:rsidRDefault="0027686B">
      <w:pPr>
        <w:pStyle w:val="Heading3"/>
        <w:keepNext w:val="0"/>
        <w:spacing w:after="240"/>
        <w:ind w:right="1746"/>
        <w:rPr>
          <w:lang w:val="es-DO"/>
        </w:rPr>
      </w:pPr>
      <w:bookmarkStart w:id="85" w:name="_Toc120802201"/>
      <w:r>
        <w:rPr>
          <w:lang w:val="es-DO"/>
        </w:rPr>
        <w:t>Identificación de Proyectos</w:t>
      </w:r>
      <w:bookmarkEnd w:id="85"/>
    </w:p>
    <w:p w:rsidR="0027686B" w:rsidRDefault="0027686B">
      <w:pPr>
        <w:ind w:left="540" w:right="1746"/>
        <w:jc w:val="both"/>
        <w:rPr>
          <w:lang w:val="es-DO"/>
        </w:rPr>
      </w:pPr>
      <w:r>
        <w:rPr>
          <w:lang w:val="es-DO"/>
        </w:rPr>
        <w:t>A continuación se presentan los sectores y oportunidades de inversión identificados mediante talleres de desarrollo empresarial realizados en cada una de las comunidades objeto de estudio: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531"/>
      </w:tblGrid>
      <w:tr w:rsidR="0027686B">
        <w:tc>
          <w:tcPr>
            <w:tcW w:w="2340" w:type="dxa"/>
          </w:tcPr>
          <w:p w:rsidR="0027686B" w:rsidRDefault="0027686B">
            <w:pPr>
              <w:rPr>
                <w:lang w:val="es-DO"/>
              </w:rPr>
            </w:pPr>
            <w:r>
              <w:rPr>
                <w:lang w:val="es-DO"/>
              </w:rPr>
              <w:t>Bonao</w:t>
            </w:r>
          </w:p>
        </w:tc>
        <w:tc>
          <w:tcPr>
            <w:tcW w:w="5531" w:type="dxa"/>
          </w:tcPr>
          <w:p w:rsidR="0027686B" w:rsidRDefault="0027686B" w:rsidP="00A919CD">
            <w:pPr>
              <w:numPr>
                <w:ilvl w:val="0"/>
                <w:numId w:val="25"/>
              </w:numPr>
              <w:tabs>
                <w:tab w:val="clear" w:pos="720"/>
              </w:tabs>
              <w:spacing w:before="240"/>
              <w:ind w:left="238" w:hanging="238"/>
              <w:rPr>
                <w:lang w:val="es-DO"/>
              </w:rPr>
            </w:pPr>
            <w:r>
              <w:rPr>
                <w:b/>
                <w:lang w:val="es-DO"/>
              </w:rPr>
              <w:t>Sector Industrial</w:t>
            </w:r>
            <w:r>
              <w:rPr>
                <w:lang w:val="es-DO"/>
              </w:rPr>
              <w:t>: Instalación de una panadería/repostería en el Municipio de Maimón</w:t>
            </w:r>
          </w:p>
          <w:p w:rsidR="0027686B" w:rsidRDefault="0027686B" w:rsidP="00A919CD">
            <w:pPr>
              <w:numPr>
                <w:ilvl w:val="0"/>
                <w:numId w:val="25"/>
              </w:numPr>
              <w:tabs>
                <w:tab w:val="clear" w:pos="720"/>
              </w:tabs>
              <w:spacing w:before="240"/>
              <w:ind w:left="238" w:hanging="238"/>
              <w:rPr>
                <w:lang w:val="es-DO"/>
              </w:rPr>
            </w:pPr>
            <w:r>
              <w:rPr>
                <w:b/>
                <w:lang w:val="es-DO"/>
              </w:rPr>
              <w:t>Sector Pesca</w:t>
            </w:r>
            <w:r>
              <w:rPr>
                <w:lang w:val="es-DO"/>
              </w:rPr>
              <w:t>: Instalación de una pequeña empresa para crianza de peces en estanque</w:t>
            </w:r>
          </w:p>
          <w:p w:rsidR="0027686B" w:rsidRDefault="0027686B" w:rsidP="00A919CD">
            <w:pPr>
              <w:numPr>
                <w:ilvl w:val="0"/>
                <w:numId w:val="25"/>
              </w:numPr>
              <w:tabs>
                <w:tab w:val="clear" w:pos="720"/>
              </w:tabs>
              <w:spacing w:before="240"/>
              <w:ind w:left="238" w:hanging="238"/>
              <w:rPr>
                <w:lang w:val="es-DO"/>
              </w:rPr>
            </w:pPr>
            <w:r>
              <w:rPr>
                <w:b/>
                <w:lang w:val="es-DO"/>
              </w:rPr>
              <w:t>Sector Agrocomercial</w:t>
            </w:r>
            <w:r>
              <w:rPr>
                <w:lang w:val="es-DO"/>
              </w:rPr>
              <w:t>: Instalación de una pequeña empresa para preparar y comercializar arreglos florales el Municipio de Maimón</w:t>
            </w:r>
          </w:p>
          <w:p w:rsidR="0027686B" w:rsidRDefault="0027686B" w:rsidP="00A919CD">
            <w:pPr>
              <w:numPr>
                <w:ilvl w:val="0"/>
                <w:numId w:val="25"/>
              </w:numPr>
              <w:tabs>
                <w:tab w:val="clear" w:pos="720"/>
              </w:tabs>
              <w:spacing w:before="240"/>
              <w:ind w:left="238" w:hanging="238"/>
              <w:rPr>
                <w:lang w:val="es-DO"/>
              </w:rPr>
            </w:pPr>
            <w:r>
              <w:rPr>
                <w:b/>
                <w:lang w:val="es-DO"/>
              </w:rPr>
              <w:t>Sector Alimentos</w:t>
            </w:r>
            <w:r>
              <w:rPr>
                <w:lang w:val="es-DO"/>
              </w:rPr>
              <w:t>: Instalación de una lechonera</w:t>
            </w:r>
          </w:p>
          <w:p w:rsidR="0027686B" w:rsidRDefault="0027686B" w:rsidP="00A919CD">
            <w:pPr>
              <w:numPr>
                <w:ilvl w:val="0"/>
                <w:numId w:val="25"/>
              </w:numPr>
              <w:tabs>
                <w:tab w:val="clear" w:pos="720"/>
              </w:tabs>
              <w:spacing w:before="240"/>
              <w:ind w:left="238" w:hanging="238"/>
              <w:jc w:val="both"/>
              <w:rPr>
                <w:lang w:val="es-DO"/>
              </w:rPr>
            </w:pPr>
            <w:r>
              <w:rPr>
                <w:b/>
                <w:lang w:val="es-DO"/>
              </w:rPr>
              <w:t>Sector Comercio</w:t>
            </w:r>
            <w:r>
              <w:rPr>
                <w:lang w:val="es-DO"/>
              </w:rPr>
              <w:t>: Instalación de un supermercado</w:t>
            </w:r>
          </w:p>
          <w:p w:rsidR="0027686B" w:rsidRDefault="0027686B">
            <w:pPr>
              <w:rPr>
                <w:lang w:val="es-DO"/>
              </w:rPr>
            </w:pPr>
          </w:p>
        </w:tc>
      </w:tr>
      <w:tr w:rsidR="0027686B">
        <w:tc>
          <w:tcPr>
            <w:tcW w:w="2340" w:type="dxa"/>
          </w:tcPr>
          <w:p w:rsidR="0027686B" w:rsidRDefault="0027686B">
            <w:pPr>
              <w:rPr>
                <w:lang w:val="es-DO"/>
              </w:rPr>
            </w:pPr>
            <w:r>
              <w:rPr>
                <w:lang w:val="es-DO"/>
              </w:rPr>
              <w:t>San José de Ocoa</w:t>
            </w:r>
          </w:p>
        </w:tc>
        <w:tc>
          <w:tcPr>
            <w:tcW w:w="5531" w:type="dxa"/>
          </w:tcPr>
          <w:p w:rsidR="0027686B" w:rsidRDefault="0027686B" w:rsidP="00A919CD">
            <w:pPr>
              <w:numPr>
                <w:ilvl w:val="0"/>
                <w:numId w:val="26"/>
              </w:numPr>
              <w:tabs>
                <w:tab w:val="clear" w:pos="720"/>
              </w:tabs>
              <w:spacing w:before="120"/>
              <w:ind w:left="238" w:hanging="238"/>
              <w:jc w:val="both"/>
              <w:rPr>
                <w:lang w:val="es-DO"/>
              </w:rPr>
            </w:pPr>
            <w:r>
              <w:rPr>
                <w:b/>
                <w:lang w:val="es-DO"/>
              </w:rPr>
              <w:t>Sector Agroindustrial</w:t>
            </w:r>
            <w:r>
              <w:rPr>
                <w:lang w:val="es-DO"/>
              </w:rPr>
              <w:t>. Instalación de una planta procesadora de abono orgánico.</w:t>
            </w:r>
          </w:p>
          <w:p w:rsidR="0027686B" w:rsidRDefault="0027686B" w:rsidP="00A919CD">
            <w:pPr>
              <w:numPr>
                <w:ilvl w:val="0"/>
                <w:numId w:val="26"/>
              </w:numPr>
              <w:tabs>
                <w:tab w:val="clear" w:pos="720"/>
              </w:tabs>
              <w:spacing w:before="120"/>
              <w:ind w:left="238" w:hanging="238"/>
              <w:jc w:val="both"/>
              <w:rPr>
                <w:lang w:val="es-DO"/>
              </w:rPr>
            </w:pPr>
            <w:r>
              <w:rPr>
                <w:b/>
                <w:lang w:val="es-DO"/>
              </w:rPr>
              <w:t>Sector agrícola</w:t>
            </w:r>
            <w:r>
              <w:rPr>
                <w:lang w:val="es-DO"/>
              </w:rPr>
              <w:t>: Cultivo de vegetales, ají y tomate en pequeños invernaderos.</w:t>
            </w:r>
          </w:p>
          <w:p w:rsidR="0027686B" w:rsidRDefault="0027686B" w:rsidP="00A919CD">
            <w:pPr>
              <w:numPr>
                <w:ilvl w:val="0"/>
                <w:numId w:val="26"/>
              </w:numPr>
              <w:tabs>
                <w:tab w:val="clear" w:pos="720"/>
              </w:tabs>
              <w:spacing w:before="120"/>
              <w:ind w:left="238" w:hanging="238"/>
              <w:rPr>
                <w:lang w:val="es-DO"/>
              </w:rPr>
            </w:pPr>
            <w:r>
              <w:rPr>
                <w:b/>
                <w:lang w:val="es-DO"/>
              </w:rPr>
              <w:t>Sector Agroindustrial</w:t>
            </w:r>
            <w:r>
              <w:rPr>
                <w:lang w:val="es-DO"/>
              </w:rPr>
              <w:t>: Instalación de una empacadora de vegetales</w:t>
            </w:r>
          </w:p>
          <w:p w:rsidR="0027686B" w:rsidRDefault="0027686B" w:rsidP="00A919CD">
            <w:pPr>
              <w:numPr>
                <w:ilvl w:val="0"/>
                <w:numId w:val="26"/>
              </w:numPr>
              <w:tabs>
                <w:tab w:val="clear" w:pos="720"/>
              </w:tabs>
              <w:spacing w:before="120"/>
              <w:ind w:left="238" w:hanging="238"/>
              <w:jc w:val="both"/>
              <w:rPr>
                <w:lang w:val="es-DO"/>
              </w:rPr>
            </w:pPr>
            <w:r>
              <w:rPr>
                <w:b/>
                <w:lang w:val="es-DO"/>
              </w:rPr>
              <w:t>Sector Energía</w:t>
            </w:r>
            <w:r>
              <w:rPr>
                <w:lang w:val="es-DO"/>
              </w:rPr>
              <w:t>: Instalación de una planta de energía eólica e hidroeléctrica</w:t>
            </w:r>
          </w:p>
          <w:p w:rsidR="0027686B" w:rsidRDefault="0027686B" w:rsidP="00A919CD">
            <w:pPr>
              <w:numPr>
                <w:ilvl w:val="0"/>
                <w:numId w:val="26"/>
              </w:numPr>
              <w:tabs>
                <w:tab w:val="clear" w:pos="720"/>
              </w:tabs>
              <w:spacing w:before="120"/>
              <w:ind w:left="238" w:hanging="238"/>
              <w:rPr>
                <w:lang w:val="es-DO"/>
              </w:rPr>
            </w:pPr>
            <w:r>
              <w:rPr>
                <w:b/>
                <w:lang w:val="es-DO"/>
              </w:rPr>
              <w:t>Sector pesca</w:t>
            </w:r>
            <w:r>
              <w:rPr>
                <w:lang w:val="es-DO"/>
              </w:rPr>
              <w:t>: Instalación de una planta para cultivo acuático</w:t>
            </w:r>
          </w:p>
          <w:p w:rsidR="0027686B" w:rsidRDefault="0027686B" w:rsidP="00A919CD">
            <w:pPr>
              <w:numPr>
                <w:ilvl w:val="0"/>
                <w:numId w:val="26"/>
              </w:numPr>
              <w:tabs>
                <w:tab w:val="clear" w:pos="720"/>
              </w:tabs>
              <w:spacing w:before="120"/>
              <w:ind w:left="238" w:hanging="238"/>
              <w:jc w:val="both"/>
              <w:rPr>
                <w:lang w:val="es-DO"/>
              </w:rPr>
            </w:pPr>
            <w:r>
              <w:rPr>
                <w:b/>
                <w:lang w:val="es-DO"/>
              </w:rPr>
              <w:t>Turístico</w:t>
            </w:r>
            <w:r>
              <w:rPr>
                <w:lang w:val="es-DO"/>
              </w:rPr>
              <w:t>: Proyecto turístico de montaña.</w:t>
            </w:r>
          </w:p>
          <w:p w:rsidR="0027686B" w:rsidRDefault="0027686B" w:rsidP="00A919CD">
            <w:pPr>
              <w:numPr>
                <w:ilvl w:val="0"/>
                <w:numId w:val="26"/>
              </w:numPr>
              <w:tabs>
                <w:tab w:val="clear" w:pos="720"/>
              </w:tabs>
              <w:spacing w:before="120"/>
              <w:ind w:left="238" w:hanging="238"/>
              <w:rPr>
                <w:lang w:val="es-DO"/>
              </w:rPr>
            </w:pPr>
            <w:r>
              <w:rPr>
                <w:b/>
                <w:lang w:val="es-DO"/>
              </w:rPr>
              <w:t>Sector Agroindustrial</w:t>
            </w:r>
            <w:r>
              <w:rPr>
                <w:lang w:val="es-DO"/>
              </w:rPr>
              <w:t>: Instalación de una planta procesodora de papa, para obtener snack</w:t>
            </w:r>
          </w:p>
          <w:p w:rsidR="0027686B" w:rsidRDefault="0027686B">
            <w:pPr>
              <w:rPr>
                <w:lang w:val="es-DO"/>
              </w:rPr>
            </w:pPr>
          </w:p>
        </w:tc>
      </w:tr>
      <w:tr w:rsidR="0027686B">
        <w:tc>
          <w:tcPr>
            <w:tcW w:w="2340" w:type="dxa"/>
          </w:tcPr>
          <w:p w:rsidR="0027686B" w:rsidRDefault="0027686B">
            <w:pPr>
              <w:rPr>
                <w:b/>
                <w:lang w:val="es-DO"/>
              </w:rPr>
            </w:pPr>
            <w:r>
              <w:rPr>
                <w:b/>
                <w:lang w:val="es-DO"/>
              </w:rPr>
              <w:t>San J. José de Las Matas</w:t>
            </w:r>
          </w:p>
        </w:tc>
        <w:tc>
          <w:tcPr>
            <w:tcW w:w="5531" w:type="dxa"/>
          </w:tcPr>
          <w:p w:rsidR="0027686B" w:rsidRDefault="0027686B">
            <w:pPr>
              <w:rPr>
                <w:lang w:val="es-DO"/>
              </w:rPr>
            </w:pPr>
            <w:r>
              <w:rPr>
                <w:lang w:val="es-DO"/>
              </w:rPr>
              <w:t xml:space="preserve"> (Pendiente)</w:t>
            </w:r>
          </w:p>
        </w:tc>
      </w:tr>
      <w:tr w:rsidR="0027686B">
        <w:tc>
          <w:tcPr>
            <w:tcW w:w="2340" w:type="dxa"/>
          </w:tcPr>
          <w:p w:rsidR="0027686B" w:rsidRDefault="0027686B">
            <w:pPr>
              <w:rPr>
                <w:b/>
                <w:lang w:val="es-DO"/>
              </w:rPr>
            </w:pPr>
            <w:r>
              <w:rPr>
                <w:b/>
                <w:lang w:val="es-DO"/>
              </w:rPr>
              <w:t>Matanza</w:t>
            </w:r>
          </w:p>
        </w:tc>
        <w:tc>
          <w:tcPr>
            <w:tcW w:w="5531" w:type="dxa"/>
          </w:tcPr>
          <w:p w:rsidR="0027686B" w:rsidRDefault="0027686B" w:rsidP="00A919CD">
            <w:pPr>
              <w:numPr>
                <w:ilvl w:val="0"/>
                <w:numId w:val="53"/>
              </w:numPr>
              <w:tabs>
                <w:tab w:val="clear" w:pos="720"/>
              </w:tabs>
              <w:spacing w:before="120"/>
              <w:ind w:left="781" w:hanging="720"/>
              <w:jc w:val="both"/>
              <w:rPr>
                <w:lang w:val="es-DO"/>
              </w:rPr>
            </w:pPr>
            <w:r>
              <w:rPr>
                <w:b/>
                <w:lang w:val="es-DO"/>
              </w:rPr>
              <w:t>Sector Agroindustrial</w:t>
            </w:r>
            <w:r>
              <w:rPr>
                <w:lang w:val="es-DO"/>
              </w:rPr>
              <w:t>: Instalación una planta empacadora de mango</w:t>
            </w:r>
          </w:p>
          <w:p w:rsidR="0027686B" w:rsidRDefault="0027686B" w:rsidP="00A919CD">
            <w:pPr>
              <w:numPr>
                <w:ilvl w:val="0"/>
                <w:numId w:val="53"/>
              </w:numPr>
              <w:tabs>
                <w:tab w:val="clear" w:pos="720"/>
              </w:tabs>
              <w:spacing w:before="120"/>
              <w:ind w:left="781" w:hanging="720"/>
              <w:jc w:val="both"/>
              <w:rPr>
                <w:lang w:val="es-DO"/>
              </w:rPr>
            </w:pPr>
            <w:r>
              <w:rPr>
                <w:b/>
                <w:lang w:val="es-DO"/>
              </w:rPr>
              <w:t>Sector Agroindustrial</w:t>
            </w:r>
            <w:r>
              <w:rPr>
                <w:lang w:val="es-DO"/>
              </w:rPr>
              <w:t>: Instalación de una planta procesadora de alimentos para animales.</w:t>
            </w:r>
          </w:p>
          <w:p w:rsidR="0027686B" w:rsidRDefault="0027686B" w:rsidP="00A919CD">
            <w:pPr>
              <w:numPr>
                <w:ilvl w:val="0"/>
                <w:numId w:val="53"/>
              </w:numPr>
              <w:tabs>
                <w:tab w:val="clear" w:pos="720"/>
              </w:tabs>
              <w:spacing w:before="120"/>
              <w:ind w:left="781" w:hanging="720"/>
              <w:jc w:val="both"/>
              <w:rPr>
                <w:lang w:val="es-DO"/>
              </w:rPr>
            </w:pPr>
            <w:r>
              <w:rPr>
                <w:b/>
                <w:lang w:val="es-ES"/>
              </w:rPr>
              <w:t>Agroindustria</w:t>
            </w:r>
            <w:r>
              <w:rPr>
                <w:lang w:val="es-ES"/>
              </w:rPr>
              <w:t>: Establecimiento de una industria artesanal de pequeña escala y centro de acopio, para el aprovechamiento y procesamiento de los diferentes frutales que se producen en la zona</w:t>
            </w:r>
          </w:p>
          <w:p w:rsidR="0027686B" w:rsidRDefault="0027686B" w:rsidP="00A919CD">
            <w:pPr>
              <w:numPr>
                <w:ilvl w:val="0"/>
                <w:numId w:val="53"/>
              </w:numPr>
              <w:tabs>
                <w:tab w:val="clear" w:pos="720"/>
              </w:tabs>
              <w:spacing w:before="120"/>
              <w:ind w:left="781" w:hanging="720"/>
              <w:jc w:val="both"/>
              <w:rPr>
                <w:lang w:val="es-DO"/>
              </w:rPr>
            </w:pPr>
            <w:r>
              <w:rPr>
                <w:b/>
                <w:lang w:val="es-ES"/>
              </w:rPr>
              <w:t>Sector Industrial</w:t>
            </w:r>
            <w:r>
              <w:rPr>
                <w:lang w:val="es-ES"/>
              </w:rPr>
              <w:t>:  Fabricación de muebles para oficinas públicas y exportación. Localización Cárcel Modelo de San Cristóbal</w:t>
            </w:r>
          </w:p>
          <w:p w:rsidR="0027686B" w:rsidRDefault="0027686B" w:rsidP="00A919CD">
            <w:pPr>
              <w:numPr>
                <w:ilvl w:val="0"/>
                <w:numId w:val="53"/>
              </w:numPr>
              <w:tabs>
                <w:tab w:val="clear" w:pos="720"/>
              </w:tabs>
              <w:spacing w:before="120"/>
              <w:ind w:left="781" w:hanging="720"/>
              <w:jc w:val="both"/>
              <w:rPr>
                <w:lang w:val="es-DO"/>
              </w:rPr>
            </w:pPr>
            <w:r>
              <w:rPr>
                <w:b/>
                <w:lang w:val="es-ES"/>
              </w:rPr>
              <w:t>Sector Industrial:</w:t>
            </w:r>
            <w:r>
              <w:rPr>
                <w:lang w:val="es-ES"/>
              </w:rPr>
              <w:t xml:space="preserve"> Instalación de ua fábrica de ropas en San Cristóbal</w:t>
            </w:r>
          </w:p>
          <w:p w:rsidR="0027686B" w:rsidRDefault="0027686B" w:rsidP="00A919CD">
            <w:pPr>
              <w:numPr>
                <w:ilvl w:val="0"/>
                <w:numId w:val="53"/>
              </w:numPr>
              <w:tabs>
                <w:tab w:val="clear" w:pos="720"/>
              </w:tabs>
              <w:spacing w:before="120"/>
              <w:ind w:left="781" w:hanging="720"/>
              <w:jc w:val="both"/>
              <w:rPr>
                <w:lang w:val="es-DO"/>
              </w:rPr>
            </w:pPr>
            <w:r>
              <w:rPr>
                <w:b/>
                <w:lang w:val="es-ES"/>
              </w:rPr>
              <w:t>Servicios: Instalación</w:t>
            </w:r>
            <w:r>
              <w:rPr>
                <w:lang w:val="es-ES"/>
              </w:rPr>
              <w:t xml:space="preserve"> de taller de reparación de vehículos en la zona de Madre Vieja Sur</w:t>
            </w:r>
          </w:p>
          <w:p w:rsidR="0027686B" w:rsidRDefault="0027686B" w:rsidP="00A919CD">
            <w:pPr>
              <w:numPr>
                <w:ilvl w:val="0"/>
                <w:numId w:val="53"/>
              </w:numPr>
              <w:tabs>
                <w:tab w:val="clear" w:pos="720"/>
              </w:tabs>
              <w:spacing w:before="120"/>
              <w:ind w:left="781" w:hanging="720"/>
              <w:jc w:val="both"/>
              <w:rPr>
                <w:lang w:val="es-DO"/>
              </w:rPr>
            </w:pPr>
            <w:r>
              <w:rPr>
                <w:b/>
                <w:lang w:val="es-ES"/>
              </w:rPr>
              <w:t>Servicios:</w:t>
            </w:r>
            <w:r>
              <w:rPr>
                <w:lang w:val="es-ES"/>
              </w:rPr>
              <w:t xml:space="preserve"> Establecimiento de centro de mantenimiento de vehículos y educacional en la comunidad de San Cristóbal. En el proceso de mantenimiento de cambio de aceite y otros se le dará orientación a los clientes de cómo cuidar su vehículo</w:t>
            </w:r>
          </w:p>
          <w:p w:rsidR="0027686B" w:rsidRDefault="0027686B" w:rsidP="00A919CD">
            <w:pPr>
              <w:numPr>
                <w:ilvl w:val="0"/>
                <w:numId w:val="53"/>
              </w:numPr>
              <w:tabs>
                <w:tab w:val="clear" w:pos="720"/>
              </w:tabs>
              <w:spacing w:before="120"/>
              <w:ind w:left="781" w:hanging="720"/>
              <w:jc w:val="both"/>
              <w:rPr>
                <w:lang w:val="es-DO"/>
              </w:rPr>
            </w:pPr>
            <w:r>
              <w:rPr>
                <w:b/>
                <w:lang w:val="es-ES"/>
              </w:rPr>
              <w:t>Sector Educación</w:t>
            </w:r>
            <w:r>
              <w:rPr>
                <w:lang w:val="es-ES"/>
              </w:rPr>
              <w:t>: Establecimiento de un centro de recreación infantil, consistente en disponer de un local con una diversidad de juegos parta entretenimiento de los niños. Localización San Cristóbal</w:t>
            </w:r>
          </w:p>
          <w:p w:rsidR="0027686B" w:rsidRDefault="0027686B">
            <w:pPr>
              <w:rPr>
                <w:lang w:val="es-DO"/>
              </w:rPr>
            </w:pPr>
          </w:p>
        </w:tc>
      </w:tr>
      <w:tr w:rsidR="0027686B">
        <w:tc>
          <w:tcPr>
            <w:tcW w:w="2340" w:type="dxa"/>
          </w:tcPr>
          <w:p w:rsidR="0027686B" w:rsidRDefault="0027686B">
            <w:pPr>
              <w:rPr>
                <w:b/>
                <w:lang w:val="es-DO"/>
              </w:rPr>
            </w:pPr>
            <w:r>
              <w:rPr>
                <w:b/>
                <w:lang w:val="es-DO"/>
              </w:rPr>
              <w:t>Monción</w:t>
            </w:r>
          </w:p>
        </w:tc>
        <w:tc>
          <w:tcPr>
            <w:tcW w:w="5531" w:type="dxa"/>
          </w:tcPr>
          <w:p w:rsidR="0027686B" w:rsidRDefault="0027686B" w:rsidP="00A919CD">
            <w:pPr>
              <w:numPr>
                <w:ilvl w:val="0"/>
                <w:numId w:val="48"/>
              </w:numPr>
              <w:tabs>
                <w:tab w:val="clear" w:pos="720"/>
              </w:tabs>
              <w:spacing w:before="240"/>
              <w:ind w:left="241" w:hanging="241"/>
              <w:jc w:val="both"/>
              <w:rPr>
                <w:lang w:val="es-DO"/>
              </w:rPr>
            </w:pPr>
            <w:r>
              <w:rPr>
                <w:lang w:val="es-DO"/>
              </w:rPr>
              <w:t>I</w:t>
            </w:r>
            <w:r>
              <w:rPr>
                <w:b/>
                <w:lang w:val="es-DO"/>
              </w:rPr>
              <w:t xml:space="preserve"> Sector Agrocomercial</w:t>
            </w:r>
            <w:r>
              <w:rPr>
                <w:lang w:val="es-DO"/>
              </w:rPr>
              <w:t>: Instalación de una pequeña empresa para preparar y comercializar arreglos florales el Municipio de Maimón.</w:t>
            </w:r>
          </w:p>
          <w:p w:rsidR="0027686B" w:rsidRDefault="0027686B" w:rsidP="00A919CD">
            <w:pPr>
              <w:numPr>
                <w:ilvl w:val="0"/>
                <w:numId w:val="48"/>
              </w:numPr>
              <w:tabs>
                <w:tab w:val="clear" w:pos="720"/>
              </w:tabs>
              <w:spacing w:before="240"/>
              <w:ind w:left="241" w:hanging="241"/>
              <w:jc w:val="both"/>
              <w:rPr>
                <w:lang w:val="es-DO"/>
              </w:rPr>
            </w:pPr>
            <w:r>
              <w:rPr>
                <w:b/>
                <w:lang w:val="es-DO"/>
              </w:rPr>
              <w:t>Sector Alimento</w:t>
            </w:r>
            <w:r>
              <w:rPr>
                <w:lang w:val="es-DO"/>
              </w:rPr>
              <w:t>: Instalación de una carnicería especializada</w:t>
            </w:r>
          </w:p>
          <w:p w:rsidR="0027686B" w:rsidRDefault="0027686B" w:rsidP="00A919CD">
            <w:pPr>
              <w:numPr>
                <w:ilvl w:val="0"/>
                <w:numId w:val="48"/>
              </w:numPr>
              <w:tabs>
                <w:tab w:val="clear" w:pos="720"/>
              </w:tabs>
              <w:spacing w:before="240"/>
              <w:ind w:left="241" w:hanging="241"/>
              <w:jc w:val="both"/>
              <w:rPr>
                <w:lang w:val="es-DO"/>
              </w:rPr>
            </w:pPr>
            <w:r>
              <w:rPr>
                <w:b/>
                <w:lang w:val="es-DO"/>
              </w:rPr>
              <w:t>Sector Construcción</w:t>
            </w:r>
            <w:r>
              <w:rPr>
                <w:lang w:val="es-DO"/>
              </w:rPr>
              <w:t>: Desarrollo de un negocio inmobiliario</w:t>
            </w:r>
          </w:p>
          <w:p w:rsidR="0027686B" w:rsidRDefault="0027686B" w:rsidP="00A919CD">
            <w:pPr>
              <w:numPr>
                <w:ilvl w:val="0"/>
                <w:numId w:val="48"/>
              </w:numPr>
              <w:tabs>
                <w:tab w:val="clear" w:pos="720"/>
              </w:tabs>
              <w:spacing w:before="240"/>
              <w:ind w:left="241" w:hanging="241"/>
              <w:jc w:val="both"/>
              <w:rPr>
                <w:lang w:val="es-DO"/>
              </w:rPr>
            </w:pPr>
            <w:r>
              <w:rPr>
                <w:b/>
                <w:lang w:val="es-DO"/>
              </w:rPr>
              <w:t>Sector Educativo</w:t>
            </w:r>
            <w:r>
              <w:rPr>
                <w:lang w:val="es-DO"/>
              </w:rPr>
              <w:t>: Instalación de un instituto comercial</w:t>
            </w:r>
          </w:p>
          <w:p w:rsidR="0027686B" w:rsidRDefault="0027686B" w:rsidP="00A919CD">
            <w:pPr>
              <w:numPr>
                <w:ilvl w:val="0"/>
                <w:numId w:val="48"/>
              </w:numPr>
              <w:tabs>
                <w:tab w:val="clear" w:pos="720"/>
              </w:tabs>
              <w:spacing w:before="240"/>
              <w:ind w:left="241" w:hanging="241"/>
              <w:jc w:val="both"/>
              <w:rPr>
                <w:lang w:val="es-DO"/>
              </w:rPr>
            </w:pPr>
            <w:r>
              <w:rPr>
                <w:b/>
                <w:lang w:val="es-DO"/>
              </w:rPr>
              <w:t>Sector Industrial</w:t>
            </w:r>
            <w:r>
              <w:rPr>
                <w:lang w:val="es-DO"/>
              </w:rPr>
              <w:t>: Instalación de una repostería.</w:t>
            </w:r>
          </w:p>
          <w:p w:rsidR="0027686B" w:rsidRDefault="0027686B" w:rsidP="00A919CD">
            <w:pPr>
              <w:numPr>
                <w:ilvl w:val="0"/>
                <w:numId w:val="48"/>
              </w:numPr>
              <w:tabs>
                <w:tab w:val="clear" w:pos="720"/>
              </w:tabs>
              <w:spacing w:before="240"/>
              <w:ind w:left="241" w:hanging="241"/>
              <w:jc w:val="both"/>
              <w:rPr>
                <w:lang w:val="es-DO"/>
              </w:rPr>
            </w:pPr>
            <w:r>
              <w:rPr>
                <w:b/>
                <w:lang w:val="es-DO"/>
              </w:rPr>
              <w:t>Transporte</w:t>
            </w:r>
            <w:r>
              <w:rPr>
                <w:lang w:val="es-DO"/>
              </w:rPr>
              <w:t>: Instalación de un negocio de venta de vehículo de motor</w:t>
            </w:r>
          </w:p>
          <w:p w:rsidR="0027686B" w:rsidRDefault="0027686B">
            <w:pPr>
              <w:rPr>
                <w:lang w:val="es-DO"/>
              </w:rPr>
            </w:pPr>
          </w:p>
        </w:tc>
      </w:tr>
    </w:tbl>
    <w:p w:rsidR="0027686B" w:rsidRDefault="0027686B">
      <w:pPr>
        <w:rPr>
          <w:lang w:val="es-DO"/>
        </w:rPr>
      </w:pPr>
    </w:p>
    <w:p w:rsidR="0027686B" w:rsidRDefault="0027686B">
      <w:pPr>
        <w:pStyle w:val="Heading3"/>
        <w:keepNext w:val="0"/>
        <w:ind w:right="1746"/>
        <w:rPr>
          <w:lang w:val="es-DO"/>
        </w:rPr>
      </w:pPr>
      <w:bookmarkStart w:id="86" w:name="_Toc120802202"/>
      <w:r>
        <w:rPr>
          <w:lang w:val="es-DO"/>
        </w:rPr>
        <w:t>Estrategias para la Implementación del Fondo Semilla</w:t>
      </w:r>
      <w:bookmarkEnd w:id="86"/>
    </w:p>
    <w:p w:rsidR="0027686B" w:rsidRDefault="0027686B">
      <w:pPr>
        <w:spacing w:before="240"/>
        <w:ind w:left="540" w:right="1746"/>
        <w:jc w:val="both"/>
        <w:rPr>
          <w:lang w:val="es-ES"/>
        </w:rPr>
      </w:pPr>
      <w:r>
        <w:rPr>
          <w:lang w:val="es-ES"/>
        </w:rPr>
        <w:t>El Fondo Semilla o capital inicial se utilizará para cubrir los costos de la formulación de los diferentes proyectos y/o oportunidades de inversión como necesidades complementarias  a las actividades empresariales que ejecutan las comunidades receptoras de remesas objeto de estudio, o bien como iniciativas empresariales nuevas demandadas por dichas comunidades. Como estrategias para la implementación del fondo semilla cabe citar:</w:t>
      </w:r>
    </w:p>
    <w:p w:rsidR="0027686B" w:rsidRDefault="0027686B" w:rsidP="00A919CD">
      <w:pPr>
        <w:numPr>
          <w:ilvl w:val="0"/>
          <w:numId w:val="39"/>
        </w:numPr>
        <w:tabs>
          <w:tab w:val="clear" w:pos="1259"/>
        </w:tabs>
        <w:spacing w:before="240"/>
        <w:ind w:left="900" w:right="1746"/>
        <w:jc w:val="both"/>
        <w:rPr>
          <w:lang w:val="es-DO"/>
        </w:rPr>
      </w:pPr>
      <w:r>
        <w:rPr>
          <w:lang w:val="es-DO"/>
        </w:rPr>
        <w:t>Crear una Unidad Técnica Operativa (UTO) para coordinar las actividades operativas de promoción, sensibilización,  colocación, evaluación y monitoreo de los recursos del Fondo.</w:t>
      </w:r>
    </w:p>
    <w:p w:rsidR="0027686B" w:rsidRDefault="0027686B" w:rsidP="00A919CD">
      <w:pPr>
        <w:numPr>
          <w:ilvl w:val="0"/>
          <w:numId w:val="39"/>
        </w:numPr>
        <w:tabs>
          <w:tab w:val="clear" w:pos="1259"/>
        </w:tabs>
        <w:spacing w:before="240"/>
        <w:ind w:left="900" w:right="1746"/>
        <w:jc w:val="both"/>
        <w:rPr>
          <w:lang w:val="es-DO"/>
        </w:rPr>
      </w:pPr>
      <w:r>
        <w:rPr>
          <w:lang w:val="es-ES"/>
        </w:rPr>
        <w:t>Diseñar los instructivos de lugar que normarán el flujo y administración de dichos recursos, definiendo la forma de promocionar los diferentes proyectos con potencial de desarrollo identificados en las comunidades receptoras de remesas</w:t>
      </w:r>
    </w:p>
    <w:p w:rsidR="0027686B" w:rsidRDefault="0027686B" w:rsidP="00A919CD">
      <w:pPr>
        <w:numPr>
          <w:ilvl w:val="0"/>
          <w:numId w:val="39"/>
        </w:numPr>
        <w:tabs>
          <w:tab w:val="clear" w:pos="1259"/>
        </w:tabs>
        <w:spacing w:before="240"/>
        <w:ind w:left="900" w:right="1746"/>
        <w:jc w:val="both"/>
        <w:rPr>
          <w:lang w:val="es-DO"/>
        </w:rPr>
      </w:pPr>
      <w:r>
        <w:rPr>
          <w:lang w:val="es-ES"/>
        </w:rPr>
        <w:t>Definir prioridades en los aspectos de promoción de actividades empresariales e identificación de proyectos de inversión en los diferentes sectores de la economía y elaborar carpeta de proyectos a considerar como inversiones potenciales en las zonas bajo estudio.</w:t>
      </w:r>
    </w:p>
    <w:p w:rsidR="0027686B" w:rsidRDefault="0027686B" w:rsidP="00A919CD">
      <w:pPr>
        <w:numPr>
          <w:ilvl w:val="0"/>
          <w:numId w:val="39"/>
        </w:numPr>
        <w:tabs>
          <w:tab w:val="clear" w:pos="1259"/>
        </w:tabs>
        <w:spacing w:before="240"/>
        <w:ind w:left="900" w:right="1746"/>
        <w:jc w:val="both"/>
        <w:rPr>
          <w:lang w:val="es-DO"/>
        </w:rPr>
      </w:pPr>
      <w:r>
        <w:rPr>
          <w:lang w:val="es-ES"/>
        </w:rPr>
        <w:t xml:space="preserve">Elaborar un manual de procedimientos o Reglamento Operativo que especifique: a) alcance del capital semilla, en términos de las propuestas de proyectos que podrían elaborarse con  los montos establecidos por proyecto, b) los puntos básicos contentivos en esas propuestas (esquemas de perfiles de proyectos), c) requisitos para la identificación y selección de los Consultores contratados para la elaboración de los estudios, especificando competencias académicas de los mismos, y d) normativa para el pago de los trabajos realizados. </w:t>
      </w:r>
    </w:p>
    <w:p w:rsidR="0027686B" w:rsidRDefault="0027686B" w:rsidP="00A919CD">
      <w:pPr>
        <w:numPr>
          <w:ilvl w:val="0"/>
          <w:numId w:val="39"/>
        </w:numPr>
        <w:tabs>
          <w:tab w:val="clear" w:pos="1259"/>
        </w:tabs>
        <w:spacing w:before="240"/>
        <w:ind w:left="900" w:right="1746"/>
        <w:jc w:val="both"/>
        <w:rPr>
          <w:lang w:val="es-DO"/>
        </w:rPr>
      </w:pPr>
      <w:r>
        <w:rPr>
          <w:lang w:val="es-DO"/>
        </w:rPr>
        <w:t>Realizar una campaña de promoción del Fondo de Apoyo Financiero dentro de las comunidades seleccionadas como receptoras de remesa</w:t>
      </w:r>
    </w:p>
    <w:p w:rsidR="0027686B" w:rsidRDefault="0027686B" w:rsidP="00A919CD">
      <w:pPr>
        <w:numPr>
          <w:ilvl w:val="0"/>
          <w:numId w:val="39"/>
        </w:numPr>
        <w:tabs>
          <w:tab w:val="clear" w:pos="1259"/>
        </w:tabs>
        <w:spacing w:before="240"/>
        <w:ind w:left="900" w:right="1746"/>
        <w:jc w:val="both"/>
        <w:rPr>
          <w:lang w:val="es-DO"/>
        </w:rPr>
      </w:pPr>
      <w:r>
        <w:rPr>
          <w:lang w:val="es-DO"/>
        </w:rPr>
        <w:t>Elaborar un Sistema de Monitoreo y Evaluación del Fondo</w:t>
      </w:r>
    </w:p>
    <w:p w:rsidR="0027686B" w:rsidRDefault="0027686B">
      <w:pPr>
        <w:pStyle w:val="Heading3"/>
        <w:keepNext w:val="0"/>
        <w:ind w:right="1746"/>
        <w:rPr>
          <w:lang w:val="es-DO"/>
        </w:rPr>
      </w:pPr>
      <w:bookmarkStart w:id="87" w:name="_Toc120802203"/>
      <w:r>
        <w:rPr>
          <w:lang w:val="es-DO"/>
        </w:rPr>
        <w:t>Estrategias de Apoyo al componente de envío  y recepción de Remesas</w:t>
      </w:r>
      <w:bookmarkEnd w:id="87"/>
    </w:p>
    <w:p w:rsidR="0027686B" w:rsidRDefault="0027686B">
      <w:pPr>
        <w:spacing w:before="240" w:after="240"/>
        <w:ind w:left="720" w:right="1746"/>
        <w:jc w:val="both"/>
        <w:rPr>
          <w:lang w:val="es-DO"/>
        </w:rPr>
      </w:pPr>
      <w:r>
        <w:rPr>
          <w:lang w:val="es-DO"/>
        </w:rPr>
        <w:t>Las estrategias para la implementación del proyecto de envío y recepción de remesas mediante tarjetas de débito ofertadas por cooperativas que operan en las comunidades receptoras de remesas, fueron elaboradas a partir de la discusión en talleres de desarrollo empresarial realizados en cada comunidad con los sectores involucrados, las cuales se exponen a continuación: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3427"/>
      </w:tblGrid>
      <w:tr w:rsidR="0027686B">
        <w:tc>
          <w:tcPr>
            <w:tcW w:w="4313" w:type="dxa"/>
          </w:tcPr>
          <w:p w:rsidR="0027686B" w:rsidRDefault="0027686B">
            <w:pPr>
              <w:jc w:val="center"/>
              <w:rPr>
                <w:b/>
                <w:lang w:val="es-DO"/>
              </w:rPr>
            </w:pPr>
            <w:r>
              <w:rPr>
                <w:b/>
                <w:lang w:val="es-DO"/>
              </w:rPr>
              <w:t>Sector</w:t>
            </w:r>
          </w:p>
        </w:tc>
        <w:tc>
          <w:tcPr>
            <w:tcW w:w="3427" w:type="dxa"/>
          </w:tcPr>
          <w:p w:rsidR="0027686B" w:rsidRDefault="0027686B">
            <w:pPr>
              <w:jc w:val="center"/>
              <w:rPr>
                <w:b/>
                <w:lang w:val="es-DO"/>
              </w:rPr>
            </w:pPr>
            <w:r>
              <w:rPr>
                <w:b/>
                <w:lang w:val="es-DO"/>
              </w:rPr>
              <w:t>Estrategia</w:t>
            </w:r>
          </w:p>
        </w:tc>
      </w:tr>
      <w:tr w:rsidR="0027686B">
        <w:tc>
          <w:tcPr>
            <w:tcW w:w="4313" w:type="dxa"/>
          </w:tcPr>
          <w:p w:rsidR="0027686B" w:rsidRDefault="0027686B">
            <w:pPr>
              <w:rPr>
                <w:b/>
                <w:lang w:val="es-DO"/>
              </w:rPr>
            </w:pPr>
            <w:r>
              <w:rPr>
                <w:b/>
                <w:lang w:val="es-DO"/>
              </w:rPr>
              <w:t>Hogares Receptores de Remesas</w:t>
            </w:r>
          </w:p>
        </w:tc>
        <w:tc>
          <w:tcPr>
            <w:tcW w:w="3427" w:type="dxa"/>
          </w:tcPr>
          <w:p w:rsidR="0027686B" w:rsidRDefault="0027686B" w:rsidP="00A919CD">
            <w:pPr>
              <w:numPr>
                <w:ilvl w:val="0"/>
                <w:numId w:val="40"/>
              </w:numPr>
              <w:tabs>
                <w:tab w:val="clear" w:pos="799"/>
              </w:tabs>
              <w:spacing w:before="240"/>
              <w:ind w:left="439"/>
              <w:jc w:val="both"/>
              <w:rPr>
                <w:lang w:val="es-DO"/>
              </w:rPr>
            </w:pPr>
            <w:r>
              <w:rPr>
                <w:lang w:val="es-DO"/>
              </w:rPr>
              <w:t xml:space="preserve">Realizar una campaña de publicidad en las comunidades receptoras de remesas para sensibilización. </w:t>
            </w:r>
          </w:p>
          <w:p w:rsidR="0027686B" w:rsidRDefault="0027686B" w:rsidP="00A919CD">
            <w:pPr>
              <w:numPr>
                <w:ilvl w:val="0"/>
                <w:numId w:val="40"/>
              </w:numPr>
              <w:tabs>
                <w:tab w:val="clear" w:pos="799"/>
              </w:tabs>
              <w:spacing w:before="240"/>
              <w:ind w:left="439"/>
              <w:jc w:val="both"/>
              <w:rPr>
                <w:lang w:val="es-DO"/>
              </w:rPr>
            </w:pPr>
            <w:r>
              <w:rPr>
                <w:lang w:val="es-DO"/>
              </w:rPr>
              <w:t>Ofrecer incentivos a través de rifa a los hogares receptores de remesas por medio de la tarjeta de débito</w:t>
            </w:r>
          </w:p>
          <w:p w:rsidR="0027686B" w:rsidRDefault="0027686B" w:rsidP="00A919CD">
            <w:pPr>
              <w:numPr>
                <w:ilvl w:val="0"/>
                <w:numId w:val="40"/>
              </w:numPr>
              <w:tabs>
                <w:tab w:val="clear" w:pos="799"/>
              </w:tabs>
              <w:spacing w:before="240"/>
              <w:ind w:left="439"/>
              <w:jc w:val="both"/>
              <w:rPr>
                <w:lang w:val="es-DO"/>
              </w:rPr>
            </w:pPr>
            <w:r>
              <w:rPr>
                <w:lang w:val="es-DO"/>
              </w:rPr>
              <w:t>Concientizar a los receptores sobre la seguridad y comodidad de este método de recepción de las remesas.</w:t>
            </w:r>
          </w:p>
          <w:p w:rsidR="0027686B" w:rsidRDefault="0027686B" w:rsidP="00A919CD">
            <w:pPr>
              <w:numPr>
                <w:ilvl w:val="0"/>
                <w:numId w:val="40"/>
              </w:numPr>
              <w:tabs>
                <w:tab w:val="clear" w:pos="799"/>
              </w:tabs>
              <w:spacing w:before="240"/>
              <w:ind w:left="439"/>
              <w:jc w:val="both"/>
              <w:rPr>
                <w:lang w:val="es-DO"/>
              </w:rPr>
            </w:pPr>
            <w:r>
              <w:rPr>
                <w:lang w:val="es-DO"/>
              </w:rPr>
              <w:t>Captar como socios de las cooperativas a los hogares receptores de remesas y ofrecerles facilidades financieras.</w:t>
            </w:r>
          </w:p>
          <w:p w:rsidR="0027686B" w:rsidRDefault="0027686B" w:rsidP="00A919CD">
            <w:pPr>
              <w:numPr>
                <w:ilvl w:val="0"/>
                <w:numId w:val="40"/>
              </w:numPr>
              <w:tabs>
                <w:tab w:val="clear" w:pos="799"/>
              </w:tabs>
              <w:spacing w:before="240"/>
              <w:ind w:left="439"/>
              <w:jc w:val="both"/>
              <w:rPr>
                <w:lang w:val="es-DO"/>
              </w:rPr>
            </w:pPr>
            <w:r>
              <w:rPr>
                <w:lang w:val="es-DO"/>
              </w:rPr>
              <w:t>Ofrecer asesoría en inversión</w:t>
            </w:r>
          </w:p>
          <w:p w:rsidR="0027686B" w:rsidRDefault="0027686B" w:rsidP="00A919CD">
            <w:pPr>
              <w:numPr>
                <w:ilvl w:val="0"/>
                <w:numId w:val="40"/>
              </w:numPr>
              <w:tabs>
                <w:tab w:val="clear" w:pos="799"/>
              </w:tabs>
              <w:spacing w:before="240"/>
              <w:ind w:left="439"/>
              <w:jc w:val="both"/>
              <w:rPr>
                <w:lang w:val="es-DO"/>
              </w:rPr>
            </w:pPr>
            <w:r>
              <w:rPr>
                <w:lang w:val="es-DO"/>
              </w:rPr>
              <w:t>Designar promotores locales para visitar los hogares receptores de remesas y explicar los beneficios de recibir sus remesas por medio de una tarjeta de débito de una cooperativa.</w:t>
            </w:r>
          </w:p>
          <w:p w:rsidR="0027686B" w:rsidRDefault="0027686B">
            <w:pPr>
              <w:rPr>
                <w:b/>
                <w:lang w:val="es-DO"/>
              </w:rPr>
            </w:pPr>
          </w:p>
        </w:tc>
      </w:tr>
      <w:tr w:rsidR="0027686B">
        <w:tc>
          <w:tcPr>
            <w:tcW w:w="4313" w:type="dxa"/>
          </w:tcPr>
          <w:p w:rsidR="0027686B" w:rsidRDefault="0027686B">
            <w:pPr>
              <w:rPr>
                <w:b/>
                <w:lang w:val="es-DO"/>
              </w:rPr>
            </w:pPr>
            <w:r>
              <w:rPr>
                <w:b/>
                <w:lang w:val="es-DO"/>
              </w:rPr>
              <w:t>Remesadores</w:t>
            </w:r>
          </w:p>
        </w:tc>
        <w:tc>
          <w:tcPr>
            <w:tcW w:w="3427" w:type="dxa"/>
          </w:tcPr>
          <w:p w:rsidR="0027686B" w:rsidRDefault="0027686B" w:rsidP="00A919CD">
            <w:pPr>
              <w:numPr>
                <w:ilvl w:val="0"/>
                <w:numId w:val="41"/>
              </w:numPr>
              <w:tabs>
                <w:tab w:val="clear" w:pos="799"/>
              </w:tabs>
              <w:spacing w:before="240"/>
              <w:ind w:left="259" w:hanging="259"/>
              <w:jc w:val="both"/>
              <w:rPr>
                <w:lang w:val="es-DO"/>
              </w:rPr>
            </w:pPr>
            <w:r>
              <w:rPr>
                <w:lang w:val="es-DO"/>
              </w:rPr>
              <w:t>Promover la agrupación de los dominicanos residentes en el extranjero.</w:t>
            </w:r>
          </w:p>
          <w:p w:rsidR="0027686B" w:rsidRDefault="0027686B" w:rsidP="00A919CD">
            <w:pPr>
              <w:numPr>
                <w:ilvl w:val="0"/>
                <w:numId w:val="41"/>
              </w:numPr>
              <w:tabs>
                <w:tab w:val="clear" w:pos="799"/>
              </w:tabs>
              <w:spacing w:before="240"/>
              <w:ind w:left="259" w:hanging="259"/>
              <w:jc w:val="both"/>
              <w:rPr>
                <w:lang w:val="es-DO"/>
              </w:rPr>
            </w:pPr>
            <w:r>
              <w:rPr>
                <w:lang w:val="es-DO"/>
              </w:rPr>
              <w:t>Establecer contactos directos con los remesadores para explicarle los beneficios del envío de remesas a través de una tarjeta de débito de una cooperativa de su comunidad</w:t>
            </w:r>
          </w:p>
          <w:p w:rsidR="0027686B" w:rsidRDefault="0027686B" w:rsidP="00A919CD">
            <w:pPr>
              <w:numPr>
                <w:ilvl w:val="0"/>
                <w:numId w:val="41"/>
              </w:numPr>
              <w:tabs>
                <w:tab w:val="clear" w:pos="799"/>
              </w:tabs>
              <w:spacing w:before="240"/>
              <w:ind w:left="259" w:hanging="259"/>
              <w:rPr>
                <w:lang w:val="es-DO"/>
              </w:rPr>
            </w:pPr>
            <w:r>
              <w:rPr>
                <w:lang w:val="es-DO"/>
              </w:rPr>
              <w:t>Ofrecer incentivo a través de millas aéreas.</w:t>
            </w:r>
          </w:p>
          <w:p w:rsidR="0027686B" w:rsidRDefault="0027686B" w:rsidP="00A919CD">
            <w:pPr>
              <w:numPr>
                <w:ilvl w:val="0"/>
                <w:numId w:val="41"/>
              </w:numPr>
              <w:tabs>
                <w:tab w:val="clear" w:pos="799"/>
              </w:tabs>
              <w:spacing w:before="240"/>
              <w:ind w:left="259" w:hanging="259"/>
              <w:jc w:val="both"/>
              <w:rPr>
                <w:lang w:val="es-DO"/>
              </w:rPr>
            </w:pPr>
            <w:r>
              <w:rPr>
                <w:lang w:val="es-DO"/>
              </w:rPr>
              <w:t>Ofrecer facilidades de financiamiento.</w:t>
            </w:r>
          </w:p>
          <w:p w:rsidR="0027686B" w:rsidRDefault="0027686B" w:rsidP="00A919CD">
            <w:pPr>
              <w:numPr>
                <w:ilvl w:val="0"/>
                <w:numId w:val="41"/>
              </w:numPr>
              <w:tabs>
                <w:tab w:val="clear" w:pos="799"/>
              </w:tabs>
              <w:spacing w:before="240"/>
              <w:ind w:left="259" w:hanging="259"/>
              <w:rPr>
                <w:lang w:val="es-DO"/>
              </w:rPr>
            </w:pPr>
            <w:r>
              <w:rPr>
                <w:lang w:val="es-DO"/>
              </w:rPr>
              <w:t>Ofrecer asesoría en inversión.</w:t>
            </w:r>
          </w:p>
          <w:p w:rsidR="0027686B" w:rsidRDefault="0027686B">
            <w:pPr>
              <w:rPr>
                <w:b/>
                <w:lang w:val="es-DO"/>
              </w:rPr>
            </w:pPr>
          </w:p>
        </w:tc>
      </w:tr>
    </w:tbl>
    <w:p w:rsidR="0027686B" w:rsidRDefault="0027686B">
      <w:pPr>
        <w:ind w:left="540"/>
        <w:rPr>
          <w:b/>
          <w:lang w:val="es-DO"/>
        </w:rPr>
      </w:pPr>
    </w:p>
    <w:p w:rsidR="0027686B" w:rsidRDefault="0027686B">
      <w:pPr>
        <w:pStyle w:val="Heading1"/>
        <w:rPr>
          <w:lang w:val="es-DO"/>
        </w:rPr>
      </w:pPr>
      <w:r>
        <w:rPr>
          <w:lang w:val="es-DO"/>
        </w:rPr>
        <w:br w:type="page"/>
      </w:r>
      <w:bookmarkStart w:id="88" w:name="_Toc120802204"/>
      <w:r>
        <w:rPr>
          <w:lang w:val="es-DO"/>
        </w:rPr>
        <w:t>Anexos</w:t>
      </w:r>
      <w:bookmarkEnd w:id="88"/>
    </w:p>
    <w:p w:rsidR="0027686B" w:rsidRDefault="0027686B">
      <w:pPr>
        <w:spacing w:before="480"/>
        <w:jc w:val="center"/>
        <w:rPr>
          <w:lang w:val="es-DO"/>
        </w:rPr>
      </w:pPr>
      <w:r>
        <w:rPr>
          <w:lang w:val="es-DO"/>
        </w:rPr>
        <w:t>ANEXO 1</w:t>
      </w:r>
    </w:p>
    <w:p w:rsidR="0027686B" w:rsidRDefault="0027686B">
      <w:pPr>
        <w:pStyle w:val="BodyTextIndent"/>
        <w:spacing w:before="240"/>
        <w:ind w:left="0"/>
        <w:jc w:val="both"/>
        <w:rPr>
          <w:b/>
          <w:bCs/>
        </w:rPr>
      </w:pPr>
      <w:r>
        <w:t xml:space="preserve">1. – </w:t>
      </w:r>
      <w:r>
        <w:rPr>
          <w:b/>
          <w:bCs/>
        </w:rPr>
        <w:t>PLAN ESTADISTICO</w:t>
      </w:r>
    </w:p>
    <w:p w:rsidR="0027686B" w:rsidRDefault="0027686B">
      <w:pPr>
        <w:pStyle w:val="BodyTextIndent"/>
        <w:ind w:left="0" w:firstLine="360"/>
        <w:jc w:val="both"/>
      </w:pPr>
    </w:p>
    <w:p w:rsidR="0027686B" w:rsidRDefault="0027686B">
      <w:pPr>
        <w:pStyle w:val="BodyTextIndent"/>
        <w:tabs>
          <w:tab w:val="left" w:pos="8460"/>
        </w:tabs>
        <w:ind w:left="0" w:right="1746"/>
        <w:jc w:val="both"/>
        <w:rPr>
          <w:lang w:val="es-ES"/>
        </w:rPr>
      </w:pPr>
      <w:r>
        <w:rPr>
          <w:lang w:val="es-ES"/>
        </w:rPr>
        <w:t xml:space="preserve">Se tiene el interés de realizar un diagnóstico estratégico para la promoción de actividades empresariales en comunidades receptoras de remesas, que a su vez cuentan con oficinas de cooperativas de ahorro y crédito, las cuales están afiliadas a la Asociación de Instituciones Rurales de Ahorro y Crédito, Inc. (AIRAC). En tal sentido, para encaminar al presente estudio con carácter de investigación científica, el tema correspondiente: </w:t>
      </w:r>
      <w:r>
        <w:rPr>
          <w:i/>
          <w:iCs/>
          <w:lang w:val="es-ES"/>
        </w:rPr>
        <w:t>Diagnóstico Estratégico del Sector Empresarial en Comunidades de Interés Receptoras de Remesas</w:t>
      </w:r>
      <w:r>
        <w:rPr>
          <w:lang w:val="es-ES"/>
        </w:rPr>
        <w:t>; es plantea aquí como una problemática, focalizada desde una óptica metodológica; por lo cual dicha problemática se expresa a través del siguiente sistema de interrogantes o incógnitas, dividido en una parte para el caso de hogares que reciben remesas y la otra para el caso de micro empresas ubicadas en las comunidades seleccionadas:</w:t>
      </w:r>
    </w:p>
    <w:p w:rsidR="0027686B" w:rsidRDefault="0027686B">
      <w:pPr>
        <w:pStyle w:val="BodyTextIndent"/>
        <w:ind w:left="0" w:firstLine="360"/>
        <w:jc w:val="both"/>
        <w:rPr>
          <w:lang w:val="es-ES"/>
        </w:rPr>
      </w:pPr>
    </w:p>
    <w:p w:rsidR="0027686B" w:rsidRDefault="0027686B">
      <w:pPr>
        <w:pStyle w:val="BodyTextIndent"/>
        <w:ind w:left="0"/>
        <w:jc w:val="both"/>
        <w:rPr>
          <w:b/>
          <w:bCs/>
        </w:rPr>
      </w:pPr>
      <w:r>
        <w:rPr>
          <w:b/>
          <w:bCs/>
          <w:u w:val="single"/>
        </w:rPr>
        <w:t>CASO DE HOGARES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tamaño de la población de hogares objeto de estudio?</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tamaño de la población de hogares que frecuentemente recibe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tamaño de la población provincial de hogares a la que pertenecen las comunidades?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tamaño de la población de hogares a muestrear?</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la proporción de la población objeto con relación a la población total de hogares que suman todas las provincias a las cuales pertenecen las comunidades de interés?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la proporción de la población objeto con relación a la población total de hogares del país?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tamaño requerido de la muestra total?</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¿Cuáles son los tamaños de muestras que deben corresponder a cada una de las comunidades escogidas?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¿Cuáles son las principales características del marco sociológico de cada comunidad involucrada?</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número de hogares que reciben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¿Qué tiempo tiene cada hogar recibiendo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¿Con qué frecuencia reciben las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¿Cómo están constituidos los hogares receptores de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número de miembros que dependen económicamente de las remesas en los hogares?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¿Cómo es el tipo de remesa que reciben los hogares: en dinero o en mercancías?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¿En qué tipo de moneda reciben las remesas los hogares?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¿Quién es el remesador: Persona o empresa?</w:t>
      </w:r>
    </w:p>
    <w:p w:rsidR="0027686B" w:rsidRDefault="0027686B" w:rsidP="00A919CD">
      <w:pPr>
        <w:pStyle w:val="BodyTextIndent"/>
        <w:numPr>
          <w:ilvl w:val="0"/>
          <w:numId w:val="22"/>
        </w:numPr>
        <w:tabs>
          <w:tab w:val="clear" w:pos="720"/>
          <w:tab w:val="num" w:pos="540"/>
        </w:tabs>
        <w:spacing w:after="0"/>
        <w:ind w:left="540" w:right="1746" w:hanging="540"/>
        <w:jc w:val="both"/>
      </w:pPr>
      <w:r>
        <w:t>¿Sexo del remesador?</w:t>
      </w:r>
    </w:p>
    <w:p w:rsidR="0027686B" w:rsidRDefault="0027686B" w:rsidP="00A919CD">
      <w:pPr>
        <w:pStyle w:val="BodyTextIndent"/>
        <w:numPr>
          <w:ilvl w:val="0"/>
          <w:numId w:val="22"/>
        </w:numPr>
        <w:tabs>
          <w:tab w:val="clear" w:pos="720"/>
          <w:tab w:val="num" w:pos="540"/>
        </w:tabs>
        <w:spacing w:after="0"/>
        <w:ind w:left="540" w:right="1746" w:hanging="540"/>
        <w:jc w:val="both"/>
      </w:pPr>
      <w:r>
        <w:t>¿Sexo del destinatario?</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la relación de parentesco entre el remesador y el destinatario?</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¿Quiénes son los destinatarios receptores de remesas: persona o empresa?</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¿A cuántas personas de un mismo hogar les envían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monto recibido en remesa por cada hogar?</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¿Cuál es el destino o uso de los fondos recibidos como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¿De dónde proceden las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¿A través de que medio reciben las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¿A través de cual agencias reciben las remesas?</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¿De qué forma reciben las remesas: a domicilio o trasladándose?</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¿Cuánta persona de este hogar viven en el extranjero?</w:t>
      </w:r>
    </w:p>
    <w:p w:rsidR="0027686B" w:rsidRDefault="0027686B" w:rsidP="00A919CD">
      <w:pPr>
        <w:pStyle w:val="BodyTextIndent"/>
        <w:numPr>
          <w:ilvl w:val="0"/>
          <w:numId w:val="22"/>
        </w:numPr>
        <w:tabs>
          <w:tab w:val="clear" w:pos="720"/>
          <w:tab w:val="num" w:pos="540"/>
        </w:tabs>
        <w:spacing w:after="0"/>
        <w:ind w:left="540" w:right="1746" w:hanging="540"/>
        <w:jc w:val="both"/>
        <w:rPr>
          <w:lang w:val="es-ES"/>
        </w:rPr>
      </w:pPr>
      <w:r>
        <w:rPr>
          <w:lang w:val="es-ES"/>
        </w:rPr>
        <w:t>¿Cuántas personas le envían dinero frecuentemente?</w:t>
      </w:r>
    </w:p>
    <w:p w:rsidR="0027686B" w:rsidRDefault="0027686B">
      <w:pPr>
        <w:pStyle w:val="BodyTextIndent"/>
        <w:tabs>
          <w:tab w:val="left" w:pos="8460"/>
        </w:tabs>
        <w:ind w:left="0" w:right="1746"/>
        <w:jc w:val="both"/>
      </w:pPr>
      <w:r>
        <w:rPr>
          <w:b/>
          <w:bCs/>
          <w:u w:val="single"/>
        </w:rPr>
        <w:t>CASO DE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población total de micro empresas existentes en todo el país?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 xml:space="preserve"> ¿Cuál es la población total de micro empresas existentes entre las provincias a las cuales pertenecen las comunidades seleccionadas?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población de micro empresas existentes entre las cinco comunidades seleccionadas?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población objeto de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población de micro empresas a muestrear?</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proporción de la población objeto de micro empresas con relación a la población total de  correspondiente a las provincias en las cuales se encuentran las cinco comunidades seleccionadas?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proporción de la población objeto con relación a la población de micro empresas en el país?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tamaño de la población muestral de micro empresas en cada comunidad?</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tamaño requerido de la muestra total de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¿Cuáles son los tamaños de muestras de micro empresas que deben corresponder a cada una de las comunidades escogidas?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sería el mercado potencial correspondiente para las cinco comunidades?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posibilidad de crear nichos de mercados?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¿Cuáles son las principales características mercadológicas y sociológicas de las comunidades que conforman el mercado correspondiente?</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¿Qué tiempo tiene de instalada cada micro empresa?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número de micro empresas que reciben remesas?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¿Qué tiempo llevan recibiendo remesas?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¿Qué tipo de remesas recibe: en dinero o en mercancías?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¿En qué tipo de moneda recibe la remesa?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Relación de parentesco entre el remesador y el receptor</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capital invertido en cada micro empresa al momento de la entrevista?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número de empleados asalariados y no asalariados en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¿Cuánto es el volumen de compra mensual de cada micro empresa?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¿Cuánto es el volumen de ventas mensual de cada micro empresa?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¿Cada qué tiempo realizan sus mayores compras de mercancías?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número de personas que trabajan en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de las personas que trabajan son asalariadas?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parentesco de los empleados con el dueño de la empresa?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número de sueldos pagados por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¿De cuánto es el monto de sueldos pagados por las empresas mensualmente?</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¿Cuáles son los ingresos y gastos fijos de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 Con qué frecuencia de tiempo realizan inventario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de las micro empresas poseen cuenta bancaria?</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de las micro empresas están pagando algún crédito financiero?</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de las micro empresas tienen prestamos bancarios?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¿Cuantas de las micro empresas demandan de apoyo empresarial?</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el porcentaje de negocios que demandan promoción de actividades empresariales.?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de las micro empresas pertenecen a alguna asociación empresarial?</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de las micro empresas realizan reinversión de activos?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¿Cuántas micro empresas han realizado ampliaciones y remodelaciones al espacio físico en los últimos seis meses?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fue el costo por ampliaciones y remodelaciones?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¿Existen condiciones tecnológicas en las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¿Cuáles tipos de tecnología utilizan las micro empresas?</w:t>
      </w:r>
    </w:p>
    <w:p w:rsidR="0027686B" w:rsidRDefault="0027686B" w:rsidP="00A919CD">
      <w:pPr>
        <w:pStyle w:val="BodyTextIndent"/>
        <w:numPr>
          <w:ilvl w:val="1"/>
          <w:numId w:val="22"/>
        </w:numPr>
        <w:tabs>
          <w:tab w:val="clear" w:pos="1440"/>
          <w:tab w:val="num" w:pos="540"/>
          <w:tab w:val="left" w:pos="8460"/>
        </w:tabs>
        <w:spacing w:after="0"/>
        <w:ind w:left="540" w:right="1746" w:hanging="540"/>
        <w:jc w:val="both"/>
        <w:rPr>
          <w:lang w:val="es-ES"/>
        </w:rPr>
      </w:pPr>
      <w:r>
        <w:rPr>
          <w:lang w:val="es-ES"/>
        </w:rPr>
        <w:t>¿Cuál es la preparación técnica del personal en las micro empresas?</w:t>
      </w: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360"/>
        <w:jc w:val="both"/>
        <w:rPr>
          <w:lang w:val="es-ES"/>
        </w:rPr>
      </w:pPr>
      <w:r>
        <w:rPr>
          <w:lang w:val="es-ES"/>
        </w:rPr>
        <w:t>Como se puede notar, el planteamiento del problema se ha realizado con la mayor objetividad, teniendo presente los siguientes aspectos:</w:t>
      </w:r>
    </w:p>
    <w:p w:rsidR="0027686B" w:rsidRDefault="0027686B">
      <w:pPr>
        <w:pStyle w:val="BodyTextIndent"/>
        <w:tabs>
          <w:tab w:val="left" w:pos="8460"/>
        </w:tabs>
        <w:ind w:left="0" w:right="1746"/>
        <w:jc w:val="both"/>
        <w:rPr>
          <w:lang w:val="es-ES"/>
        </w:rPr>
      </w:pPr>
      <w:r>
        <w:rPr>
          <w:lang w:val="es-ES"/>
        </w:rPr>
        <w:t>a) La naturaleza en sí del problema.</w:t>
      </w:r>
    </w:p>
    <w:p w:rsidR="0027686B" w:rsidRDefault="0027686B">
      <w:pPr>
        <w:pStyle w:val="BodyTextIndent"/>
        <w:tabs>
          <w:tab w:val="left" w:pos="8460"/>
        </w:tabs>
        <w:ind w:left="360" w:right="1746" w:hanging="360"/>
        <w:jc w:val="both"/>
        <w:rPr>
          <w:lang w:val="es-ES"/>
        </w:rPr>
      </w:pPr>
      <w:r>
        <w:rPr>
          <w:lang w:val="es-ES"/>
        </w:rPr>
        <w:t>b) La prevención de las consecuencias en término de los riesgos que resultarían elaborar un plan estratégico, en función de lo que implica mantener el flujo de remesas en las comunidades involucradas y, el hacer un diagnóstico estratégico para impulsar el desarrollo de la micro empresa.</w:t>
      </w:r>
    </w:p>
    <w:p w:rsidR="0027686B" w:rsidRDefault="0027686B">
      <w:pPr>
        <w:pStyle w:val="BodyTextIndent"/>
        <w:tabs>
          <w:tab w:val="left" w:pos="8460"/>
        </w:tabs>
        <w:ind w:left="360" w:right="1746" w:hanging="360"/>
        <w:jc w:val="both"/>
        <w:rPr>
          <w:lang w:val="es-ES"/>
        </w:rPr>
      </w:pPr>
      <w:r>
        <w:rPr>
          <w:lang w:val="es-ES"/>
        </w:rPr>
        <w:t>c) El reconocimiento del problema en término de la realidad objetiva.</w:t>
      </w:r>
    </w:p>
    <w:p w:rsidR="0027686B" w:rsidRDefault="0027686B">
      <w:pPr>
        <w:pStyle w:val="BodyTextIndent"/>
        <w:tabs>
          <w:tab w:val="left" w:pos="8460"/>
        </w:tabs>
        <w:ind w:left="360" w:right="1746" w:hanging="360"/>
        <w:jc w:val="both"/>
        <w:rPr>
          <w:lang w:val="es-ES"/>
        </w:rPr>
      </w:pPr>
      <w:r>
        <w:rPr>
          <w:lang w:val="es-ES"/>
        </w:rPr>
        <w:t xml:space="preserve">d) Establece una relación de dependencia estadística entre micro empresa y población receptora de remesas. </w:t>
      </w:r>
    </w:p>
    <w:p w:rsidR="0027686B" w:rsidRDefault="0027686B">
      <w:pPr>
        <w:pStyle w:val="BodyTextIndent"/>
        <w:tabs>
          <w:tab w:val="left" w:pos="8460"/>
        </w:tabs>
        <w:ind w:left="360" w:right="1746" w:hanging="360"/>
        <w:jc w:val="both"/>
        <w:rPr>
          <w:lang w:val="es-ES"/>
        </w:rPr>
      </w:pPr>
      <w:r>
        <w:rPr>
          <w:lang w:val="es-ES"/>
        </w:rPr>
        <w:t>e) Finalmente, considera las informaciones que deben recopilarse para implementar las medidas que deben tomarse al enfrentar las posibles incertidumbres.</w:t>
      </w: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360"/>
        <w:jc w:val="both"/>
        <w:rPr>
          <w:lang w:val="es-ES"/>
        </w:rPr>
      </w:pPr>
      <w:r>
        <w:rPr>
          <w:lang w:val="es-ES"/>
        </w:rPr>
        <w:t xml:space="preserve">Sin intención de dar cátedra, es oportuno tener presente que en las relaciones estadísticas entre variables, se deben operar, de manera esencial, </w:t>
      </w:r>
      <w:r>
        <w:rPr>
          <w:i/>
          <w:iCs/>
          <w:lang w:val="es-ES"/>
        </w:rPr>
        <w:t>variables aleatorias o estocásticas</w:t>
      </w:r>
      <w:r>
        <w:rPr>
          <w:lang w:val="es-ES"/>
        </w:rPr>
        <w:t xml:space="preserve">; es decir, aquellas variables que tienen distribución de probabilidad, tal es el caso del </w:t>
      </w:r>
      <w:r>
        <w:rPr>
          <w:i/>
          <w:iCs/>
          <w:lang w:val="es-ES"/>
        </w:rPr>
        <w:t>recibo de remesas</w:t>
      </w:r>
      <w:r>
        <w:rPr>
          <w:lang w:val="es-ES"/>
        </w:rPr>
        <w:t xml:space="preserve"> y </w:t>
      </w:r>
      <w:r>
        <w:rPr>
          <w:i/>
          <w:iCs/>
          <w:lang w:val="es-ES"/>
        </w:rPr>
        <w:t>desarrollo empresarial</w:t>
      </w:r>
      <w:r>
        <w:rPr>
          <w:lang w:val="es-ES"/>
        </w:rPr>
        <w:t xml:space="preserve"> en las comunidades seleccionadas (esta última, sí está determinada por el incremento de las remesas). Dicha relación es posible teniendo en consideración que debe existir alguna variabilidad interior o aleatoria en la </w:t>
      </w:r>
      <w:r>
        <w:rPr>
          <w:i/>
          <w:iCs/>
          <w:lang w:val="es-ES"/>
        </w:rPr>
        <w:t>variable desarrollo</w:t>
      </w:r>
      <w:r>
        <w:rPr>
          <w:lang w:val="es-ES"/>
        </w:rPr>
        <w:t xml:space="preserve"> </w:t>
      </w:r>
      <w:r>
        <w:rPr>
          <w:i/>
          <w:iCs/>
          <w:lang w:val="es-ES"/>
        </w:rPr>
        <w:t>empresarial</w:t>
      </w:r>
      <w:r>
        <w:rPr>
          <w:lang w:val="es-ES"/>
        </w:rPr>
        <w:t>, que no pueda ser completamente explicada sin importar el número de variables explicativas que se tomen en cuenta.</w:t>
      </w: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360"/>
        <w:jc w:val="both"/>
        <w:rPr>
          <w:lang w:val="es-ES"/>
        </w:rPr>
      </w:pPr>
      <w:r>
        <w:rPr>
          <w:lang w:val="es-ES"/>
        </w:rPr>
        <w:t>Conforme las premisas anteriores y considerando también el tipo de esta investigación y sus características (señaladas más adelante en el diseño metodológico), no debe olvidarse en el análisis que una relación estadística, por más potente y sugestiva que sea, no podrá nunca establecer una conexión de causalidad; ya que de existir deben provenir de fuera de la Estadística. En ningún momento del proceso de esta investigación se podrá plantear una relación causal de que el envío de remesas depende del desarrollo empresarial.</w:t>
      </w: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jc w:val="both"/>
        <w:rPr>
          <w:b/>
          <w:bCs/>
          <w:lang w:val="es-ES"/>
        </w:rPr>
      </w:pPr>
      <w:r>
        <w:rPr>
          <w:b/>
          <w:bCs/>
          <w:lang w:val="es-ES"/>
        </w:rPr>
        <w:t>3. – OBJETIVOS DEL PLAN ESTADISTICO</w:t>
      </w: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r>
        <w:rPr>
          <w:lang w:val="es-ES"/>
        </w:rPr>
        <w:t>i) Diseñar una muestra estratificada y que sea representativa de la población objeto de inspección.</w:t>
      </w:r>
    </w:p>
    <w:p w:rsidR="0027686B" w:rsidRDefault="0027686B">
      <w:pPr>
        <w:pStyle w:val="BodyTextIndent"/>
        <w:tabs>
          <w:tab w:val="left" w:pos="8460"/>
        </w:tabs>
        <w:ind w:right="1746"/>
        <w:jc w:val="both"/>
        <w:rPr>
          <w:lang w:val="es-ES"/>
        </w:rPr>
      </w:pPr>
      <w:r>
        <w:rPr>
          <w:lang w:val="es-ES"/>
        </w:rPr>
        <w:t>ii) Recopilar informaciones primarias, por medio de un cuestionario, que respondan a los fines de los objetivos del estudio.</w:t>
      </w:r>
    </w:p>
    <w:p w:rsidR="0027686B" w:rsidRDefault="0027686B">
      <w:pPr>
        <w:pStyle w:val="BodyTextIndent"/>
        <w:tabs>
          <w:tab w:val="left" w:pos="8460"/>
        </w:tabs>
        <w:ind w:right="1746"/>
        <w:jc w:val="both"/>
        <w:rPr>
          <w:lang w:val="es-ES"/>
        </w:rPr>
      </w:pPr>
      <w:r>
        <w:rPr>
          <w:lang w:val="es-ES"/>
        </w:rPr>
        <w:t>iii) Procesar y presentar los resultados obtenidos con la aplicación del cuestionario.</w:t>
      </w: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left="0" w:right="1746"/>
        <w:jc w:val="both"/>
        <w:rPr>
          <w:b/>
          <w:bCs/>
          <w:lang w:val="es-ES"/>
        </w:rPr>
      </w:pPr>
      <w:r>
        <w:rPr>
          <w:b/>
          <w:bCs/>
          <w:lang w:val="es-ES"/>
        </w:rPr>
        <w:t>4. - LISTA DE LAS VARIABLES PRINCIPALES QUE INVOLUCRA EN TEMA EN ESTUDIO</w:t>
      </w:r>
    </w:p>
    <w:p w:rsidR="0027686B" w:rsidRDefault="0027686B">
      <w:pPr>
        <w:pStyle w:val="BodyTextIndent"/>
        <w:tabs>
          <w:tab w:val="left" w:pos="8460"/>
        </w:tabs>
        <w:ind w:right="1746"/>
        <w:jc w:val="both"/>
        <w:rPr>
          <w:lang w:val="es-ES"/>
        </w:rPr>
      </w:pP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hogares en todo el país.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hogares entre el conjunto de las provincias a las que pertenecen las comunidades.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hogares entre las cinco comunidades.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hogares que reciben remesas en todo el país.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hogares que reciben remesas entre las provincias a las que pertenecen las comunidades.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hogares que reciben remesas entre las cinco comunidades de interés.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Población objetivo de hogares.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Población muestreada de hogares.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muestral de hogares por comunidad.</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Tamaño requerido de la muestra total.</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Tamaños de muestras que deben corresponder a cada una de las comunidades escogidas.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Estratos.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Formación de estratos.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Características del marco sociológico de cada comunidad involucrada.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Viviendas.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Hogares.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Hogares que reciben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Tiempo que tiene cada hogar recibiendo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Tiempo de frecuencia con que reciben las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Constitución de los hogares receptores de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Miembros del hogar que dependen económicamente de las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Tipo de remesa que reciben los hogares.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Tipo de moneda en que reciben las remesas los hogares.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Remesador.</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Destinatarios receptores de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Sexo del remesador.</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Sexo del destinatario.</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Relación de parentesco entre el remesador y el destinatario.</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Destino o uso de los fondos recibidos como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Procedencias de las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Monto recibido en remesa por cada hogar.</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Agencias de la que reciben las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Forma de recibir las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Persona del hogar que viven en el extranjero.</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Personas que envían dinero frecuentemente.</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total de micro empresas en todo el país.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micro empresas en las provincias a las cuales pertenecen las comunidades.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total de micro empresas entre las comunidades seleccionadas.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micro empresas existentes en cada comunidad.</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total de micro empresas a muestrear.</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muestral de micro empresas que reciben remesas en todo el país.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total de micro empresas que reciben remesas entre las provincias.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Población de micro empresas que reciben remesas entre las cinco comunidades.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Tamaño requerido de la muestra total de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Proporción de la población objeto de micro empresas con relación a la población total de  correspondiente a las provincias en las cuales se encuentran las cinco comunidades seleccionadas.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Proporción de la población objeto con relación a la población de micro empresas en el país.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Tamaño de la población muestral de micro empresas en cada comunidad.</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Tamaño requerido de la muestra total de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Tamaños de muestras de micro empresas que deben corresponder a cada una de las comunidades escogidas.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Mercado correspondiente.</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Principales características mercadológicas y sociológicas de las comunidades que conforman el mercado correspondiente.</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Tiempo de instalación de cada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Número de micro empresas que reciben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Tiempo que llevan las micro empresas recibiendo remesas.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Capital invertido en cada micro empresa al momento de la entrevista.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Número de empleados asalariados y no asalariados.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Qué tipo de remesas recibe: en dinero o en mercancías.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En qué tipo de moneda recibe la remesa.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Relación de parentesco entre el remesador y el receptor.</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Capital invertido en cada micro empresa al momento de la entrevista.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Número de empleados asalariados y no asalariados en las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Volumen de compra mensual de cada micro empresa.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Volumen de ventas mensual de cada micro empresa.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Tiempo que realizan sus mayores compras de mercancías.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Número de personas que trabajan en las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Personas que trabajan asalariadas.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Parentesco de los empleados con el dueño de la empresa.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Número de sueldos pagados por las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Monto de sueldos pagados por las empresas mensualmente.</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Ingresos y gastos fijos de las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Frecuencia de tiempo que realizan inventario las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Micro empresas que poseen cuenta bancaria.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Micro empresas que están pagando algún crédito financiero.</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Micro empresas que tienen prestamos bancarios.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Apoyo empresarial.</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Micro empresas que demandan de apoyo empresarial.</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Promoción de actividades empresariales.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Micro empresas que demandan promoción de actividades empresariales.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Asociaciones empresariales.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Micro empresas que pertenecen a alguna asociación empresarial.</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Reinversión de activos.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Micro empresas realizan reinversión de activos.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Micro empresas han realizado ampliaciones y remodelaciones al espacio físico en los últimos seis meses.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Costo por ampliaciones y remodelaciones.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Condiciones tecnológicas de las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Preparación técnica del personal en las micro empresas.</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Diagnóstico de desarrollo empresarial.</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Creación de una base analítica.</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Estrategia de apoyo técnico y financiero.</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pPr>
      <w:r>
        <w:t>Iniciativa empresarial.</w:t>
      </w:r>
    </w:p>
    <w:p w:rsidR="0027686B" w:rsidRDefault="0027686B" w:rsidP="00A919CD">
      <w:pPr>
        <w:pStyle w:val="BodyTextIndent"/>
        <w:numPr>
          <w:ilvl w:val="0"/>
          <w:numId w:val="29"/>
        </w:numPr>
        <w:tabs>
          <w:tab w:val="clear" w:pos="720"/>
          <w:tab w:val="left" w:pos="540"/>
          <w:tab w:val="left" w:pos="8460"/>
        </w:tabs>
        <w:spacing w:after="0"/>
        <w:ind w:left="540" w:right="1746" w:hanging="540"/>
        <w:jc w:val="both"/>
        <w:rPr>
          <w:lang w:val="es-ES"/>
        </w:rPr>
      </w:pPr>
      <w:r>
        <w:rPr>
          <w:lang w:val="es-ES"/>
        </w:rPr>
        <w:t>Estrategia de apoyo a las iniciativas empresariales.</w:t>
      </w: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r>
        <w:rPr>
          <w:lang w:val="es-ES"/>
        </w:rPr>
        <w:t xml:space="preserve">6. - </w:t>
      </w:r>
      <w:r>
        <w:rPr>
          <w:b/>
          <w:bCs/>
          <w:lang w:val="es-ES"/>
        </w:rPr>
        <w:t>OPERACIONALIZACION DE VERIABLES</w:t>
      </w: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r>
        <w:rPr>
          <w:lang w:val="es-ES"/>
        </w:rPr>
        <w:t xml:space="preserve">7. - </w:t>
      </w:r>
      <w:r>
        <w:rPr>
          <w:b/>
          <w:bCs/>
          <w:lang w:val="es-ES"/>
        </w:rPr>
        <w:t>DISEÑO METODOLOGICO</w:t>
      </w: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left="0" w:right="1746" w:firstLine="360"/>
        <w:jc w:val="both"/>
        <w:rPr>
          <w:lang w:val="es-ES"/>
        </w:rPr>
      </w:pPr>
      <w:r>
        <w:rPr>
          <w:lang w:val="es-ES"/>
        </w:rPr>
        <w:t>El diseño metodológico presenta todos los tópicos referentes al proceso empírico de la investigación y queda integrado por el conjunto de tolos los procedimientos especificados y desarrollados en la búsqueda de resultados primarios. Contiene los aspectos concernientes a la población general como a la población objetivo, tanto para el caso de hogares como para el de micro empresas. También incluye los tipos de pruebas estadísticas requeridas para el análisis y para la comprobación de hipótesis; el cálculo, diseño y distribución de la muestra. Abarcando además los criterios para aceptar o rechazar la integración de un elemento en la muestra. Y finalmente, en el diseño metodológico se exponen las logísticas y los mecanismos empleados para la recopilación de datos primarios, los procesos de critica y codificación de cuestionarios y los procedimientos utilizados para el procesamiento y presentación de los resultados obtenidos.</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La investigación se condujo dividiéndola en dos aspectos: Uno es la selección de hogares y otro la selección de micro empresas. Los primeros tópicos o procedimientos metodológicos tratarán acerca de la investigación de hogares y luego se desarrollaron los concernientes a la investigación de micro empresas.</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7.1- </w:t>
      </w:r>
      <w:r>
        <w:rPr>
          <w:b/>
          <w:bCs/>
          <w:lang w:val="es-ES"/>
        </w:rPr>
        <w:t>Tipo de Investigación.</w:t>
      </w: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360"/>
        <w:jc w:val="both"/>
        <w:rPr>
          <w:color w:val="FF0000"/>
          <w:lang w:val="es-ES"/>
        </w:rPr>
      </w:pPr>
      <w:r>
        <w:rPr>
          <w:lang w:val="es-ES"/>
        </w:rPr>
        <w:t>La investigación que se desarrolló es de tipo explorativo o prospectivo, con característica trascendental en su perspectiva y la caracterización de aleatoriedad en sus variables y en la selección de las muestras involucradas, para la consecución de resultados primarios. En su planificación se adoptaron los elementos fundamentales que exige el Método Científico a fin de darle el carácter de investigación científica, es decir, se planteo el problema, se deslindaron las áreas temáticas, se plantearon objetivos, se formularon hipótesis, se recopilaron informaciones y finalmente se comprobaron las hipótesis.</w:t>
      </w: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jc w:val="both"/>
        <w:rPr>
          <w:lang w:val="es-ES"/>
        </w:rPr>
      </w:pPr>
      <w:r>
        <w:rPr>
          <w:lang w:val="es-ES"/>
        </w:rPr>
        <w:t xml:space="preserve">7.2- </w:t>
      </w:r>
      <w:r>
        <w:rPr>
          <w:b/>
          <w:bCs/>
          <w:lang w:val="es-ES"/>
        </w:rPr>
        <w:t>Área temática.</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El tema aquí estudiado: Diagnóstico estratégico del Sector Empresarial en Comunidades de Interés como Receptoras de Remesas, desde el punto de vista del conocimiento científico, se enmarca específicamente dentro del área de las ciencias de la Economía y la Sociología. Pero, además, puede ser focalizada desde otras disciplinas científica, como son: La Geografía, la Estadística, la Mercadotecnia y la Demografía.</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7.4- </w:t>
      </w:r>
      <w:r>
        <w:rPr>
          <w:b/>
          <w:bCs/>
          <w:lang w:val="es-ES"/>
        </w:rPr>
        <w:t>Los Escenarios o Demarcaciones Geográficas.</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Los escenarios fueron escogidos, de manera interesada como objetos de inspección, a partir del criterio de ser  comunidades que reciben remesas con mayor frecuencia, en los cuales se desarrolló la investigación, es decir, dentro de los cuales están ubicadas las sub-poblaciones, que fueron:</w:t>
      </w:r>
    </w:p>
    <w:p w:rsidR="0027686B" w:rsidRDefault="0027686B" w:rsidP="00A919CD">
      <w:pPr>
        <w:pStyle w:val="BodyTextIndent"/>
        <w:numPr>
          <w:ilvl w:val="0"/>
          <w:numId w:val="30"/>
        </w:numPr>
        <w:tabs>
          <w:tab w:val="clear" w:pos="720"/>
          <w:tab w:val="num" w:pos="360"/>
          <w:tab w:val="left" w:pos="8460"/>
        </w:tabs>
        <w:spacing w:after="0"/>
        <w:ind w:left="360" w:right="1746"/>
        <w:jc w:val="both"/>
      </w:pPr>
      <w:r>
        <w:t>Municipio de Bonao,</w:t>
      </w:r>
    </w:p>
    <w:p w:rsidR="0027686B" w:rsidRDefault="0027686B" w:rsidP="00A919CD">
      <w:pPr>
        <w:pStyle w:val="BodyTextIndent"/>
        <w:numPr>
          <w:ilvl w:val="0"/>
          <w:numId w:val="30"/>
        </w:numPr>
        <w:tabs>
          <w:tab w:val="clear" w:pos="720"/>
          <w:tab w:val="num" w:pos="360"/>
          <w:tab w:val="left" w:pos="8460"/>
        </w:tabs>
        <w:spacing w:after="0"/>
        <w:ind w:left="360" w:right="1746"/>
        <w:jc w:val="both"/>
        <w:rPr>
          <w:lang w:val="es-ES"/>
        </w:rPr>
      </w:pPr>
      <w:r>
        <w:rPr>
          <w:lang w:val="es-ES"/>
        </w:rPr>
        <w:t>San José de las Matas,</w:t>
      </w:r>
    </w:p>
    <w:p w:rsidR="0027686B" w:rsidRDefault="0027686B" w:rsidP="00A919CD">
      <w:pPr>
        <w:pStyle w:val="BodyTextIndent"/>
        <w:numPr>
          <w:ilvl w:val="0"/>
          <w:numId w:val="30"/>
        </w:numPr>
        <w:tabs>
          <w:tab w:val="clear" w:pos="720"/>
          <w:tab w:val="num" w:pos="360"/>
          <w:tab w:val="left" w:pos="8460"/>
        </w:tabs>
        <w:spacing w:after="0"/>
        <w:ind w:left="360" w:right="1746"/>
        <w:jc w:val="both"/>
      </w:pPr>
      <w:r>
        <w:t>San José de Ocoa,</w:t>
      </w:r>
    </w:p>
    <w:p w:rsidR="0027686B" w:rsidRDefault="0027686B" w:rsidP="00A919CD">
      <w:pPr>
        <w:pStyle w:val="BodyTextIndent"/>
        <w:numPr>
          <w:ilvl w:val="0"/>
          <w:numId w:val="30"/>
        </w:numPr>
        <w:tabs>
          <w:tab w:val="clear" w:pos="720"/>
          <w:tab w:val="num" w:pos="360"/>
          <w:tab w:val="left" w:pos="8460"/>
        </w:tabs>
        <w:spacing w:after="0"/>
        <w:ind w:left="360" w:right="1746"/>
        <w:jc w:val="both"/>
      </w:pPr>
      <w:r>
        <w:t>Matanza (Baní) y</w:t>
      </w:r>
    </w:p>
    <w:p w:rsidR="0027686B" w:rsidRDefault="0027686B" w:rsidP="00A919CD">
      <w:pPr>
        <w:pStyle w:val="BodyTextIndent"/>
        <w:numPr>
          <w:ilvl w:val="0"/>
          <w:numId w:val="30"/>
        </w:numPr>
        <w:tabs>
          <w:tab w:val="clear" w:pos="720"/>
          <w:tab w:val="num" w:pos="360"/>
          <w:tab w:val="left" w:pos="8460"/>
        </w:tabs>
        <w:spacing w:after="0"/>
        <w:ind w:left="360" w:right="1746"/>
        <w:jc w:val="both"/>
      </w:pPr>
      <w:r>
        <w:t>Monción.</w:t>
      </w:r>
    </w:p>
    <w:p w:rsidR="0027686B" w:rsidRDefault="0027686B">
      <w:pPr>
        <w:pStyle w:val="BodyTextIndent"/>
        <w:tabs>
          <w:tab w:val="left" w:pos="8460"/>
        </w:tabs>
        <w:ind w:left="0" w:right="1746"/>
        <w:jc w:val="both"/>
      </w:pPr>
    </w:p>
    <w:p w:rsidR="0027686B" w:rsidRDefault="0027686B">
      <w:pPr>
        <w:pStyle w:val="BodyTextIndent"/>
        <w:tabs>
          <w:tab w:val="left" w:pos="8460"/>
        </w:tabs>
        <w:ind w:left="0" w:right="1746" w:firstLine="540"/>
        <w:jc w:val="both"/>
        <w:rPr>
          <w:lang w:val="es-ES"/>
        </w:rPr>
      </w:pPr>
      <w:r>
        <w:rPr>
          <w:lang w:val="es-ES"/>
        </w:rPr>
        <w:t>Es conocido que dichas comunidades pertenecen a distintas provincias, por ello se presenta el siguiente cuadro No.1 que contiene cifras provinciales, referentes a la composición de la población para el año 2002.</w:t>
      </w:r>
    </w:p>
    <w:p w:rsidR="0027686B" w:rsidRDefault="0027686B">
      <w:pPr>
        <w:pStyle w:val="BodyTextIndent"/>
        <w:tabs>
          <w:tab w:val="left" w:pos="8460"/>
        </w:tabs>
        <w:ind w:left="0" w:right="1746" w:firstLine="540"/>
        <w:jc w:val="both"/>
        <w:rPr>
          <w:lang w:val="es-ES"/>
        </w:rPr>
      </w:pPr>
    </w:p>
    <w:p w:rsidR="0027686B" w:rsidRDefault="0027686B">
      <w:pPr>
        <w:pStyle w:val="BodyTextIndent"/>
        <w:ind w:left="0"/>
        <w:jc w:val="center"/>
        <w:rPr>
          <w:lang w:val="es-ES"/>
        </w:rPr>
      </w:pPr>
      <w:r>
        <w:rPr>
          <w:lang w:val="es-ES"/>
        </w:rPr>
        <w:t xml:space="preserve">Cuadro No.1: </w:t>
      </w:r>
      <w:r>
        <w:rPr>
          <w:i/>
          <w:iCs/>
          <w:lang w:val="es-ES"/>
        </w:rPr>
        <w:t>Población por sexo, según provincia.</w:t>
      </w:r>
    </w:p>
    <w:p w:rsidR="0027686B" w:rsidRDefault="0027686B">
      <w:pPr>
        <w:pStyle w:val="BodyTextIndent"/>
        <w:ind w:left="0" w:firstLine="540"/>
        <w:jc w:val="both"/>
        <w:rPr>
          <w:lang w:val="es-ES"/>
        </w:rPr>
      </w:pPr>
    </w:p>
    <w:tbl>
      <w:tblPr>
        <w:tblW w:w="5958"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12"/>
        <w:gridCol w:w="1186"/>
        <w:gridCol w:w="1080"/>
        <w:gridCol w:w="1080"/>
      </w:tblGrid>
      <w:tr w:rsidR="0027686B">
        <w:tblPrEx>
          <w:tblCellMar>
            <w:top w:w="0" w:type="dxa"/>
            <w:bottom w:w="0" w:type="dxa"/>
          </w:tblCellMar>
        </w:tblPrEx>
        <w:trPr>
          <w:cantSplit/>
          <w:trHeight w:val="135"/>
          <w:jc w:val="center"/>
        </w:trPr>
        <w:tc>
          <w:tcPr>
            <w:tcW w:w="2612" w:type="dxa"/>
            <w:vMerge w:val="restart"/>
            <w:tcBorders>
              <w:right w:val="double" w:sz="4" w:space="0" w:color="auto"/>
            </w:tcBorders>
            <w:vAlign w:val="center"/>
          </w:tcPr>
          <w:p w:rsidR="0027686B" w:rsidRDefault="0027686B">
            <w:pPr>
              <w:pStyle w:val="BodyTextIndent"/>
              <w:ind w:left="60"/>
              <w:jc w:val="center"/>
              <w:rPr>
                <w:b/>
                <w:bCs/>
              </w:rPr>
            </w:pPr>
            <w:r>
              <w:rPr>
                <w:b/>
                <w:bCs/>
              </w:rPr>
              <w:t>Provincias</w:t>
            </w:r>
          </w:p>
        </w:tc>
        <w:tc>
          <w:tcPr>
            <w:tcW w:w="3346" w:type="dxa"/>
            <w:gridSpan w:val="3"/>
            <w:tcBorders>
              <w:left w:val="double" w:sz="4" w:space="0" w:color="auto"/>
              <w:right w:val="double" w:sz="4" w:space="0" w:color="auto"/>
            </w:tcBorders>
            <w:vAlign w:val="center"/>
          </w:tcPr>
          <w:p w:rsidR="0027686B" w:rsidRDefault="0027686B">
            <w:pPr>
              <w:pStyle w:val="BodyTextIndent"/>
              <w:ind w:left="0"/>
              <w:jc w:val="center"/>
              <w:rPr>
                <w:lang w:val="es-ES"/>
              </w:rPr>
            </w:pPr>
            <w:r>
              <w:rPr>
                <w:lang w:val="es-ES"/>
              </w:rPr>
              <w:t>Población por Sexo y provincia</w:t>
            </w:r>
          </w:p>
        </w:tc>
      </w:tr>
      <w:tr w:rsidR="0027686B">
        <w:tblPrEx>
          <w:tblCellMar>
            <w:top w:w="0" w:type="dxa"/>
            <w:bottom w:w="0" w:type="dxa"/>
          </w:tblCellMar>
        </w:tblPrEx>
        <w:trPr>
          <w:cantSplit/>
          <w:trHeight w:val="135"/>
          <w:jc w:val="center"/>
        </w:trPr>
        <w:tc>
          <w:tcPr>
            <w:tcW w:w="2612" w:type="dxa"/>
            <w:vMerge/>
            <w:tcBorders>
              <w:right w:val="double" w:sz="4" w:space="0" w:color="auto"/>
            </w:tcBorders>
            <w:vAlign w:val="center"/>
          </w:tcPr>
          <w:p w:rsidR="0027686B" w:rsidRDefault="0027686B">
            <w:pPr>
              <w:pStyle w:val="BodyTextIndent"/>
              <w:ind w:left="0"/>
              <w:jc w:val="center"/>
              <w:rPr>
                <w:b/>
                <w:bCs/>
                <w:lang w:val="es-ES"/>
              </w:rPr>
            </w:pPr>
          </w:p>
        </w:tc>
        <w:tc>
          <w:tcPr>
            <w:tcW w:w="1186" w:type="dxa"/>
            <w:tcBorders>
              <w:left w:val="double" w:sz="4" w:space="0" w:color="auto"/>
            </w:tcBorders>
            <w:vAlign w:val="center"/>
          </w:tcPr>
          <w:p w:rsidR="0027686B" w:rsidRDefault="0027686B">
            <w:pPr>
              <w:pStyle w:val="BodyTextIndent"/>
              <w:ind w:left="0"/>
              <w:jc w:val="center"/>
            </w:pPr>
            <w:r>
              <w:t>Totales</w:t>
            </w:r>
          </w:p>
        </w:tc>
        <w:tc>
          <w:tcPr>
            <w:tcW w:w="1080" w:type="dxa"/>
          </w:tcPr>
          <w:p w:rsidR="0027686B" w:rsidRDefault="0027686B">
            <w:pPr>
              <w:pStyle w:val="BodyTextIndent"/>
              <w:ind w:left="0" w:right="-70"/>
              <w:jc w:val="both"/>
            </w:pPr>
            <w:r>
              <w:t>Masculino</w:t>
            </w:r>
          </w:p>
        </w:tc>
        <w:tc>
          <w:tcPr>
            <w:tcW w:w="1080" w:type="dxa"/>
            <w:tcBorders>
              <w:right w:val="double" w:sz="4" w:space="0" w:color="auto"/>
            </w:tcBorders>
          </w:tcPr>
          <w:p w:rsidR="0027686B" w:rsidRDefault="0027686B">
            <w:pPr>
              <w:pStyle w:val="BodyTextIndent"/>
              <w:ind w:left="0" w:right="-70"/>
              <w:jc w:val="both"/>
            </w:pPr>
            <w:r>
              <w:t>Femenino</w:t>
            </w:r>
          </w:p>
        </w:tc>
      </w:tr>
      <w:tr w:rsidR="0027686B">
        <w:tblPrEx>
          <w:tblCellMar>
            <w:top w:w="0" w:type="dxa"/>
            <w:bottom w:w="0" w:type="dxa"/>
          </w:tblCellMar>
        </w:tblPrEx>
        <w:trPr>
          <w:cantSplit/>
          <w:jc w:val="center"/>
        </w:trPr>
        <w:tc>
          <w:tcPr>
            <w:tcW w:w="2612" w:type="dxa"/>
            <w:tcBorders>
              <w:right w:val="double" w:sz="4" w:space="0" w:color="auto"/>
            </w:tcBorders>
          </w:tcPr>
          <w:p w:rsidR="0027686B" w:rsidRDefault="0027686B">
            <w:pPr>
              <w:pStyle w:val="BodyTextIndent"/>
              <w:ind w:left="0" w:right="-70"/>
              <w:jc w:val="both"/>
            </w:pPr>
            <w:r>
              <w:t>Santiago de los Caballeros</w:t>
            </w:r>
          </w:p>
        </w:tc>
        <w:tc>
          <w:tcPr>
            <w:tcW w:w="1186" w:type="dxa"/>
            <w:tcBorders>
              <w:left w:val="double" w:sz="4" w:space="0" w:color="auto"/>
            </w:tcBorders>
          </w:tcPr>
          <w:p w:rsidR="0027686B" w:rsidRDefault="0027686B">
            <w:pPr>
              <w:pStyle w:val="BodyTextIndent"/>
              <w:ind w:left="0"/>
              <w:jc w:val="right"/>
            </w:pPr>
            <w:r>
              <w:t>908,250</w:t>
            </w:r>
          </w:p>
        </w:tc>
        <w:tc>
          <w:tcPr>
            <w:tcW w:w="1080" w:type="dxa"/>
          </w:tcPr>
          <w:p w:rsidR="0027686B" w:rsidRDefault="0027686B">
            <w:pPr>
              <w:pStyle w:val="BodyTextIndent"/>
              <w:ind w:left="0"/>
              <w:jc w:val="right"/>
            </w:pPr>
            <w:r>
              <w:t>448,791</w:t>
            </w:r>
          </w:p>
        </w:tc>
        <w:tc>
          <w:tcPr>
            <w:tcW w:w="1080" w:type="dxa"/>
            <w:tcBorders>
              <w:right w:val="double" w:sz="4" w:space="0" w:color="auto"/>
            </w:tcBorders>
          </w:tcPr>
          <w:p w:rsidR="0027686B" w:rsidRDefault="0027686B">
            <w:pPr>
              <w:pStyle w:val="BodyTextIndent"/>
              <w:ind w:left="0"/>
              <w:jc w:val="right"/>
            </w:pPr>
            <w:r>
              <w:t>459,459</w:t>
            </w:r>
          </w:p>
        </w:tc>
      </w:tr>
      <w:tr w:rsidR="0027686B">
        <w:tblPrEx>
          <w:tblCellMar>
            <w:top w:w="0" w:type="dxa"/>
            <w:bottom w:w="0" w:type="dxa"/>
          </w:tblCellMar>
        </w:tblPrEx>
        <w:trPr>
          <w:cantSplit/>
          <w:jc w:val="center"/>
        </w:trPr>
        <w:tc>
          <w:tcPr>
            <w:tcW w:w="2612" w:type="dxa"/>
            <w:tcBorders>
              <w:right w:val="double" w:sz="4" w:space="0" w:color="auto"/>
            </w:tcBorders>
          </w:tcPr>
          <w:p w:rsidR="0027686B" w:rsidRDefault="0027686B">
            <w:pPr>
              <w:pStyle w:val="BodyTextIndent"/>
              <w:ind w:left="0"/>
              <w:jc w:val="both"/>
            </w:pPr>
            <w:r>
              <w:t>Monseñor Nouel</w:t>
            </w:r>
          </w:p>
        </w:tc>
        <w:tc>
          <w:tcPr>
            <w:tcW w:w="1186" w:type="dxa"/>
            <w:tcBorders>
              <w:left w:val="double" w:sz="4" w:space="0" w:color="auto"/>
            </w:tcBorders>
          </w:tcPr>
          <w:p w:rsidR="0027686B" w:rsidRDefault="0027686B">
            <w:pPr>
              <w:pStyle w:val="BodyTextIndent"/>
              <w:ind w:left="0"/>
              <w:jc w:val="right"/>
            </w:pPr>
            <w:r>
              <w:t>167,618</w:t>
            </w:r>
          </w:p>
        </w:tc>
        <w:tc>
          <w:tcPr>
            <w:tcW w:w="1080" w:type="dxa"/>
          </w:tcPr>
          <w:p w:rsidR="0027686B" w:rsidRDefault="0027686B">
            <w:pPr>
              <w:pStyle w:val="BodyTextIndent"/>
              <w:ind w:left="0"/>
              <w:jc w:val="right"/>
            </w:pPr>
            <w:r>
              <w:t>84,292</w:t>
            </w:r>
          </w:p>
        </w:tc>
        <w:tc>
          <w:tcPr>
            <w:tcW w:w="1080" w:type="dxa"/>
            <w:tcBorders>
              <w:right w:val="double" w:sz="4" w:space="0" w:color="auto"/>
            </w:tcBorders>
          </w:tcPr>
          <w:p w:rsidR="0027686B" w:rsidRDefault="0027686B">
            <w:pPr>
              <w:pStyle w:val="BodyTextIndent"/>
              <w:ind w:left="0"/>
              <w:jc w:val="right"/>
            </w:pPr>
            <w:r>
              <w:t>83,326</w:t>
            </w:r>
          </w:p>
        </w:tc>
      </w:tr>
      <w:tr w:rsidR="0027686B">
        <w:tblPrEx>
          <w:tblCellMar>
            <w:top w:w="0" w:type="dxa"/>
            <w:bottom w:w="0" w:type="dxa"/>
          </w:tblCellMar>
        </w:tblPrEx>
        <w:trPr>
          <w:cantSplit/>
          <w:jc w:val="center"/>
        </w:trPr>
        <w:tc>
          <w:tcPr>
            <w:tcW w:w="2612" w:type="dxa"/>
            <w:tcBorders>
              <w:right w:val="double" w:sz="4" w:space="0" w:color="auto"/>
            </w:tcBorders>
          </w:tcPr>
          <w:p w:rsidR="0027686B" w:rsidRDefault="0027686B">
            <w:pPr>
              <w:pStyle w:val="BodyTextIndent"/>
              <w:ind w:left="0"/>
              <w:jc w:val="both"/>
            </w:pPr>
            <w:r>
              <w:t>Peravia</w:t>
            </w:r>
          </w:p>
        </w:tc>
        <w:tc>
          <w:tcPr>
            <w:tcW w:w="1186" w:type="dxa"/>
            <w:tcBorders>
              <w:left w:val="double" w:sz="4" w:space="0" w:color="auto"/>
            </w:tcBorders>
          </w:tcPr>
          <w:p w:rsidR="0027686B" w:rsidRDefault="0027686B">
            <w:pPr>
              <w:pStyle w:val="BodyTextIndent"/>
              <w:ind w:left="0"/>
              <w:jc w:val="right"/>
            </w:pPr>
            <w:r>
              <w:t>169,865</w:t>
            </w:r>
          </w:p>
        </w:tc>
        <w:tc>
          <w:tcPr>
            <w:tcW w:w="1080" w:type="dxa"/>
          </w:tcPr>
          <w:p w:rsidR="0027686B" w:rsidRDefault="0027686B">
            <w:pPr>
              <w:pStyle w:val="BodyTextIndent"/>
              <w:ind w:left="0"/>
              <w:jc w:val="right"/>
            </w:pPr>
            <w:r>
              <w:t>84,391</w:t>
            </w:r>
          </w:p>
        </w:tc>
        <w:tc>
          <w:tcPr>
            <w:tcW w:w="1080" w:type="dxa"/>
            <w:tcBorders>
              <w:right w:val="double" w:sz="4" w:space="0" w:color="auto"/>
            </w:tcBorders>
          </w:tcPr>
          <w:p w:rsidR="0027686B" w:rsidRDefault="0027686B">
            <w:pPr>
              <w:pStyle w:val="BodyTextIndent"/>
              <w:ind w:left="0"/>
              <w:jc w:val="right"/>
            </w:pPr>
            <w:r>
              <w:t>85,474</w:t>
            </w:r>
          </w:p>
        </w:tc>
      </w:tr>
      <w:tr w:rsidR="0027686B">
        <w:tblPrEx>
          <w:tblCellMar>
            <w:top w:w="0" w:type="dxa"/>
            <w:bottom w:w="0" w:type="dxa"/>
          </w:tblCellMar>
        </w:tblPrEx>
        <w:trPr>
          <w:cantSplit/>
          <w:jc w:val="center"/>
        </w:trPr>
        <w:tc>
          <w:tcPr>
            <w:tcW w:w="2612" w:type="dxa"/>
            <w:tcBorders>
              <w:right w:val="double" w:sz="4" w:space="0" w:color="auto"/>
            </w:tcBorders>
          </w:tcPr>
          <w:p w:rsidR="0027686B" w:rsidRDefault="0027686B">
            <w:pPr>
              <w:pStyle w:val="BodyTextIndent"/>
              <w:ind w:left="0"/>
              <w:jc w:val="both"/>
            </w:pPr>
            <w:r>
              <w:t>San José de Ocoa</w:t>
            </w:r>
          </w:p>
        </w:tc>
        <w:tc>
          <w:tcPr>
            <w:tcW w:w="1186" w:type="dxa"/>
            <w:tcBorders>
              <w:left w:val="double" w:sz="4" w:space="0" w:color="auto"/>
            </w:tcBorders>
          </w:tcPr>
          <w:p w:rsidR="0027686B" w:rsidRDefault="0027686B">
            <w:pPr>
              <w:pStyle w:val="BodyTextIndent"/>
              <w:ind w:left="0"/>
              <w:jc w:val="right"/>
            </w:pPr>
            <w:r>
              <w:t>62,368</w:t>
            </w:r>
          </w:p>
        </w:tc>
        <w:tc>
          <w:tcPr>
            <w:tcW w:w="1080" w:type="dxa"/>
          </w:tcPr>
          <w:p w:rsidR="0027686B" w:rsidRDefault="0027686B">
            <w:pPr>
              <w:pStyle w:val="BodyTextIndent"/>
              <w:ind w:left="0"/>
              <w:jc w:val="right"/>
            </w:pPr>
            <w:r>
              <w:t>32,630</w:t>
            </w:r>
          </w:p>
        </w:tc>
        <w:tc>
          <w:tcPr>
            <w:tcW w:w="1080" w:type="dxa"/>
            <w:tcBorders>
              <w:right w:val="double" w:sz="4" w:space="0" w:color="auto"/>
            </w:tcBorders>
          </w:tcPr>
          <w:p w:rsidR="0027686B" w:rsidRDefault="0027686B">
            <w:pPr>
              <w:pStyle w:val="BodyTextIndent"/>
              <w:ind w:left="0"/>
              <w:jc w:val="right"/>
            </w:pPr>
            <w:r>
              <w:t>29,738</w:t>
            </w:r>
          </w:p>
        </w:tc>
      </w:tr>
      <w:tr w:rsidR="0027686B">
        <w:tblPrEx>
          <w:tblCellMar>
            <w:top w:w="0" w:type="dxa"/>
            <w:bottom w:w="0" w:type="dxa"/>
          </w:tblCellMar>
        </w:tblPrEx>
        <w:trPr>
          <w:cantSplit/>
          <w:jc w:val="center"/>
        </w:trPr>
        <w:tc>
          <w:tcPr>
            <w:tcW w:w="2612" w:type="dxa"/>
            <w:tcBorders>
              <w:right w:val="double" w:sz="4" w:space="0" w:color="auto"/>
            </w:tcBorders>
          </w:tcPr>
          <w:p w:rsidR="0027686B" w:rsidRDefault="0027686B">
            <w:pPr>
              <w:pStyle w:val="BodyTextIndent"/>
              <w:ind w:left="0"/>
              <w:jc w:val="both"/>
            </w:pPr>
            <w:r>
              <w:t>Santiago Rodríguez</w:t>
            </w:r>
          </w:p>
        </w:tc>
        <w:tc>
          <w:tcPr>
            <w:tcW w:w="1186" w:type="dxa"/>
            <w:tcBorders>
              <w:left w:val="double" w:sz="4" w:space="0" w:color="auto"/>
            </w:tcBorders>
          </w:tcPr>
          <w:p w:rsidR="0027686B" w:rsidRDefault="0027686B">
            <w:pPr>
              <w:pStyle w:val="BodyTextIndent"/>
              <w:ind w:left="0"/>
              <w:jc w:val="right"/>
            </w:pPr>
            <w:r>
              <w:t>59,629</w:t>
            </w:r>
          </w:p>
        </w:tc>
        <w:tc>
          <w:tcPr>
            <w:tcW w:w="1080" w:type="dxa"/>
          </w:tcPr>
          <w:p w:rsidR="0027686B" w:rsidRDefault="0027686B">
            <w:pPr>
              <w:pStyle w:val="BodyTextIndent"/>
              <w:ind w:left="0"/>
              <w:jc w:val="right"/>
            </w:pPr>
            <w:r>
              <w:t>30,522</w:t>
            </w:r>
          </w:p>
        </w:tc>
        <w:tc>
          <w:tcPr>
            <w:tcW w:w="1080" w:type="dxa"/>
            <w:tcBorders>
              <w:right w:val="double" w:sz="4" w:space="0" w:color="auto"/>
            </w:tcBorders>
          </w:tcPr>
          <w:p w:rsidR="0027686B" w:rsidRDefault="0027686B">
            <w:pPr>
              <w:pStyle w:val="BodyTextIndent"/>
              <w:ind w:left="0"/>
              <w:jc w:val="right"/>
            </w:pPr>
            <w:r>
              <w:t>29,107</w:t>
            </w:r>
          </w:p>
        </w:tc>
      </w:tr>
      <w:tr w:rsidR="0027686B">
        <w:tblPrEx>
          <w:tblCellMar>
            <w:top w:w="0" w:type="dxa"/>
            <w:bottom w:w="0" w:type="dxa"/>
          </w:tblCellMar>
        </w:tblPrEx>
        <w:trPr>
          <w:cantSplit/>
          <w:jc w:val="center"/>
        </w:trPr>
        <w:tc>
          <w:tcPr>
            <w:tcW w:w="2612" w:type="dxa"/>
            <w:tcBorders>
              <w:right w:val="double" w:sz="4" w:space="0" w:color="auto"/>
            </w:tcBorders>
            <w:vAlign w:val="center"/>
          </w:tcPr>
          <w:p w:rsidR="0027686B" w:rsidRDefault="0027686B">
            <w:pPr>
              <w:pStyle w:val="BodyTextIndent"/>
              <w:ind w:left="0"/>
              <w:jc w:val="center"/>
              <w:rPr>
                <w:b/>
                <w:bCs/>
              </w:rPr>
            </w:pPr>
            <w:r>
              <w:rPr>
                <w:b/>
                <w:bCs/>
              </w:rPr>
              <w:t>Totales</w:t>
            </w:r>
          </w:p>
        </w:tc>
        <w:tc>
          <w:tcPr>
            <w:tcW w:w="1186" w:type="dxa"/>
            <w:tcBorders>
              <w:left w:val="double" w:sz="4" w:space="0" w:color="auto"/>
            </w:tcBorders>
          </w:tcPr>
          <w:p w:rsidR="0027686B" w:rsidRDefault="0027686B">
            <w:pPr>
              <w:pStyle w:val="BodyTextIndent"/>
              <w:ind w:left="0"/>
              <w:jc w:val="right"/>
              <w:rPr>
                <w:b/>
                <w:bCs/>
              </w:rPr>
            </w:pPr>
            <w:r>
              <w:rPr>
                <w:b/>
                <w:bCs/>
              </w:rPr>
              <w:t>1,367,730</w:t>
            </w:r>
          </w:p>
        </w:tc>
        <w:tc>
          <w:tcPr>
            <w:tcW w:w="1080" w:type="dxa"/>
          </w:tcPr>
          <w:p w:rsidR="0027686B" w:rsidRDefault="0027686B">
            <w:pPr>
              <w:pStyle w:val="BodyTextIndent"/>
              <w:ind w:left="0"/>
              <w:jc w:val="right"/>
              <w:rPr>
                <w:b/>
                <w:bCs/>
              </w:rPr>
            </w:pPr>
            <w:r>
              <w:rPr>
                <w:b/>
                <w:bCs/>
              </w:rPr>
              <w:t>680,626</w:t>
            </w:r>
          </w:p>
        </w:tc>
        <w:tc>
          <w:tcPr>
            <w:tcW w:w="1080" w:type="dxa"/>
            <w:tcBorders>
              <w:right w:val="double" w:sz="4" w:space="0" w:color="auto"/>
            </w:tcBorders>
          </w:tcPr>
          <w:p w:rsidR="0027686B" w:rsidRDefault="0027686B">
            <w:pPr>
              <w:pStyle w:val="BodyTextIndent"/>
              <w:ind w:left="0"/>
              <w:jc w:val="right"/>
              <w:rPr>
                <w:b/>
                <w:bCs/>
              </w:rPr>
            </w:pPr>
            <w:r>
              <w:rPr>
                <w:b/>
                <w:bCs/>
              </w:rPr>
              <w:t>687,104</w:t>
            </w:r>
          </w:p>
        </w:tc>
      </w:tr>
    </w:tbl>
    <w:p w:rsidR="0027686B" w:rsidRDefault="0027686B">
      <w:pPr>
        <w:pStyle w:val="BodyTextIndent"/>
        <w:ind w:left="0"/>
        <w:jc w:val="center"/>
      </w:pPr>
    </w:p>
    <w:p w:rsidR="0027686B" w:rsidRDefault="0027686B">
      <w:pPr>
        <w:pStyle w:val="BodyTextIndent"/>
        <w:ind w:left="2160"/>
        <w:rPr>
          <w:lang w:val="es-ES"/>
        </w:rPr>
      </w:pPr>
      <w:r>
        <w:rPr>
          <w:lang w:val="es-ES"/>
        </w:rPr>
        <w:t>FUENTE: Preparado por Lic. Sergio Catalino M., con datos publicados por la Oficina Nacional</w:t>
      </w:r>
    </w:p>
    <w:p w:rsidR="0027686B" w:rsidRDefault="0027686B">
      <w:pPr>
        <w:pStyle w:val="BodyTextIndent"/>
        <w:ind w:left="2160" w:firstLine="360"/>
        <w:rPr>
          <w:lang w:val="es-ES"/>
        </w:rPr>
      </w:pPr>
      <w:r>
        <w:rPr>
          <w:lang w:val="es-ES"/>
        </w:rPr>
        <w:t xml:space="preserve"> de Estadística (ONE), del VIII Censo Nacional de Población  y Viviendas, del año 2002.</w:t>
      </w:r>
    </w:p>
    <w:p w:rsidR="0027686B" w:rsidRDefault="0027686B">
      <w:pPr>
        <w:pStyle w:val="BodyTextIndent"/>
        <w:ind w:left="0"/>
        <w:rPr>
          <w:lang w:val="es-ES"/>
        </w:rPr>
      </w:pPr>
    </w:p>
    <w:p w:rsidR="0027686B" w:rsidRDefault="0027686B">
      <w:pPr>
        <w:pStyle w:val="BodyTextIndent"/>
        <w:ind w:left="0"/>
        <w:rPr>
          <w:lang w:val="es-ES"/>
        </w:rPr>
      </w:pPr>
    </w:p>
    <w:p w:rsidR="0027686B" w:rsidRDefault="0027686B">
      <w:pPr>
        <w:pStyle w:val="BodyTextIndent"/>
        <w:tabs>
          <w:tab w:val="left" w:pos="8460"/>
        </w:tabs>
        <w:ind w:left="0" w:right="1746" w:firstLine="360"/>
        <w:jc w:val="both"/>
        <w:rPr>
          <w:lang w:val="es-ES"/>
        </w:rPr>
      </w:pPr>
      <w:r>
        <w:rPr>
          <w:lang w:val="es-ES"/>
        </w:rPr>
        <w:t xml:space="preserve">También, a continuación,  se expone el cuadro No.2, con la finalidad de tener una distribución de la población por zona, incluyendo las viviendas particulares y el número de hogares en cada provincia. </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center"/>
        <w:rPr>
          <w:lang w:val="es-ES"/>
        </w:rPr>
      </w:pPr>
      <w:r>
        <w:rPr>
          <w:lang w:val="es-ES"/>
        </w:rPr>
        <w:t xml:space="preserve">Cuadro No.2: </w:t>
      </w:r>
      <w:r>
        <w:rPr>
          <w:i/>
          <w:iCs/>
          <w:lang w:val="es-ES"/>
        </w:rPr>
        <w:t>Población por zona, según provincia, viviendas particulares y número de hogares.</w:t>
      </w:r>
    </w:p>
    <w:p w:rsidR="0027686B" w:rsidRDefault="0027686B">
      <w:pPr>
        <w:pStyle w:val="BodyTextIndent"/>
        <w:ind w:left="0"/>
        <w:jc w:val="both"/>
        <w:rPr>
          <w:lang w:val="es-ES"/>
        </w:rPr>
      </w:pPr>
    </w:p>
    <w:tbl>
      <w:tblPr>
        <w:tblpPr w:leftFromText="141" w:rightFromText="141" w:vertAnchor="text" w:horzAnchor="margin" w:tblpXSpec="center" w:tblpY="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900"/>
        <w:gridCol w:w="1080"/>
        <w:gridCol w:w="1080"/>
        <w:gridCol w:w="900"/>
        <w:gridCol w:w="1080"/>
        <w:gridCol w:w="1080"/>
        <w:gridCol w:w="1260"/>
        <w:gridCol w:w="1010"/>
      </w:tblGrid>
      <w:tr w:rsidR="0027686B">
        <w:tblPrEx>
          <w:tblCellMar>
            <w:top w:w="0" w:type="dxa"/>
            <w:bottom w:w="0" w:type="dxa"/>
          </w:tblCellMar>
        </w:tblPrEx>
        <w:trPr>
          <w:cantSplit/>
          <w:trHeight w:val="135"/>
        </w:trPr>
        <w:tc>
          <w:tcPr>
            <w:tcW w:w="2230" w:type="dxa"/>
            <w:vMerge w:val="restart"/>
            <w:tcBorders>
              <w:right w:val="double" w:sz="4" w:space="0" w:color="auto"/>
            </w:tcBorders>
            <w:vAlign w:val="center"/>
          </w:tcPr>
          <w:p w:rsidR="0027686B" w:rsidRDefault="0027686B">
            <w:pPr>
              <w:pStyle w:val="BodyTextIndent"/>
              <w:ind w:left="60"/>
              <w:jc w:val="center"/>
              <w:rPr>
                <w:b/>
                <w:bCs/>
              </w:rPr>
            </w:pPr>
            <w:r>
              <w:rPr>
                <w:b/>
                <w:bCs/>
              </w:rPr>
              <w:t>Provincias</w:t>
            </w:r>
          </w:p>
        </w:tc>
        <w:tc>
          <w:tcPr>
            <w:tcW w:w="3060" w:type="dxa"/>
            <w:gridSpan w:val="3"/>
            <w:tcBorders>
              <w:left w:val="double" w:sz="4" w:space="0" w:color="auto"/>
              <w:right w:val="double" w:sz="4" w:space="0" w:color="auto"/>
            </w:tcBorders>
            <w:vAlign w:val="center"/>
          </w:tcPr>
          <w:p w:rsidR="0027686B" w:rsidRDefault="0027686B">
            <w:pPr>
              <w:pStyle w:val="BodyTextIndent"/>
              <w:ind w:left="0"/>
              <w:jc w:val="center"/>
            </w:pPr>
            <w:r>
              <w:t>Zona Urbana</w:t>
            </w:r>
          </w:p>
        </w:tc>
        <w:tc>
          <w:tcPr>
            <w:tcW w:w="3060" w:type="dxa"/>
            <w:gridSpan w:val="3"/>
            <w:tcBorders>
              <w:left w:val="double" w:sz="4" w:space="0" w:color="auto"/>
              <w:right w:val="double" w:sz="4" w:space="0" w:color="auto"/>
            </w:tcBorders>
            <w:vAlign w:val="center"/>
          </w:tcPr>
          <w:p w:rsidR="0027686B" w:rsidRDefault="0027686B">
            <w:pPr>
              <w:pStyle w:val="BodyTextIndent"/>
              <w:ind w:left="0"/>
              <w:jc w:val="center"/>
            </w:pPr>
            <w:r>
              <w:t>Zona rural</w:t>
            </w:r>
          </w:p>
        </w:tc>
        <w:tc>
          <w:tcPr>
            <w:tcW w:w="1260" w:type="dxa"/>
            <w:vMerge w:val="restart"/>
            <w:tcBorders>
              <w:left w:val="double" w:sz="4" w:space="0" w:color="auto"/>
              <w:right w:val="double" w:sz="4" w:space="0" w:color="auto"/>
            </w:tcBorders>
            <w:vAlign w:val="center"/>
          </w:tcPr>
          <w:p w:rsidR="0027686B" w:rsidRDefault="0027686B">
            <w:pPr>
              <w:pStyle w:val="BodyTextIndent"/>
              <w:ind w:left="0"/>
              <w:jc w:val="center"/>
            </w:pPr>
            <w:r>
              <w:t>Viviendas Particulares</w:t>
            </w:r>
          </w:p>
        </w:tc>
        <w:tc>
          <w:tcPr>
            <w:tcW w:w="1010" w:type="dxa"/>
            <w:vMerge w:val="restart"/>
            <w:tcBorders>
              <w:left w:val="double" w:sz="4" w:space="0" w:color="auto"/>
              <w:right w:val="double" w:sz="4" w:space="0" w:color="auto"/>
            </w:tcBorders>
            <w:vAlign w:val="center"/>
          </w:tcPr>
          <w:p w:rsidR="0027686B" w:rsidRDefault="0027686B">
            <w:pPr>
              <w:pStyle w:val="BodyTextIndent"/>
              <w:ind w:left="0"/>
              <w:jc w:val="center"/>
            </w:pPr>
            <w:r>
              <w:t>Número Hogares</w:t>
            </w:r>
          </w:p>
        </w:tc>
      </w:tr>
      <w:tr w:rsidR="0027686B">
        <w:tblPrEx>
          <w:tblCellMar>
            <w:top w:w="0" w:type="dxa"/>
            <w:bottom w:w="0" w:type="dxa"/>
          </w:tblCellMar>
        </w:tblPrEx>
        <w:trPr>
          <w:cantSplit/>
          <w:trHeight w:val="135"/>
        </w:trPr>
        <w:tc>
          <w:tcPr>
            <w:tcW w:w="2230" w:type="dxa"/>
            <w:vMerge/>
            <w:tcBorders>
              <w:right w:val="double" w:sz="4" w:space="0" w:color="auto"/>
            </w:tcBorders>
            <w:vAlign w:val="center"/>
          </w:tcPr>
          <w:p w:rsidR="0027686B" w:rsidRDefault="0027686B">
            <w:pPr>
              <w:pStyle w:val="BodyTextIndent"/>
              <w:ind w:left="0"/>
              <w:jc w:val="center"/>
              <w:rPr>
                <w:b/>
                <w:bCs/>
              </w:rPr>
            </w:pPr>
          </w:p>
        </w:tc>
        <w:tc>
          <w:tcPr>
            <w:tcW w:w="900" w:type="dxa"/>
            <w:tcBorders>
              <w:left w:val="double" w:sz="4" w:space="0" w:color="auto"/>
            </w:tcBorders>
          </w:tcPr>
          <w:p w:rsidR="0027686B" w:rsidRDefault="0027686B">
            <w:pPr>
              <w:pStyle w:val="BodyTextIndent"/>
              <w:ind w:left="0"/>
              <w:jc w:val="center"/>
            </w:pPr>
            <w:r>
              <w:t>Totales</w:t>
            </w:r>
          </w:p>
        </w:tc>
        <w:tc>
          <w:tcPr>
            <w:tcW w:w="1080" w:type="dxa"/>
            <w:vAlign w:val="center"/>
          </w:tcPr>
          <w:p w:rsidR="0027686B" w:rsidRDefault="0027686B">
            <w:pPr>
              <w:pStyle w:val="BodyTextIndent"/>
              <w:ind w:left="0" w:right="-70"/>
            </w:pPr>
            <w:r>
              <w:t>Masculino</w:t>
            </w:r>
          </w:p>
        </w:tc>
        <w:tc>
          <w:tcPr>
            <w:tcW w:w="1080" w:type="dxa"/>
            <w:tcBorders>
              <w:right w:val="double" w:sz="4" w:space="0" w:color="auto"/>
            </w:tcBorders>
            <w:vAlign w:val="center"/>
          </w:tcPr>
          <w:p w:rsidR="0027686B" w:rsidRDefault="0027686B">
            <w:pPr>
              <w:pStyle w:val="BodyTextIndent"/>
              <w:ind w:left="0" w:right="-90"/>
              <w:jc w:val="center"/>
            </w:pPr>
            <w:r>
              <w:t>Femenino</w:t>
            </w:r>
          </w:p>
        </w:tc>
        <w:tc>
          <w:tcPr>
            <w:tcW w:w="900" w:type="dxa"/>
            <w:tcBorders>
              <w:left w:val="double" w:sz="4" w:space="0" w:color="auto"/>
            </w:tcBorders>
            <w:vAlign w:val="center"/>
          </w:tcPr>
          <w:p w:rsidR="0027686B" w:rsidRDefault="0027686B">
            <w:pPr>
              <w:pStyle w:val="BodyTextIndent"/>
              <w:ind w:left="0"/>
              <w:jc w:val="center"/>
            </w:pPr>
            <w:r>
              <w:t>Totales</w:t>
            </w:r>
          </w:p>
        </w:tc>
        <w:tc>
          <w:tcPr>
            <w:tcW w:w="1080" w:type="dxa"/>
            <w:vAlign w:val="center"/>
          </w:tcPr>
          <w:p w:rsidR="0027686B" w:rsidRDefault="0027686B">
            <w:pPr>
              <w:pStyle w:val="BodyTextIndent"/>
              <w:ind w:left="0" w:right="-70"/>
              <w:jc w:val="center"/>
            </w:pPr>
            <w:r>
              <w:t>Masculino</w:t>
            </w:r>
          </w:p>
        </w:tc>
        <w:tc>
          <w:tcPr>
            <w:tcW w:w="1080" w:type="dxa"/>
            <w:tcBorders>
              <w:right w:val="double" w:sz="4" w:space="0" w:color="auto"/>
            </w:tcBorders>
            <w:vAlign w:val="center"/>
          </w:tcPr>
          <w:p w:rsidR="0027686B" w:rsidRDefault="0027686B">
            <w:pPr>
              <w:pStyle w:val="BodyTextIndent"/>
              <w:ind w:left="0" w:right="-70"/>
            </w:pPr>
            <w:r>
              <w:t>Femenino</w:t>
            </w:r>
          </w:p>
        </w:tc>
        <w:tc>
          <w:tcPr>
            <w:tcW w:w="1260" w:type="dxa"/>
            <w:vMerge/>
            <w:tcBorders>
              <w:left w:val="double" w:sz="4" w:space="0" w:color="auto"/>
              <w:right w:val="double" w:sz="4" w:space="0" w:color="auto"/>
            </w:tcBorders>
            <w:vAlign w:val="center"/>
          </w:tcPr>
          <w:p w:rsidR="0027686B" w:rsidRDefault="0027686B">
            <w:pPr>
              <w:pStyle w:val="BodyTextIndent"/>
              <w:ind w:left="0"/>
              <w:jc w:val="center"/>
            </w:pPr>
          </w:p>
        </w:tc>
        <w:tc>
          <w:tcPr>
            <w:tcW w:w="1010" w:type="dxa"/>
            <w:vMerge/>
            <w:tcBorders>
              <w:left w:val="double" w:sz="4" w:space="0" w:color="auto"/>
              <w:right w:val="double" w:sz="4" w:space="0" w:color="auto"/>
            </w:tcBorders>
            <w:vAlign w:val="center"/>
          </w:tcPr>
          <w:p w:rsidR="0027686B" w:rsidRDefault="0027686B">
            <w:pPr>
              <w:pStyle w:val="BodyTextIndent"/>
              <w:ind w:left="0"/>
              <w:jc w:val="center"/>
            </w:pPr>
          </w:p>
        </w:tc>
      </w:tr>
      <w:tr w:rsidR="0027686B">
        <w:tblPrEx>
          <w:tblCellMar>
            <w:top w:w="0" w:type="dxa"/>
            <w:bottom w:w="0" w:type="dxa"/>
          </w:tblCellMar>
        </w:tblPrEx>
        <w:trPr>
          <w:cantSplit/>
        </w:trPr>
        <w:tc>
          <w:tcPr>
            <w:tcW w:w="2230" w:type="dxa"/>
            <w:tcBorders>
              <w:right w:val="double" w:sz="4" w:space="0" w:color="auto"/>
            </w:tcBorders>
          </w:tcPr>
          <w:p w:rsidR="0027686B" w:rsidRDefault="0027686B">
            <w:pPr>
              <w:pStyle w:val="BodyTextIndent"/>
              <w:ind w:left="0" w:right="-70"/>
              <w:jc w:val="both"/>
            </w:pPr>
            <w:r>
              <w:t>Sgto. de los Caballeros</w:t>
            </w:r>
          </w:p>
        </w:tc>
        <w:tc>
          <w:tcPr>
            <w:tcW w:w="900" w:type="dxa"/>
            <w:tcBorders>
              <w:left w:val="double" w:sz="4" w:space="0" w:color="auto"/>
            </w:tcBorders>
          </w:tcPr>
          <w:p w:rsidR="0027686B" w:rsidRDefault="0027686B">
            <w:pPr>
              <w:pStyle w:val="BodyTextIndent"/>
              <w:ind w:left="0"/>
              <w:jc w:val="right"/>
            </w:pPr>
            <w:r>
              <w:t>602,721</w:t>
            </w:r>
          </w:p>
        </w:tc>
        <w:tc>
          <w:tcPr>
            <w:tcW w:w="1080" w:type="dxa"/>
          </w:tcPr>
          <w:p w:rsidR="0027686B" w:rsidRDefault="0027686B">
            <w:pPr>
              <w:pStyle w:val="BodyTextIndent"/>
              <w:ind w:left="0"/>
              <w:jc w:val="right"/>
            </w:pPr>
            <w:r>
              <w:t>291,812</w:t>
            </w:r>
          </w:p>
        </w:tc>
        <w:tc>
          <w:tcPr>
            <w:tcW w:w="1080" w:type="dxa"/>
            <w:tcBorders>
              <w:right w:val="double" w:sz="4" w:space="0" w:color="auto"/>
            </w:tcBorders>
          </w:tcPr>
          <w:p w:rsidR="0027686B" w:rsidRDefault="0027686B">
            <w:pPr>
              <w:pStyle w:val="BodyTextIndent"/>
              <w:ind w:left="0"/>
              <w:jc w:val="right"/>
            </w:pPr>
            <w:r>
              <w:t>310,909</w:t>
            </w:r>
          </w:p>
        </w:tc>
        <w:tc>
          <w:tcPr>
            <w:tcW w:w="900" w:type="dxa"/>
            <w:tcBorders>
              <w:left w:val="double" w:sz="4" w:space="0" w:color="auto"/>
            </w:tcBorders>
          </w:tcPr>
          <w:p w:rsidR="0027686B" w:rsidRDefault="0027686B">
            <w:pPr>
              <w:pStyle w:val="BodyTextIndent"/>
              <w:ind w:left="0"/>
              <w:jc w:val="right"/>
            </w:pPr>
            <w:r>
              <w:t>305,529</w:t>
            </w:r>
          </w:p>
        </w:tc>
        <w:tc>
          <w:tcPr>
            <w:tcW w:w="1080" w:type="dxa"/>
          </w:tcPr>
          <w:p w:rsidR="0027686B" w:rsidRDefault="0027686B">
            <w:pPr>
              <w:pStyle w:val="BodyTextIndent"/>
              <w:ind w:left="0"/>
              <w:jc w:val="right"/>
            </w:pPr>
            <w:r>
              <w:t>156,979</w:t>
            </w:r>
          </w:p>
        </w:tc>
        <w:tc>
          <w:tcPr>
            <w:tcW w:w="1080" w:type="dxa"/>
            <w:tcBorders>
              <w:right w:val="double" w:sz="4" w:space="0" w:color="auto"/>
            </w:tcBorders>
          </w:tcPr>
          <w:p w:rsidR="0027686B" w:rsidRDefault="0027686B">
            <w:pPr>
              <w:pStyle w:val="BodyTextIndent"/>
              <w:ind w:left="0"/>
              <w:jc w:val="right"/>
            </w:pPr>
            <w:r>
              <w:t>148,550</w:t>
            </w:r>
          </w:p>
        </w:tc>
        <w:tc>
          <w:tcPr>
            <w:tcW w:w="1260" w:type="dxa"/>
            <w:tcBorders>
              <w:left w:val="double" w:sz="4" w:space="0" w:color="auto"/>
              <w:right w:val="double" w:sz="4" w:space="0" w:color="auto"/>
            </w:tcBorders>
          </w:tcPr>
          <w:p w:rsidR="0027686B" w:rsidRDefault="0027686B">
            <w:pPr>
              <w:pStyle w:val="BodyTextIndent"/>
              <w:ind w:left="0"/>
              <w:jc w:val="right"/>
            </w:pPr>
            <w:r>
              <w:t>233,027</w:t>
            </w:r>
          </w:p>
        </w:tc>
        <w:tc>
          <w:tcPr>
            <w:tcW w:w="1010" w:type="dxa"/>
            <w:tcBorders>
              <w:left w:val="double" w:sz="4" w:space="0" w:color="auto"/>
              <w:right w:val="double" w:sz="4" w:space="0" w:color="auto"/>
            </w:tcBorders>
          </w:tcPr>
          <w:p w:rsidR="0027686B" w:rsidRDefault="0027686B">
            <w:pPr>
              <w:pStyle w:val="BodyTextIndent"/>
              <w:ind w:left="0"/>
              <w:jc w:val="right"/>
            </w:pPr>
            <w:r>
              <w:t>234,715</w:t>
            </w:r>
          </w:p>
        </w:tc>
      </w:tr>
      <w:tr w:rsidR="0027686B">
        <w:tblPrEx>
          <w:tblCellMar>
            <w:top w:w="0" w:type="dxa"/>
            <w:bottom w:w="0" w:type="dxa"/>
          </w:tblCellMar>
        </w:tblPrEx>
        <w:trPr>
          <w:cantSplit/>
        </w:trPr>
        <w:tc>
          <w:tcPr>
            <w:tcW w:w="2230" w:type="dxa"/>
            <w:tcBorders>
              <w:right w:val="double" w:sz="4" w:space="0" w:color="auto"/>
            </w:tcBorders>
          </w:tcPr>
          <w:p w:rsidR="0027686B" w:rsidRDefault="0027686B">
            <w:pPr>
              <w:pStyle w:val="BodyTextIndent"/>
              <w:ind w:left="0"/>
              <w:jc w:val="both"/>
            </w:pPr>
            <w:r>
              <w:t>Monseñor Nouel</w:t>
            </w:r>
          </w:p>
        </w:tc>
        <w:tc>
          <w:tcPr>
            <w:tcW w:w="900" w:type="dxa"/>
            <w:tcBorders>
              <w:left w:val="double" w:sz="4" w:space="0" w:color="auto"/>
            </w:tcBorders>
          </w:tcPr>
          <w:p w:rsidR="0027686B" w:rsidRDefault="0027686B">
            <w:pPr>
              <w:pStyle w:val="BodyTextIndent"/>
              <w:ind w:left="0"/>
              <w:jc w:val="right"/>
            </w:pPr>
            <w:r>
              <w:t>101,725</w:t>
            </w:r>
          </w:p>
        </w:tc>
        <w:tc>
          <w:tcPr>
            <w:tcW w:w="1080" w:type="dxa"/>
          </w:tcPr>
          <w:p w:rsidR="0027686B" w:rsidRDefault="0027686B">
            <w:pPr>
              <w:pStyle w:val="BodyTextIndent"/>
              <w:ind w:left="0"/>
              <w:jc w:val="right"/>
            </w:pPr>
            <w:r>
              <w:t>49,748</w:t>
            </w:r>
          </w:p>
        </w:tc>
        <w:tc>
          <w:tcPr>
            <w:tcW w:w="1080" w:type="dxa"/>
            <w:tcBorders>
              <w:right w:val="double" w:sz="4" w:space="0" w:color="auto"/>
            </w:tcBorders>
          </w:tcPr>
          <w:p w:rsidR="0027686B" w:rsidRDefault="0027686B">
            <w:pPr>
              <w:pStyle w:val="BodyTextIndent"/>
              <w:ind w:left="0"/>
              <w:jc w:val="right"/>
            </w:pPr>
            <w:r>
              <w:t>51,977</w:t>
            </w:r>
          </w:p>
        </w:tc>
        <w:tc>
          <w:tcPr>
            <w:tcW w:w="900" w:type="dxa"/>
            <w:tcBorders>
              <w:left w:val="double" w:sz="4" w:space="0" w:color="auto"/>
            </w:tcBorders>
          </w:tcPr>
          <w:p w:rsidR="0027686B" w:rsidRDefault="0027686B">
            <w:pPr>
              <w:pStyle w:val="BodyTextIndent"/>
              <w:ind w:left="0"/>
              <w:jc w:val="right"/>
            </w:pPr>
            <w:r>
              <w:t>65,893</w:t>
            </w:r>
          </w:p>
        </w:tc>
        <w:tc>
          <w:tcPr>
            <w:tcW w:w="1080" w:type="dxa"/>
          </w:tcPr>
          <w:p w:rsidR="0027686B" w:rsidRDefault="0027686B">
            <w:pPr>
              <w:pStyle w:val="BodyTextIndent"/>
              <w:ind w:left="0"/>
              <w:jc w:val="right"/>
            </w:pPr>
            <w:r>
              <w:t>34,544</w:t>
            </w:r>
          </w:p>
        </w:tc>
        <w:tc>
          <w:tcPr>
            <w:tcW w:w="1080" w:type="dxa"/>
            <w:tcBorders>
              <w:right w:val="double" w:sz="4" w:space="0" w:color="auto"/>
            </w:tcBorders>
          </w:tcPr>
          <w:p w:rsidR="0027686B" w:rsidRDefault="0027686B">
            <w:pPr>
              <w:pStyle w:val="BodyTextIndent"/>
              <w:ind w:left="0"/>
              <w:jc w:val="right"/>
            </w:pPr>
            <w:r>
              <w:t>31,349</w:t>
            </w:r>
          </w:p>
        </w:tc>
        <w:tc>
          <w:tcPr>
            <w:tcW w:w="1260" w:type="dxa"/>
            <w:tcBorders>
              <w:left w:val="double" w:sz="4" w:space="0" w:color="auto"/>
              <w:right w:val="double" w:sz="4" w:space="0" w:color="auto"/>
            </w:tcBorders>
          </w:tcPr>
          <w:p w:rsidR="0027686B" w:rsidRDefault="0027686B">
            <w:pPr>
              <w:pStyle w:val="BodyTextIndent"/>
              <w:ind w:left="0"/>
              <w:jc w:val="right"/>
            </w:pPr>
            <w:r>
              <w:t>41,143</w:t>
            </w:r>
          </w:p>
        </w:tc>
        <w:tc>
          <w:tcPr>
            <w:tcW w:w="1010" w:type="dxa"/>
            <w:tcBorders>
              <w:left w:val="double" w:sz="4" w:space="0" w:color="auto"/>
              <w:right w:val="double" w:sz="4" w:space="0" w:color="auto"/>
            </w:tcBorders>
          </w:tcPr>
          <w:p w:rsidR="0027686B" w:rsidRDefault="0027686B">
            <w:pPr>
              <w:pStyle w:val="BodyTextIndent"/>
              <w:ind w:left="0"/>
              <w:jc w:val="right"/>
            </w:pPr>
            <w:r>
              <w:t>41,366</w:t>
            </w:r>
          </w:p>
        </w:tc>
      </w:tr>
      <w:tr w:rsidR="0027686B">
        <w:tblPrEx>
          <w:tblCellMar>
            <w:top w:w="0" w:type="dxa"/>
            <w:bottom w:w="0" w:type="dxa"/>
          </w:tblCellMar>
        </w:tblPrEx>
        <w:trPr>
          <w:cantSplit/>
        </w:trPr>
        <w:tc>
          <w:tcPr>
            <w:tcW w:w="2230" w:type="dxa"/>
            <w:tcBorders>
              <w:right w:val="double" w:sz="4" w:space="0" w:color="auto"/>
            </w:tcBorders>
          </w:tcPr>
          <w:p w:rsidR="0027686B" w:rsidRDefault="0027686B">
            <w:pPr>
              <w:pStyle w:val="BodyTextIndent"/>
              <w:ind w:left="0"/>
              <w:jc w:val="both"/>
            </w:pPr>
            <w:r>
              <w:t>Peravia</w:t>
            </w:r>
          </w:p>
        </w:tc>
        <w:tc>
          <w:tcPr>
            <w:tcW w:w="900" w:type="dxa"/>
            <w:tcBorders>
              <w:left w:val="double" w:sz="4" w:space="0" w:color="auto"/>
            </w:tcBorders>
          </w:tcPr>
          <w:p w:rsidR="0027686B" w:rsidRDefault="0027686B">
            <w:pPr>
              <w:pStyle w:val="BodyTextIndent"/>
              <w:ind w:left="0"/>
              <w:jc w:val="right"/>
            </w:pPr>
            <w:r>
              <w:t>90,901</w:t>
            </w:r>
          </w:p>
        </w:tc>
        <w:tc>
          <w:tcPr>
            <w:tcW w:w="1080" w:type="dxa"/>
          </w:tcPr>
          <w:p w:rsidR="0027686B" w:rsidRDefault="0027686B">
            <w:pPr>
              <w:pStyle w:val="BodyTextIndent"/>
              <w:ind w:left="0"/>
              <w:jc w:val="right"/>
            </w:pPr>
            <w:r>
              <w:t>44,706</w:t>
            </w:r>
          </w:p>
        </w:tc>
        <w:tc>
          <w:tcPr>
            <w:tcW w:w="1080" w:type="dxa"/>
            <w:tcBorders>
              <w:right w:val="double" w:sz="4" w:space="0" w:color="auto"/>
            </w:tcBorders>
          </w:tcPr>
          <w:p w:rsidR="0027686B" w:rsidRDefault="0027686B">
            <w:pPr>
              <w:pStyle w:val="BodyTextIndent"/>
              <w:ind w:left="0"/>
              <w:jc w:val="right"/>
            </w:pPr>
            <w:r>
              <w:t>46,195</w:t>
            </w:r>
          </w:p>
        </w:tc>
        <w:tc>
          <w:tcPr>
            <w:tcW w:w="900" w:type="dxa"/>
            <w:tcBorders>
              <w:left w:val="double" w:sz="4" w:space="0" w:color="auto"/>
            </w:tcBorders>
          </w:tcPr>
          <w:p w:rsidR="0027686B" w:rsidRDefault="0027686B">
            <w:pPr>
              <w:pStyle w:val="BodyTextIndent"/>
              <w:ind w:left="0"/>
              <w:jc w:val="right"/>
            </w:pPr>
            <w:r>
              <w:t>78,964</w:t>
            </w:r>
          </w:p>
        </w:tc>
        <w:tc>
          <w:tcPr>
            <w:tcW w:w="1080" w:type="dxa"/>
          </w:tcPr>
          <w:p w:rsidR="0027686B" w:rsidRDefault="0027686B">
            <w:pPr>
              <w:pStyle w:val="BodyTextIndent"/>
              <w:ind w:left="0"/>
              <w:jc w:val="right"/>
            </w:pPr>
            <w:r>
              <w:t>39,685</w:t>
            </w:r>
          </w:p>
        </w:tc>
        <w:tc>
          <w:tcPr>
            <w:tcW w:w="1080" w:type="dxa"/>
            <w:tcBorders>
              <w:right w:val="double" w:sz="4" w:space="0" w:color="auto"/>
            </w:tcBorders>
          </w:tcPr>
          <w:p w:rsidR="0027686B" w:rsidRDefault="0027686B">
            <w:pPr>
              <w:pStyle w:val="BodyTextIndent"/>
              <w:ind w:left="0"/>
              <w:jc w:val="right"/>
            </w:pPr>
            <w:r>
              <w:t>39,279</w:t>
            </w:r>
          </w:p>
        </w:tc>
        <w:tc>
          <w:tcPr>
            <w:tcW w:w="1260" w:type="dxa"/>
            <w:tcBorders>
              <w:left w:val="double" w:sz="4" w:space="0" w:color="auto"/>
              <w:right w:val="double" w:sz="4" w:space="0" w:color="auto"/>
            </w:tcBorders>
          </w:tcPr>
          <w:p w:rsidR="0027686B" w:rsidRDefault="0027686B">
            <w:pPr>
              <w:pStyle w:val="BodyTextIndent"/>
              <w:ind w:left="0"/>
              <w:jc w:val="right"/>
            </w:pPr>
            <w:r>
              <w:t>41,410</w:t>
            </w:r>
          </w:p>
        </w:tc>
        <w:tc>
          <w:tcPr>
            <w:tcW w:w="1010" w:type="dxa"/>
            <w:tcBorders>
              <w:left w:val="double" w:sz="4" w:space="0" w:color="auto"/>
              <w:right w:val="double" w:sz="4" w:space="0" w:color="auto"/>
            </w:tcBorders>
          </w:tcPr>
          <w:p w:rsidR="0027686B" w:rsidRDefault="0027686B">
            <w:pPr>
              <w:pStyle w:val="BodyTextIndent"/>
              <w:ind w:left="0"/>
              <w:jc w:val="right"/>
            </w:pPr>
            <w:r>
              <w:t>41,659</w:t>
            </w:r>
          </w:p>
        </w:tc>
      </w:tr>
      <w:tr w:rsidR="0027686B">
        <w:tblPrEx>
          <w:tblCellMar>
            <w:top w:w="0" w:type="dxa"/>
            <w:bottom w:w="0" w:type="dxa"/>
          </w:tblCellMar>
        </w:tblPrEx>
        <w:trPr>
          <w:cantSplit/>
        </w:trPr>
        <w:tc>
          <w:tcPr>
            <w:tcW w:w="2230" w:type="dxa"/>
            <w:tcBorders>
              <w:right w:val="double" w:sz="4" w:space="0" w:color="auto"/>
            </w:tcBorders>
          </w:tcPr>
          <w:p w:rsidR="0027686B" w:rsidRDefault="0027686B">
            <w:pPr>
              <w:pStyle w:val="BodyTextIndent"/>
              <w:ind w:left="0"/>
              <w:jc w:val="both"/>
            </w:pPr>
            <w:r>
              <w:t>San José de Ocoa</w:t>
            </w:r>
          </w:p>
        </w:tc>
        <w:tc>
          <w:tcPr>
            <w:tcW w:w="900" w:type="dxa"/>
            <w:tcBorders>
              <w:left w:val="double" w:sz="4" w:space="0" w:color="auto"/>
            </w:tcBorders>
          </w:tcPr>
          <w:p w:rsidR="0027686B" w:rsidRDefault="0027686B">
            <w:pPr>
              <w:pStyle w:val="BodyTextIndent"/>
              <w:ind w:left="0"/>
              <w:jc w:val="right"/>
            </w:pPr>
            <w:r>
              <w:t>32,920</w:t>
            </w:r>
          </w:p>
        </w:tc>
        <w:tc>
          <w:tcPr>
            <w:tcW w:w="1080" w:type="dxa"/>
          </w:tcPr>
          <w:p w:rsidR="0027686B" w:rsidRDefault="0027686B">
            <w:pPr>
              <w:pStyle w:val="BodyTextIndent"/>
              <w:ind w:left="0"/>
              <w:jc w:val="right"/>
            </w:pPr>
            <w:r>
              <w:t>16,314</w:t>
            </w:r>
          </w:p>
        </w:tc>
        <w:tc>
          <w:tcPr>
            <w:tcW w:w="1080" w:type="dxa"/>
            <w:tcBorders>
              <w:right w:val="double" w:sz="4" w:space="0" w:color="auto"/>
            </w:tcBorders>
          </w:tcPr>
          <w:p w:rsidR="0027686B" w:rsidRDefault="0027686B">
            <w:pPr>
              <w:pStyle w:val="BodyTextIndent"/>
              <w:ind w:left="0"/>
              <w:jc w:val="right"/>
            </w:pPr>
            <w:r>
              <w:t>16,606</w:t>
            </w:r>
          </w:p>
        </w:tc>
        <w:tc>
          <w:tcPr>
            <w:tcW w:w="900" w:type="dxa"/>
            <w:tcBorders>
              <w:left w:val="double" w:sz="4" w:space="0" w:color="auto"/>
            </w:tcBorders>
          </w:tcPr>
          <w:p w:rsidR="0027686B" w:rsidRDefault="0027686B">
            <w:pPr>
              <w:pStyle w:val="BodyTextIndent"/>
              <w:ind w:left="0"/>
              <w:jc w:val="right"/>
            </w:pPr>
            <w:r>
              <w:t>29,448</w:t>
            </w:r>
          </w:p>
        </w:tc>
        <w:tc>
          <w:tcPr>
            <w:tcW w:w="1080" w:type="dxa"/>
          </w:tcPr>
          <w:p w:rsidR="0027686B" w:rsidRDefault="0027686B">
            <w:pPr>
              <w:pStyle w:val="BodyTextIndent"/>
              <w:ind w:left="0"/>
              <w:jc w:val="right"/>
            </w:pPr>
            <w:r>
              <w:t>16,316</w:t>
            </w:r>
          </w:p>
        </w:tc>
        <w:tc>
          <w:tcPr>
            <w:tcW w:w="1080" w:type="dxa"/>
            <w:tcBorders>
              <w:right w:val="double" w:sz="4" w:space="0" w:color="auto"/>
            </w:tcBorders>
          </w:tcPr>
          <w:p w:rsidR="0027686B" w:rsidRDefault="0027686B">
            <w:pPr>
              <w:pStyle w:val="BodyTextIndent"/>
              <w:ind w:left="0"/>
              <w:jc w:val="right"/>
            </w:pPr>
            <w:r>
              <w:t>13,132</w:t>
            </w:r>
          </w:p>
        </w:tc>
        <w:tc>
          <w:tcPr>
            <w:tcW w:w="1260" w:type="dxa"/>
            <w:tcBorders>
              <w:left w:val="double" w:sz="4" w:space="0" w:color="auto"/>
              <w:right w:val="double" w:sz="4" w:space="0" w:color="auto"/>
            </w:tcBorders>
          </w:tcPr>
          <w:p w:rsidR="0027686B" w:rsidRDefault="0027686B">
            <w:pPr>
              <w:pStyle w:val="BodyTextIndent"/>
              <w:ind w:left="0"/>
              <w:jc w:val="right"/>
            </w:pPr>
            <w:r>
              <w:t>16,023</w:t>
            </w:r>
          </w:p>
        </w:tc>
        <w:tc>
          <w:tcPr>
            <w:tcW w:w="1010" w:type="dxa"/>
            <w:tcBorders>
              <w:left w:val="double" w:sz="4" w:space="0" w:color="auto"/>
              <w:right w:val="double" w:sz="4" w:space="0" w:color="auto"/>
            </w:tcBorders>
          </w:tcPr>
          <w:p w:rsidR="0027686B" w:rsidRDefault="0027686B">
            <w:pPr>
              <w:pStyle w:val="BodyTextIndent"/>
              <w:ind w:left="0"/>
              <w:jc w:val="right"/>
            </w:pPr>
            <w:r>
              <w:t>16,080</w:t>
            </w:r>
          </w:p>
        </w:tc>
      </w:tr>
      <w:tr w:rsidR="0027686B">
        <w:tblPrEx>
          <w:tblCellMar>
            <w:top w:w="0" w:type="dxa"/>
            <w:bottom w:w="0" w:type="dxa"/>
          </w:tblCellMar>
        </w:tblPrEx>
        <w:trPr>
          <w:cantSplit/>
        </w:trPr>
        <w:tc>
          <w:tcPr>
            <w:tcW w:w="2230" w:type="dxa"/>
            <w:tcBorders>
              <w:right w:val="double" w:sz="4" w:space="0" w:color="auto"/>
            </w:tcBorders>
          </w:tcPr>
          <w:p w:rsidR="0027686B" w:rsidRDefault="0027686B">
            <w:pPr>
              <w:pStyle w:val="BodyTextIndent"/>
              <w:ind w:left="0"/>
              <w:jc w:val="both"/>
            </w:pPr>
            <w:r>
              <w:t>Santiago Rodríguez</w:t>
            </w:r>
          </w:p>
        </w:tc>
        <w:tc>
          <w:tcPr>
            <w:tcW w:w="900" w:type="dxa"/>
            <w:tcBorders>
              <w:left w:val="double" w:sz="4" w:space="0" w:color="auto"/>
            </w:tcBorders>
          </w:tcPr>
          <w:p w:rsidR="0027686B" w:rsidRDefault="0027686B">
            <w:pPr>
              <w:pStyle w:val="BodyTextIndent"/>
              <w:ind w:left="0"/>
              <w:jc w:val="right"/>
            </w:pPr>
            <w:r>
              <w:t>25,979</w:t>
            </w:r>
          </w:p>
        </w:tc>
        <w:tc>
          <w:tcPr>
            <w:tcW w:w="1080" w:type="dxa"/>
          </w:tcPr>
          <w:p w:rsidR="0027686B" w:rsidRDefault="0027686B">
            <w:pPr>
              <w:pStyle w:val="BodyTextIndent"/>
              <w:ind w:left="0"/>
              <w:jc w:val="right"/>
            </w:pPr>
            <w:r>
              <w:t>12,697</w:t>
            </w:r>
          </w:p>
        </w:tc>
        <w:tc>
          <w:tcPr>
            <w:tcW w:w="1080" w:type="dxa"/>
            <w:tcBorders>
              <w:right w:val="double" w:sz="4" w:space="0" w:color="auto"/>
            </w:tcBorders>
          </w:tcPr>
          <w:p w:rsidR="0027686B" w:rsidRDefault="0027686B">
            <w:pPr>
              <w:pStyle w:val="BodyTextIndent"/>
              <w:ind w:left="0"/>
              <w:jc w:val="right"/>
            </w:pPr>
            <w:r>
              <w:t>13,282</w:t>
            </w:r>
          </w:p>
        </w:tc>
        <w:tc>
          <w:tcPr>
            <w:tcW w:w="900" w:type="dxa"/>
            <w:tcBorders>
              <w:left w:val="double" w:sz="4" w:space="0" w:color="auto"/>
            </w:tcBorders>
          </w:tcPr>
          <w:p w:rsidR="0027686B" w:rsidRDefault="0027686B">
            <w:pPr>
              <w:pStyle w:val="BodyTextIndent"/>
              <w:ind w:left="0"/>
              <w:jc w:val="right"/>
            </w:pPr>
            <w:r>
              <w:t>33,650</w:t>
            </w:r>
          </w:p>
        </w:tc>
        <w:tc>
          <w:tcPr>
            <w:tcW w:w="1080" w:type="dxa"/>
          </w:tcPr>
          <w:p w:rsidR="0027686B" w:rsidRDefault="0027686B">
            <w:pPr>
              <w:pStyle w:val="BodyTextIndent"/>
              <w:ind w:left="0"/>
              <w:jc w:val="right"/>
            </w:pPr>
            <w:r>
              <w:t>17,825</w:t>
            </w:r>
          </w:p>
        </w:tc>
        <w:tc>
          <w:tcPr>
            <w:tcW w:w="1080" w:type="dxa"/>
            <w:tcBorders>
              <w:right w:val="double" w:sz="4" w:space="0" w:color="auto"/>
            </w:tcBorders>
          </w:tcPr>
          <w:p w:rsidR="0027686B" w:rsidRDefault="0027686B">
            <w:pPr>
              <w:pStyle w:val="BodyTextIndent"/>
              <w:ind w:left="0"/>
              <w:jc w:val="right"/>
            </w:pPr>
            <w:r>
              <w:t>15,825</w:t>
            </w:r>
          </w:p>
        </w:tc>
        <w:tc>
          <w:tcPr>
            <w:tcW w:w="1260" w:type="dxa"/>
            <w:tcBorders>
              <w:left w:val="double" w:sz="4" w:space="0" w:color="auto"/>
              <w:right w:val="double" w:sz="4" w:space="0" w:color="auto"/>
            </w:tcBorders>
          </w:tcPr>
          <w:p w:rsidR="0027686B" w:rsidRDefault="0027686B">
            <w:pPr>
              <w:pStyle w:val="BodyTextIndent"/>
              <w:ind w:left="0"/>
              <w:jc w:val="right"/>
            </w:pPr>
            <w:r>
              <w:t>15,116</w:t>
            </w:r>
          </w:p>
        </w:tc>
        <w:tc>
          <w:tcPr>
            <w:tcW w:w="1010" w:type="dxa"/>
            <w:tcBorders>
              <w:left w:val="double" w:sz="4" w:space="0" w:color="auto"/>
              <w:right w:val="double" w:sz="4" w:space="0" w:color="auto"/>
            </w:tcBorders>
          </w:tcPr>
          <w:p w:rsidR="0027686B" w:rsidRDefault="0027686B">
            <w:pPr>
              <w:pStyle w:val="BodyTextIndent"/>
              <w:ind w:left="0"/>
              <w:jc w:val="right"/>
            </w:pPr>
            <w:r>
              <w:t>15,163</w:t>
            </w:r>
          </w:p>
        </w:tc>
      </w:tr>
      <w:tr w:rsidR="0027686B">
        <w:tblPrEx>
          <w:tblCellMar>
            <w:top w:w="0" w:type="dxa"/>
            <w:bottom w:w="0" w:type="dxa"/>
          </w:tblCellMar>
        </w:tblPrEx>
        <w:trPr>
          <w:cantSplit/>
        </w:trPr>
        <w:tc>
          <w:tcPr>
            <w:tcW w:w="2230" w:type="dxa"/>
            <w:tcBorders>
              <w:right w:val="double" w:sz="4" w:space="0" w:color="auto"/>
            </w:tcBorders>
            <w:vAlign w:val="center"/>
          </w:tcPr>
          <w:p w:rsidR="0027686B" w:rsidRDefault="0027686B">
            <w:pPr>
              <w:pStyle w:val="BodyTextIndent"/>
              <w:ind w:left="0"/>
              <w:jc w:val="center"/>
              <w:rPr>
                <w:b/>
                <w:bCs/>
              </w:rPr>
            </w:pPr>
            <w:r>
              <w:rPr>
                <w:b/>
                <w:bCs/>
              </w:rPr>
              <w:t>Totales</w:t>
            </w:r>
          </w:p>
        </w:tc>
        <w:tc>
          <w:tcPr>
            <w:tcW w:w="900" w:type="dxa"/>
            <w:tcBorders>
              <w:left w:val="double" w:sz="4" w:space="0" w:color="auto"/>
            </w:tcBorders>
          </w:tcPr>
          <w:p w:rsidR="0027686B" w:rsidRDefault="0027686B">
            <w:pPr>
              <w:pStyle w:val="BodyTextIndent"/>
              <w:ind w:left="0"/>
              <w:jc w:val="right"/>
              <w:rPr>
                <w:b/>
                <w:bCs/>
              </w:rPr>
            </w:pPr>
            <w:r>
              <w:rPr>
                <w:b/>
                <w:bCs/>
              </w:rPr>
              <w:t>854,246</w:t>
            </w:r>
          </w:p>
        </w:tc>
        <w:tc>
          <w:tcPr>
            <w:tcW w:w="1080" w:type="dxa"/>
          </w:tcPr>
          <w:p w:rsidR="0027686B" w:rsidRDefault="0027686B">
            <w:pPr>
              <w:pStyle w:val="BodyTextIndent"/>
              <w:ind w:left="0"/>
              <w:jc w:val="right"/>
              <w:rPr>
                <w:b/>
                <w:bCs/>
              </w:rPr>
            </w:pPr>
            <w:r>
              <w:rPr>
                <w:b/>
                <w:bCs/>
              </w:rPr>
              <w:t>415,277</w:t>
            </w:r>
          </w:p>
        </w:tc>
        <w:tc>
          <w:tcPr>
            <w:tcW w:w="1080" w:type="dxa"/>
            <w:tcBorders>
              <w:right w:val="double" w:sz="4" w:space="0" w:color="auto"/>
            </w:tcBorders>
          </w:tcPr>
          <w:p w:rsidR="0027686B" w:rsidRDefault="0027686B">
            <w:pPr>
              <w:pStyle w:val="BodyTextIndent"/>
              <w:ind w:left="0"/>
              <w:jc w:val="right"/>
              <w:rPr>
                <w:b/>
                <w:bCs/>
              </w:rPr>
            </w:pPr>
            <w:r>
              <w:rPr>
                <w:b/>
                <w:bCs/>
              </w:rPr>
              <w:t>438,969</w:t>
            </w:r>
          </w:p>
        </w:tc>
        <w:tc>
          <w:tcPr>
            <w:tcW w:w="900" w:type="dxa"/>
            <w:tcBorders>
              <w:left w:val="double" w:sz="4" w:space="0" w:color="auto"/>
            </w:tcBorders>
          </w:tcPr>
          <w:p w:rsidR="0027686B" w:rsidRDefault="0027686B">
            <w:pPr>
              <w:pStyle w:val="BodyTextIndent"/>
              <w:ind w:left="0"/>
              <w:jc w:val="right"/>
              <w:rPr>
                <w:b/>
                <w:bCs/>
              </w:rPr>
            </w:pPr>
            <w:r>
              <w:rPr>
                <w:b/>
                <w:bCs/>
              </w:rPr>
              <w:t>513,484</w:t>
            </w:r>
          </w:p>
        </w:tc>
        <w:tc>
          <w:tcPr>
            <w:tcW w:w="1080" w:type="dxa"/>
          </w:tcPr>
          <w:p w:rsidR="0027686B" w:rsidRDefault="0027686B">
            <w:pPr>
              <w:pStyle w:val="BodyTextIndent"/>
              <w:ind w:left="0"/>
              <w:jc w:val="right"/>
              <w:rPr>
                <w:b/>
                <w:bCs/>
              </w:rPr>
            </w:pPr>
            <w:r>
              <w:rPr>
                <w:b/>
                <w:bCs/>
              </w:rPr>
              <w:t>265,349</w:t>
            </w:r>
          </w:p>
        </w:tc>
        <w:tc>
          <w:tcPr>
            <w:tcW w:w="1080" w:type="dxa"/>
            <w:tcBorders>
              <w:right w:val="double" w:sz="4" w:space="0" w:color="auto"/>
            </w:tcBorders>
          </w:tcPr>
          <w:p w:rsidR="0027686B" w:rsidRDefault="0027686B">
            <w:pPr>
              <w:pStyle w:val="BodyTextIndent"/>
              <w:ind w:left="0"/>
              <w:jc w:val="right"/>
              <w:rPr>
                <w:b/>
                <w:bCs/>
              </w:rPr>
            </w:pPr>
            <w:r>
              <w:rPr>
                <w:b/>
                <w:bCs/>
              </w:rPr>
              <w:t>248,135</w:t>
            </w:r>
          </w:p>
        </w:tc>
        <w:tc>
          <w:tcPr>
            <w:tcW w:w="1260" w:type="dxa"/>
            <w:tcBorders>
              <w:left w:val="double" w:sz="4" w:space="0" w:color="auto"/>
              <w:right w:val="double" w:sz="4" w:space="0" w:color="auto"/>
            </w:tcBorders>
          </w:tcPr>
          <w:p w:rsidR="0027686B" w:rsidRDefault="0027686B">
            <w:pPr>
              <w:pStyle w:val="BodyTextIndent"/>
              <w:ind w:left="0"/>
              <w:jc w:val="right"/>
              <w:rPr>
                <w:b/>
                <w:bCs/>
              </w:rPr>
            </w:pPr>
            <w:r>
              <w:rPr>
                <w:b/>
                <w:bCs/>
              </w:rPr>
              <w:t>346,719</w:t>
            </w:r>
          </w:p>
        </w:tc>
        <w:tc>
          <w:tcPr>
            <w:tcW w:w="1010" w:type="dxa"/>
            <w:tcBorders>
              <w:left w:val="double" w:sz="4" w:space="0" w:color="auto"/>
              <w:right w:val="double" w:sz="4" w:space="0" w:color="auto"/>
            </w:tcBorders>
          </w:tcPr>
          <w:p w:rsidR="0027686B" w:rsidRDefault="0027686B">
            <w:pPr>
              <w:pStyle w:val="BodyTextIndent"/>
              <w:ind w:left="0"/>
              <w:jc w:val="right"/>
              <w:rPr>
                <w:b/>
                <w:bCs/>
              </w:rPr>
            </w:pPr>
            <w:r>
              <w:rPr>
                <w:b/>
                <w:bCs/>
              </w:rPr>
              <w:t>348,983</w:t>
            </w:r>
          </w:p>
        </w:tc>
      </w:tr>
    </w:tbl>
    <w:p w:rsidR="0027686B" w:rsidRDefault="0027686B">
      <w:pPr>
        <w:pStyle w:val="BodyTextIndent"/>
        <w:ind w:left="0"/>
      </w:pPr>
    </w:p>
    <w:p w:rsidR="0027686B" w:rsidRDefault="0027686B">
      <w:pPr>
        <w:pStyle w:val="BodyTextIndent"/>
        <w:ind w:left="0"/>
        <w:rPr>
          <w:lang w:val="es-ES"/>
        </w:rPr>
      </w:pPr>
      <w:r>
        <w:rPr>
          <w:lang w:val="es-ES"/>
        </w:rPr>
        <w:t>FUENTE: Preparado por Lic. Sergio Catalino M., con datos publicados por la ONE, del VIII Censo Nacional de Población y Viviendas, del año 2002.</w:t>
      </w:r>
    </w:p>
    <w:p w:rsidR="0027686B" w:rsidRDefault="0027686B">
      <w:pPr>
        <w:pStyle w:val="BodyTextIndent"/>
        <w:ind w:left="0"/>
        <w:jc w:val="both"/>
        <w:rPr>
          <w:lang w:val="es-ES"/>
        </w:rPr>
      </w:pPr>
    </w:p>
    <w:p w:rsidR="0027686B" w:rsidRDefault="0027686B">
      <w:pPr>
        <w:pStyle w:val="BodyTextIndent"/>
        <w:ind w:left="0" w:right="1746"/>
        <w:jc w:val="both"/>
        <w:rPr>
          <w:lang w:val="es-ES"/>
        </w:rPr>
      </w:pPr>
    </w:p>
    <w:p w:rsidR="0027686B" w:rsidRDefault="0027686B">
      <w:pPr>
        <w:pStyle w:val="BodyTextIndent"/>
        <w:ind w:left="0" w:right="1746" w:firstLine="360"/>
        <w:jc w:val="both"/>
        <w:rPr>
          <w:lang w:val="es-ES"/>
        </w:rPr>
      </w:pPr>
      <w:r>
        <w:rPr>
          <w:lang w:val="es-ES"/>
        </w:rPr>
        <w:t>Según los resultados del VIII Censo Nacional de Población y Viviendas, del año 2002, las comunidades escogidas de interés particular para el estudio tenían la siguiente composición poblacional:</w:t>
      </w:r>
    </w:p>
    <w:p w:rsidR="0027686B" w:rsidRDefault="0027686B">
      <w:pPr>
        <w:pStyle w:val="BodyTextIndent"/>
        <w:ind w:left="0" w:right="1746" w:firstLine="540"/>
        <w:jc w:val="both"/>
        <w:rPr>
          <w:lang w:val="es-ES"/>
        </w:rPr>
      </w:pPr>
    </w:p>
    <w:p w:rsidR="0027686B" w:rsidRDefault="0027686B">
      <w:pPr>
        <w:pStyle w:val="BodyTextIndent"/>
        <w:ind w:left="-180" w:right="1746"/>
        <w:jc w:val="center"/>
        <w:rPr>
          <w:i/>
          <w:iCs/>
          <w:lang w:val="es-ES"/>
        </w:rPr>
      </w:pPr>
      <w:r>
        <w:rPr>
          <w:lang w:val="es-ES"/>
        </w:rPr>
        <w:t xml:space="preserve">Cuadro No.3: </w:t>
      </w:r>
      <w:r>
        <w:rPr>
          <w:i/>
          <w:iCs/>
          <w:lang w:val="es-ES"/>
        </w:rPr>
        <w:t>Población por sexo; según comunidades, cantidad de viviendas particulares y número de hogares.</w:t>
      </w:r>
    </w:p>
    <w:tbl>
      <w:tblPr>
        <w:tblpPr w:leftFromText="141" w:rightFromText="141" w:vertAnchor="text" w:horzAnchor="margin"/>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970"/>
        <w:gridCol w:w="1080"/>
        <w:gridCol w:w="1080"/>
        <w:gridCol w:w="1260"/>
        <w:gridCol w:w="1080"/>
        <w:gridCol w:w="1260"/>
        <w:gridCol w:w="1260"/>
      </w:tblGrid>
      <w:tr w:rsidR="0027686B">
        <w:tblPrEx>
          <w:tblCellMar>
            <w:top w:w="0" w:type="dxa"/>
            <w:bottom w:w="0" w:type="dxa"/>
          </w:tblCellMar>
        </w:tblPrEx>
        <w:trPr>
          <w:cantSplit/>
          <w:trHeight w:val="135"/>
        </w:trPr>
        <w:tc>
          <w:tcPr>
            <w:tcW w:w="2160" w:type="dxa"/>
            <w:vMerge w:val="restart"/>
            <w:tcBorders>
              <w:right w:val="double" w:sz="4" w:space="0" w:color="auto"/>
            </w:tcBorders>
            <w:vAlign w:val="center"/>
          </w:tcPr>
          <w:p w:rsidR="0027686B" w:rsidRDefault="0027686B">
            <w:pPr>
              <w:pStyle w:val="BodyTextIndent"/>
              <w:ind w:left="0"/>
              <w:jc w:val="center"/>
              <w:rPr>
                <w:b/>
                <w:bCs/>
              </w:rPr>
            </w:pPr>
            <w:r>
              <w:rPr>
                <w:b/>
                <w:bCs/>
              </w:rPr>
              <w:t>Localidades</w:t>
            </w:r>
          </w:p>
        </w:tc>
        <w:tc>
          <w:tcPr>
            <w:tcW w:w="970" w:type="dxa"/>
            <w:vMerge w:val="restart"/>
            <w:tcBorders>
              <w:left w:val="double" w:sz="4" w:space="0" w:color="auto"/>
              <w:right w:val="double" w:sz="4" w:space="0" w:color="auto"/>
            </w:tcBorders>
            <w:vAlign w:val="center"/>
          </w:tcPr>
          <w:p w:rsidR="0027686B" w:rsidRDefault="0027686B">
            <w:pPr>
              <w:pStyle w:val="BodyTextIndent"/>
              <w:ind w:left="0" w:right="-75"/>
              <w:jc w:val="center"/>
            </w:pPr>
            <w:r>
              <w:t>Totales</w:t>
            </w:r>
          </w:p>
        </w:tc>
        <w:tc>
          <w:tcPr>
            <w:tcW w:w="2160" w:type="dxa"/>
            <w:gridSpan w:val="2"/>
            <w:tcBorders>
              <w:left w:val="double" w:sz="4" w:space="0" w:color="auto"/>
              <w:right w:val="double" w:sz="4" w:space="0" w:color="auto"/>
            </w:tcBorders>
            <w:vAlign w:val="center"/>
          </w:tcPr>
          <w:p w:rsidR="0027686B" w:rsidRDefault="0027686B">
            <w:pPr>
              <w:pStyle w:val="BodyTextIndent"/>
              <w:ind w:left="0"/>
              <w:jc w:val="center"/>
            </w:pPr>
            <w:r>
              <w:t>Sexo</w:t>
            </w:r>
          </w:p>
        </w:tc>
        <w:tc>
          <w:tcPr>
            <w:tcW w:w="1260" w:type="dxa"/>
            <w:vMerge w:val="restart"/>
            <w:tcBorders>
              <w:left w:val="double" w:sz="4" w:space="0" w:color="auto"/>
              <w:right w:val="double" w:sz="4" w:space="0" w:color="auto"/>
            </w:tcBorders>
            <w:vAlign w:val="center"/>
          </w:tcPr>
          <w:p w:rsidR="0027686B" w:rsidRDefault="0027686B">
            <w:pPr>
              <w:pStyle w:val="BodyTextIndent"/>
              <w:ind w:left="0" w:right="-75"/>
              <w:jc w:val="center"/>
            </w:pPr>
            <w:r>
              <w:t>Viviendas Particulares</w:t>
            </w:r>
          </w:p>
        </w:tc>
        <w:tc>
          <w:tcPr>
            <w:tcW w:w="1080" w:type="dxa"/>
            <w:vMerge w:val="restart"/>
            <w:tcBorders>
              <w:left w:val="double" w:sz="4" w:space="0" w:color="auto"/>
              <w:right w:val="double" w:sz="4" w:space="0" w:color="auto"/>
            </w:tcBorders>
            <w:vAlign w:val="center"/>
          </w:tcPr>
          <w:p w:rsidR="0027686B" w:rsidRDefault="0027686B">
            <w:pPr>
              <w:jc w:val="center"/>
            </w:pPr>
            <w:r>
              <w:t>Número Hogares</w:t>
            </w:r>
          </w:p>
        </w:tc>
        <w:tc>
          <w:tcPr>
            <w:tcW w:w="1260" w:type="dxa"/>
            <w:vMerge w:val="restart"/>
            <w:tcBorders>
              <w:left w:val="double" w:sz="4" w:space="0" w:color="auto"/>
              <w:right w:val="double" w:sz="4" w:space="0" w:color="auto"/>
            </w:tcBorders>
            <w:vAlign w:val="center"/>
          </w:tcPr>
          <w:p w:rsidR="0027686B" w:rsidRDefault="0027686B">
            <w:pPr>
              <w:jc w:val="center"/>
            </w:pPr>
            <w:r>
              <w:t>Hogares * Estimados</w:t>
            </w:r>
          </w:p>
        </w:tc>
        <w:tc>
          <w:tcPr>
            <w:tcW w:w="1260" w:type="dxa"/>
            <w:vMerge w:val="restart"/>
            <w:tcBorders>
              <w:left w:val="double" w:sz="4" w:space="0" w:color="auto"/>
              <w:right w:val="double" w:sz="4" w:space="0" w:color="auto"/>
            </w:tcBorders>
            <w:vAlign w:val="center"/>
          </w:tcPr>
          <w:p w:rsidR="0027686B" w:rsidRDefault="0027686B">
            <w:pPr>
              <w:jc w:val="center"/>
            </w:pPr>
            <w:r>
              <w:t>Hogares ** con remesa</w:t>
            </w:r>
          </w:p>
        </w:tc>
      </w:tr>
      <w:tr w:rsidR="0027686B">
        <w:tblPrEx>
          <w:tblCellMar>
            <w:top w:w="0" w:type="dxa"/>
            <w:bottom w:w="0" w:type="dxa"/>
          </w:tblCellMar>
        </w:tblPrEx>
        <w:trPr>
          <w:cantSplit/>
          <w:trHeight w:val="135"/>
        </w:trPr>
        <w:tc>
          <w:tcPr>
            <w:tcW w:w="2160" w:type="dxa"/>
            <w:vMerge/>
            <w:tcBorders>
              <w:right w:val="double" w:sz="4" w:space="0" w:color="auto"/>
            </w:tcBorders>
            <w:vAlign w:val="center"/>
          </w:tcPr>
          <w:p w:rsidR="0027686B" w:rsidRDefault="0027686B">
            <w:pPr>
              <w:pStyle w:val="BodyTextIndent"/>
              <w:ind w:left="0"/>
              <w:jc w:val="center"/>
              <w:rPr>
                <w:b/>
                <w:bCs/>
              </w:rPr>
            </w:pPr>
          </w:p>
        </w:tc>
        <w:tc>
          <w:tcPr>
            <w:tcW w:w="970" w:type="dxa"/>
            <w:vMerge/>
            <w:tcBorders>
              <w:left w:val="double" w:sz="4" w:space="0" w:color="auto"/>
              <w:right w:val="double" w:sz="4" w:space="0" w:color="auto"/>
            </w:tcBorders>
            <w:vAlign w:val="center"/>
          </w:tcPr>
          <w:p w:rsidR="0027686B" w:rsidRDefault="0027686B">
            <w:pPr>
              <w:pStyle w:val="BodyTextIndent"/>
              <w:ind w:left="0"/>
              <w:jc w:val="center"/>
            </w:pPr>
          </w:p>
        </w:tc>
        <w:tc>
          <w:tcPr>
            <w:tcW w:w="1080" w:type="dxa"/>
            <w:vAlign w:val="center"/>
          </w:tcPr>
          <w:p w:rsidR="0027686B" w:rsidRDefault="0027686B">
            <w:pPr>
              <w:pStyle w:val="BodyTextIndent"/>
              <w:ind w:left="0" w:right="-75"/>
            </w:pPr>
            <w:r>
              <w:t>Masculino</w:t>
            </w:r>
          </w:p>
        </w:tc>
        <w:tc>
          <w:tcPr>
            <w:tcW w:w="1080" w:type="dxa"/>
            <w:tcBorders>
              <w:right w:val="double" w:sz="4" w:space="0" w:color="auto"/>
            </w:tcBorders>
            <w:vAlign w:val="center"/>
          </w:tcPr>
          <w:p w:rsidR="0027686B" w:rsidRDefault="0027686B">
            <w:pPr>
              <w:pStyle w:val="BodyTextIndent"/>
              <w:ind w:left="0" w:right="-75"/>
            </w:pPr>
            <w:r>
              <w:t>Femenino</w:t>
            </w:r>
          </w:p>
        </w:tc>
        <w:tc>
          <w:tcPr>
            <w:tcW w:w="1260" w:type="dxa"/>
            <w:vMerge/>
            <w:tcBorders>
              <w:left w:val="double" w:sz="4" w:space="0" w:color="auto"/>
              <w:right w:val="double" w:sz="4" w:space="0" w:color="auto"/>
            </w:tcBorders>
          </w:tcPr>
          <w:p w:rsidR="0027686B" w:rsidRDefault="0027686B">
            <w:pPr>
              <w:pStyle w:val="BodyTextIndent"/>
              <w:ind w:left="0"/>
              <w:jc w:val="center"/>
            </w:pPr>
          </w:p>
        </w:tc>
        <w:tc>
          <w:tcPr>
            <w:tcW w:w="1080" w:type="dxa"/>
            <w:vMerge/>
            <w:tcBorders>
              <w:left w:val="double" w:sz="4" w:space="0" w:color="auto"/>
              <w:right w:val="double" w:sz="4" w:space="0" w:color="auto"/>
            </w:tcBorders>
          </w:tcPr>
          <w:p w:rsidR="0027686B" w:rsidRDefault="0027686B">
            <w:pPr>
              <w:pStyle w:val="BodyTextIndent"/>
              <w:ind w:left="0"/>
              <w:jc w:val="center"/>
            </w:pPr>
          </w:p>
        </w:tc>
        <w:tc>
          <w:tcPr>
            <w:tcW w:w="1260" w:type="dxa"/>
            <w:vMerge/>
            <w:tcBorders>
              <w:left w:val="double" w:sz="4" w:space="0" w:color="auto"/>
              <w:right w:val="double" w:sz="4" w:space="0" w:color="auto"/>
            </w:tcBorders>
            <w:vAlign w:val="center"/>
          </w:tcPr>
          <w:p w:rsidR="0027686B" w:rsidRDefault="0027686B">
            <w:pPr>
              <w:pStyle w:val="BodyTextIndent"/>
              <w:ind w:left="0"/>
              <w:jc w:val="center"/>
            </w:pPr>
          </w:p>
        </w:tc>
        <w:tc>
          <w:tcPr>
            <w:tcW w:w="1260" w:type="dxa"/>
            <w:vMerge/>
            <w:tcBorders>
              <w:left w:val="double" w:sz="4" w:space="0" w:color="auto"/>
              <w:right w:val="double" w:sz="4" w:space="0" w:color="auto"/>
            </w:tcBorders>
            <w:vAlign w:val="center"/>
          </w:tcPr>
          <w:p w:rsidR="0027686B" w:rsidRDefault="0027686B">
            <w:pPr>
              <w:pStyle w:val="BodyTextIndent"/>
              <w:ind w:left="0"/>
              <w:jc w:val="center"/>
            </w:pPr>
          </w:p>
        </w:tc>
      </w:tr>
      <w:tr w:rsidR="0027686B">
        <w:tblPrEx>
          <w:tblCellMar>
            <w:top w:w="0" w:type="dxa"/>
            <w:bottom w:w="0" w:type="dxa"/>
          </w:tblCellMar>
        </w:tblPrEx>
        <w:trPr>
          <w:cantSplit/>
        </w:trPr>
        <w:tc>
          <w:tcPr>
            <w:tcW w:w="2160" w:type="dxa"/>
            <w:tcBorders>
              <w:right w:val="double" w:sz="4" w:space="0" w:color="auto"/>
            </w:tcBorders>
          </w:tcPr>
          <w:p w:rsidR="0027686B" w:rsidRDefault="0027686B">
            <w:pPr>
              <w:pStyle w:val="BodyTextIndent"/>
              <w:ind w:left="0"/>
              <w:jc w:val="both"/>
            </w:pPr>
            <w:r>
              <w:t>Bonao</w:t>
            </w:r>
          </w:p>
        </w:tc>
        <w:tc>
          <w:tcPr>
            <w:tcW w:w="970" w:type="dxa"/>
            <w:tcBorders>
              <w:left w:val="double" w:sz="4" w:space="0" w:color="auto"/>
              <w:right w:val="double" w:sz="4" w:space="0" w:color="auto"/>
            </w:tcBorders>
          </w:tcPr>
          <w:p w:rsidR="0027686B" w:rsidRDefault="0027686B">
            <w:pPr>
              <w:pStyle w:val="BodyTextIndent"/>
              <w:ind w:left="0"/>
              <w:jc w:val="right"/>
            </w:pPr>
            <w:r>
              <w:t>115,743</w:t>
            </w:r>
          </w:p>
        </w:tc>
        <w:tc>
          <w:tcPr>
            <w:tcW w:w="1080" w:type="dxa"/>
          </w:tcPr>
          <w:p w:rsidR="0027686B" w:rsidRDefault="0027686B">
            <w:pPr>
              <w:pStyle w:val="BodyTextIndent"/>
              <w:ind w:left="0"/>
              <w:jc w:val="right"/>
            </w:pPr>
            <w:r>
              <w:t>57,606</w:t>
            </w:r>
          </w:p>
        </w:tc>
        <w:tc>
          <w:tcPr>
            <w:tcW w:w="1080" w:type="dxa"/>
            <w:tcBorders>
              <w:right w:val="double" w:sz="4" w:space="0" w:color="auto"/>
            </w:tcBorders>
          </w:tcPr>
          <w:p w:rsidR="0027686B" w:rsidRDefault="0027686B">
            <w:pPr>
              <w:pStyle w:val="BodyTextIndent"/>
              <w:ind w:left="0"/>
              <w:jc w:val="right"/>
            </w:pPr>
            <w:r>
              <w:t>58,137</w:t>
            </w:r>
          </w:p>
        </w:tc>
        <w:tc>
          <w:tcPr>
            <w:tcW w:w="1260" w:type="dxa"/>
            <w:tcBorders>
              <w:right w:val="double" w:sz="4" w:space="0" w:color="auto"/>
            </w:tcBorders>
          </w:tcPr>
          <w:p w:rsidR="0027686B" w:rsidRDefault="0027686B">
            <w:pPr>
              <w:pStyle w:val="BodyTextIndent"/>
              <w:ind w:left="0"/>
              <w:jc w:val="right"/>
            </w:pPr>
            <w:r>
              <w:t>32,022</w:t>
            </w:r>
          </w:p>
        </w:tc>
        <w:tc>
          <w:tcPr>
            <w:tcW w:w="1080" w:type="dxa"/>
            <w:tcBorders>
              <w:left w:val="double" w:sz="4" w:space="0" w:color="auto"/>
              <w:right w:val="double" w:sz="4" w:space="0" w:color="auto"/>
            </w:tcBorders>
          </w:tcPr>
          <w:p w:rsidR="0027686B" w:rsidRDefault="0027686B">
            <w:pPr>
              <w:pStyle w:val="BodyTextIndent"/>
              <w:ind w:left="0" w:right="105"/>
              <w:jc w:val="right"/>
            </w:pPr>
            <w:r>
              <w:t>28,670</w:t>
            </w:r>
          </w:p>
        </w:tc>
        <w:tc>
          <w:tcPr>
            <w:tcW w:w="1260" w:type="dxa"/>
            <w:tcBorders>
              <w:left w:val="double" w:sz="4" w:space="0" w:color="auto"/>
              <w:right w:val="double" w:sz="4" w:space="0" w:color="auto"/>
            </w:tcBorders>
          </w:tcPr>
          <w:p w:rsidR="0027686B" w:rsidRDefault="0027686B">
            <w:pPr>
              <w:pStyle w:val="BodyTextIndent"/>
              <w:ind w:left="0" w:right="105"/>
              <w:jc w:val="right"/>
            </w:pPr>
            <w:r>
              <w:t>30,155</w:t>
            </w:r>
          </w:p>
        </w:tc>
        <w:tc>
          <w:tcPr>
            <w:tcW w:w="1260" w:type="dxa"/>
            <w:tcBorders>
              <w:left w:val="double" w:sz="4" w:space="0" w:color="auto"/>
              <w:right w:val="double" w:sz="4" w:space="0" w:color="auto"/>
            </w:tcBorders>
          </w:tcPr>
          <w:p w:rsidR="0027686B" w:rsidRDefault="0027686B">
            <w:pPr>
              <w:pStyle w:val="BodyTextIndent"/>
              <w:ind w:left="0" w:right="105"/>
              <w:jc w:val="right"/>
            </w:pPr>
            <w:r>
              <w:t>11,459</w:t>
            </w:r>
          </w:p>
        </w:tc>
      </w:tr>
      <w:tr w:rsidR="0027686B">
        <w:tblPrEx>
          <w:tblCellMar>
            <w:top w:w="0" w:type="dxa"/>
            <w:bottom w:w="0" w:type="dxa"/>
          </w:tblCellMar>
        </w:tblPrEx>
        <w:trPr>
          <w:cantSplit/>
        </w:trPr>
        <w:tc>
          <w:tcPr>
            <w:tcW w:w="2160" w:type="dxa"/>
            <w:tcBorders>
              <w:right w:val="double" w:sz="4" w:space="0" w:color="auto"/>
            </w:tcBorders>
          </w:tcPr>
          <w:p w:rsidR="0027686B" w:rsidRDefault="0027686B">
            <w:pPr>
              <w:pStyle w:val="BodyTextIndent"/>
              <w:ind w:left="0"/>
              <w:jc w:val="both"/>
              <w:rPr>
                <w:lang w:val="es-ES"/>
              </w:rPr>
            </w:pPr>
            <w:r>
              <w:rPr>
                <w:lang w:val="es-ES"/>
              </w:rPr>
              <w:t>San José de las Matas</w:t>
            </w:r>
          </w:p>
        </w:tc>
        <w:tc>
          <w:tcPr>
            <w:tcW w:w="970" w:type="dxa"/>
            <w:tcBorders>
              <w:left w:val="double" w:sz="4" w:space="0" w:color="auto"/>
              <w:right w:val="double" w:sz="4" w:space="0" w:color="auto"/>
            </w:tcBorders>
          </w:tcPr>
          <w:p w:rsidR="0027686B" w:rsidRDefault="0027686B">
            <w:pPr>
              <w:pStyle w:val="BodyTextIndent"/>
              <w:ind w:left="0"/>
              <w:jc w:val="right"/>
            </w:pPr>
            <w:r>
              <w:t>35,428</w:t>
            </w:r>
          </w:p>
        </w:tc>
        <w:tc>
          <w:tcPr>
            <w:tcW w:w="1080" w:type="dxa"/>
          </w:tcPr>
          <w:p w:rsidR="0027686B" w:rsidRDefault="0027686B">
            <w:pPr>
              <w:pStyle w:val="BodyTextIndent"/>
              <w:ind w:left="0"/>
              <w:jc w:val="right"/>
            </w:pPr>
            <w:r>
              <w:t>18,289</w:t>
            </w:r>
          </w:p>
        </w:tc>
        <w:tc>
          <w:tcPr>
            <w:tcW w:w="1080" w:type="dxa"/>
            <w:tcBorders>
              <w:right w:val="double" w:sz="4" w:space="0" w:color="auto"/>
            </w:tcBorders>
          </w:tcPr>
          <w:p w:rsidR="0027686B" w:rsidRDefault="0027686B">
            <w:pPr>
              <w:pStyle w:val="BodyTextIndent"/>
              <w:ind w:left="0"/>
              <w:jc w:val="right"/>
            </w:pPr>
            <w:r>
              <w:t>17,139</w:t>
            </w:r>
          </w:p>
        </w:tc>
        <w:tc>
          <w:tcPr>
            <w:tcW w:w="1260" w:type="dxa"/>
            <w:tcBorders>
              <w:right w:val="double" w:sz="4" w:space="0" w:color="auto"/>
            </w:tcBorders>
          </w:tcPr>
          <w:p w:rsidR="0027686B" w:rsidRDefault="0027686B">
            <w:pPr>
              <w:pStyle w:val="BodyTextIndent"/>
              <w:ind w:left="0"/>
              <w:jc w:val="right"/>
            </w:pPr>
            <w:r>
              <w:t>10,759</w:t>
            </w:r>
          </w:p>
        </w:tc>
        <w:tc>
          <w:tcPr>
            <w:tcW w:w="1080" w:type="dxa"/>
            <w:tcBorders>
              <w:left w:val="double" w:sz="4" w:space="0" w:color="auto"/>
              <w:right w:val="double" w:sz="4" w:space="0" w:color="auto"/>
            </w:tcBorders>
          </w:tcPr>
          <w:p w:rsidR="0027686B" w:rsidRDefault="0027686B">
            <w:pPr>
              <w:pStyle w:val="BodyTextIndent"/>
              <w:ind w:left="0" w:right="105"/>
              <w:jc w:val="right"/>
            </w:pPr>
            <w:r>
              <w:t>8,722</w:t>
            </w:r>
          </w:p>
        </w:tc>
        <w:tc>
          <w:tcPr>
            <w:tcW w:w="1260" w:type="dxa"/>
            <w:tcBorders>
              <w:left w:val="double" w:sz="4" w:space="0" w:color="auto"/>
              <w:right w:val="double" w:sz="4" w:space="0" w:color="auto"/>
            </w:tcBorders>
          </w:tcPr>
          <w:p w:rsidR="0027686B" w:rsidRDefault="0027686B">
            <w:pPr>
              <w:pStyle w:val="BodyTextIndent"/>
              <w:ind w:left="0" w:right="105"/>
              <w:jc w:val="right"/>
            </w:pPr>
            <w:r>
              <w:t>9,323</w:t>
            </w:r>
          </w:p>
        </w:tc>
        <w:tc>
          <w:tcPr>
            <w:tcW w:w="1260" w:type="dxa"/>
            <w:tcBorders>
              <w:left w:val="double" w:sz="4" w:space="0" w:color="auto"/>
              <w:right w:val="double" w:sz="4" w:space="0" w:color="auto"/>
            </w:tcBorders>
          </w:tcPr>
          <w:p w:rsidR="0027686B" w:rsidRDefault="0027686B">
            <w:pPr>
              <w:pStyle w:val="BodyTextIndent"/>
              <w:ind w:left="0" w:right="105"/>
              <w:jc w:val="right"/>
            </w:pPr>
            <w:r>
              <w:t>3,543</w:t>
            </w:r>
          </w:p>
        </w:tc>
      </w:tr>
      <w:tr w:rsidR="0027686B">
        <w:tblPrEx>
          <w:tblCellMar>
            <w:top w:w="0" w:type="dxa"/>
            <w:bottom w:w="0" w:type="dxa"/>
          </w:tblCellMar>
        </w:tblPrEx>
        <w:trPr>
          <w:cantSplit/>
        </w:trPr>
        <w:tc>
          <w:tcPr>
            <w:tcW w:w="2160" w:type="dxa"/>
            <w:tcBorders>
              <w:right w:val="double" w:sz="4" w:space="0" w:color="auto"/>
            </w:tcBorders>
          </w:tcPr>
          <w:p w:rsidR="0027686B" w:rsidRDefault="0027686B">
            <w:pPr>
              <w:pStyle w:val="BodyTextIndent"/>
              <w:ind w:left="0"/>
              <w:jc w:val="both"/>
            </w:pPr>
            <w:r>
              <w:t>San José de Ocoa</w:t>
            </w:r>
          </w:p>
        </w:tc>
        <w:tc>
          <w:tcPr>
            <w:tcW w:w="970" w:type="dxa"/>
            <w:tcBorders>
              <w:left w:val="double" w:sz="4" w:space="0" w:color="auto"/>
              <w:right w:val="double" w:sz="4" w:space="0" w:color="auto"/>
            </w:tcBorders>
          </w:tcPr>
          <w:p w:rsidR="0027686B" w:rsidRDefault="0027686B">
            <w:pPr>
              <w:pStyle w:val="BodyTextIndent"/>
              <w:ind w:left="0"/>
              <w:jc w:val="right"/>
            </w:pPr>
            <w:r>
              <w:t>34,478</w:t>
            </w:r>
          </w:p>
        </w:tc>
        <w:tc>
          <w:tcPr>
            <w:tcW w:w="1080" w:type="dxa"/>
          </w:tcPr>
          <w:p w:rsidR="0027686B" w:rsidRDefault="0027686B">
            <w:pPr>
              <w:pStyle w:val="BodyTextIndent"/>
              <w:ind w:left="0"/>
              <w:jc w:val="right"/>
            </w:pPr>
            <w:r>
              <w:t>17,663</w:t>
            </w:r>
          </w:p>
        </w:tc>
        <w:tc>
          <w:tcPr>
            <w:tcW w:w="1080" w:type="dxa"/>
            <w:tcBorders>
              <w:right w:val="double" w:sz="4" w:space="0" w:color="auto"/>
            </w:tcBorders>
          </w:tcPr>
          <w:p w:rsidR="0027686B" w:rsidRDefault="0027686B">
            <w:pPr>
              <w:pStyle w:val="BodyTextIndent"/>
              <w:ind w:left="0"/>
              <w:jc w:val="right"/>
            </w:pPr>
            <w:r>
              <w:t>16,815</w:t>
            </w:r>
          </w:p>
        </w:tc>
        <w:tc>
          <w:tcPr>
            <w:tcW w:w="1260" w:type="dxa"/>
            <w:tcBorders>
              <w:right w:val="double" w:sz="4" w:space="0" w:color="auto"/>
            </w:tcBorders>
          </w:tcPr>
          <w:p w:rsidR="0027686B" w:rsidRDefault="0027686B">
            <w:pPr>
              <w:pStyle w:val="BodyTextIndent"/>
              <w:ind w:left="0"/>
              <w:jc w:val="right"/>
            </w:pPr>
            <w:r>
              <w:t>10,256</w:t>
            </w:r>
          </w:p>
        </w:tc>
        <w:tc>
          <w:tcPr>
            <w:tcW w:w="1080" w:type="dxa"/>
            <w:tcBorders>
              <w:left w:val="double" w:sz="4" w:space="0" w:color="auto"/>
              <w:right w:val="double" w:sz="4" w:space="0" w:color="auto"/>
            </w:tcBorders>
          </w:tcPr>
          <w:p w:rsidR="0027686B" w:rsidRDefault="0027686B">
            <w:pPr>
              <w:pStyle w:val="BodyTextIndent"/>
              <w:ind w:left="0" w:right="105"/>
              <w:jc w:val="right"/>
            </w:pPr>
            <w:r>
              <w:t>8,864</w:t>
            </w:r>
          </w:p>
        </w:tc>
        <w:tc>
          <w:tcPr>
            <w:tcW w:w="1260" w:type="dxa"/>
            <w:tcBorders>
              <w:left w:val="double" w:sz="4" w:space="0" w:color="auto"/>
              <w:right w:val="double" w:sz="4" w:space="0" w:color="auto"/>
            </w:tcBorders>
          </w:tcPr>
          <w:p w:rsidR="0027686B" w:rsidRDefault="0027686B">
            <w:pPr>
              <w:pStyle w:val="BodyTextIndent"/>
              <w:ind w:left="0" w:right="105"/>
              <w:jc w:val="right"/>
            </w:pPr>
            <w:r>
              <w:t>9,174</w:t>
            </w:r>
          </w:p>
        </w:tc>
        <w:tc>
          <w:tcPr>
            <w:tcW w:w="1260" w:type="dxa"/>
            <w:tcBorders>
              <w:left w:val="double" w:sz="4" w:space="0" w:color="auto"/>
              <w:right w:val="double" w:sz="4" w:space="0" w:color="auto"/>
            </w:tcBorders>
          </w:tcPr>
          <w:p w:rsidR="0027686B" w:rsidRDefault="0027686B">
            <w:pPr>
              <w:pStyle w:val="BodyTextIndent"/>
              <w:ind w:left="0" w:right="105"/>
              <w:jc w:val="right"/>
            </w:pPr>
            <w:r>
              <w:t>3,486</w:t>
            </w:r>
          </w:p>
        </w:tc>
      </w:tr>
      <w:tr w:rsidR="0027686B">
        <w:tblPrEx>
          <w:tblCellMar>
            <w:top w:w="0" w:type="dxa"/>
            <w:bottom w:w="0" w:type="dxa"/>
          </w:tblCellMar>
        </w:tblPrEx>
        <w:trPr>
          <w:cantSplit/>
        </w:trPr>
        <w:tc>
          <w:tcPr>
            <w:tcW w:w="2160" w:type="dxa"/>
            <w:tcBorders>
              <w:right w:val="double" w:sz="4" w:space="0" w:color="auto"/>
            </w:tcBorders>
          </w:tcPr>
          <w:p w:rsidR="0027686B" w:rsidRDefault="0027686B">
            <w:pPr>
              <w:pStyle w:val="BodyTextIndent"/>
              <w:ind w:left="0"/>
              <w:jc w:val="both"/>
            </w:pPr>
            <w:r>
              <w:t>Matanza (Baní)</w:t>
            </w:r>
          </w:p>
        </w:tc>
        <w:tc>
          <w:tcPr>
            <w:tcW w:w="970" w:type="dxa"/>
            <w:tcBorders>
              <w:left w:val="double" w:sz="4" w:space="0" w:color="auto"/>
              <w:right w:val="double" w:sz="4" w:space="0" w:color="auto"/>
            </w:tcBorders>
          </w:tcPr>
          <w:p w:rsidR="0027686B" w:rsidRDefault="0027686B">
            <w:pPr>
              <w:pStyle w:val="BodyTextIndent"/>
              <w:ind w:left="0"/>
              <w:jc w:val="right"/>
            </w:pPr>
            <w:r>
              <w:t>14,783</w:t>
            </w:r>
          </w:p>
        </w:tc>
        <w:tc>
          <w:tcPr>
            <w:tcW w:w="1080" w:type="dxa"/>
          </w:tcPr>
          <w:p w:rsidR="0027686B" w:rsidRDefault="0027686B">
            <w:pPr>
              <w:pStyle w:val="BodyTextIndent"/>
              <w:ind w:left="0"/>
              <w:jc w:val="right"/>
            </w:pPr>
            <w:r>
              <w:t>7,537</w:t>
            </w:r>
          </w:p>
        </w:tc>
        <w:tc>
          <w:tcPr>
            <w:tcW w:w="1080" w:type="dxa"/>
            <w:tcBorders>
              <w:right w:val="double" w:sz="4" w:space="0" w:color="auto"/>
            </w:tcBorders>
          </w:tcPr>
          <w:p w:rsidR="0027686B" w:rsidRDefault="0027686B">
            <w:pPr>
              <w:pStyle w:val="BodyTextIndent"/>
              <w:ind w:left="0"/>
              <w:jc w:val="right"/>
            </w:pPr>
            <w:r>
              <w:t>7,246</w:t>
            </w:r>
          </w:p>
        </w:tc>
        <w:tc>
          <w:tcPr>
            <w:tcW w:w="1260" w:type="dxa"/>
            <w:tcBorders>
              <w:right w:val="double" w:sz="4" w:space="0" w:color="auto"/>
            </w:tcBorders>
          </w:tcPr>
          <w:p w:rsidR="0027686B" w:rsidRDefault="0027686B">
            <w:pPr>
              <w:pStyle w:val="BodyTextIndent"/>
              <w:ind w:left="0"/>
              <w:jc w:val="right"/>
            </w:pPr>
            <w:r>
              <w:t>4,081</w:t>
            </w:r>
          </w:p>
        </w:tc>
        <w:tc>
          <w:tcPr>
            <w:tcW w:w="1080" w:type="dxa"/>
            <w:tcBorders>
              <w:left w:val="double" w:sz="4" w:space="0" w:color="auto"/>
              <w:right w:val="double" w:sz="4" w:space="0" w:color="auto"/>
            </w:tcBorders>
          </w:tcPr>
          <w:p w:rsidR="0027686B" w:rsidRDefault="0027686B">
            <w:pPr>
              <w:pStyle w:val="BodyTextIndent"/>
              <w:ind w:left="0" w:right="105"/>
              <w:jc w:val="right"/>
            </w:pPr>
            <w:r>
              <w:t>3,711</w:t>
            </w:r>
          </w:p>
        </w:tc>
        <w:tc>
          <w:tcPr>
            <w:tcW w:w="1260" w:type="dxa"/>
            <w:tcBorders>
              <w:left w:val="double" w:sz="4" w:space="0" w:color="auto"/>
              <w:right w:val="double" w:sz="4" w:space="0" w:color="auto"/>
            </w:tcBorders>
          </w:tcPr>
          <w:p w:rsidR="0027686B" w:rsidRDefault="0027686B">
            <w:pPr>
              <w:pStyle w:val="BodyTextIndent"/>
              <w:ind w:left="0" w:right="105"/>
              <w:jc w:val="right"/>
            </w:pPr>
            <w:r>
              <w:t>3,903</w:t>
            </w:r>
          </w:p>
        </w:tc>
        <w:tc>
          <w:tcPr>
            <w:tcW w:w="1260" w:type="dxa"/>
            <w:tcBorders>
              <w:left w:val="double" w:sz="4" w:space="0" w:color="auto"/>
              <w:right w:val="double" w:sz="4" w:space="0" w:color="auto"/>
            </w:tcBorders>
          </w:tcPr>
          <w:p w:rsidR="0027686B" w:rsidRDefault="0027686B">
            <w:pPr>
              <w:pStyle w:val="BodyTextIndent"/>
              <w:ind w:left="0" w:right="105"/>
              <w:jc w:val="right"/>
            </w:pPr>
            <w:r>
              <w:t>1,483</w:t>
            </w:r>
          </w:p>
        </w:tc>
      </w:tr>
      <w:tr w:rsidR="0027686B">
        <w:tblPrEx>
          <w:tblCellMar>
            <w:top w:w="0" w:type="dxa"/>
            <w:bottom w:w="0" w:type="dxa"/>
          </w:tblCellMar>
        </w:tblPrEx>
        <w:trPr>
          <w:cantSplit/>
        </w:trPr>
        <w:tc>
          <w:tcPr>
            <w:tcW w:w="2160" w:type="dxa"/>
            <w:tcBorders>
              <w:right w:val="double" w:sz="4" w:space="0" w:color="auto"/>
            </w:tcBorders>
          </w:tcPr>
          <w:p w:rsidR="0027686B" w:rsidRDefault="0027686B">
            <w:pPr>
              <w:pStyle w:val="BodyTextIndent"/>
              <w:ind w:left="0"/>
              <w:jc w:val="both"/>
            </w:pPr>
            <w:r>
              <w:t>Monción</w:t>
            </w:r>
          </w:p>
        </w:tc>
        <w:tc>
          <w:tcPr>
            <w:tcW w:w="970" w:type="dxa"/>
            <w:tcBorders>
              <w:left w:val="double" w:sz="4" w:space="0" w:color="auto"/>
              <w:right w:val="double" w:sz="4" w:space="0" w:color="auto"/>
            </w:tcBorders>
          </w:tcPr>
          <w:p w:rsidR="0027686B" w:rsidRDefault="0027686B">
            <w:pPr>
              <w:pStyle w:val="BodyTextIndent"/>
              <w:ind w:left="0"/>
              <w:jc w:val="right"/>
            </w:pPr>
            <w:r>
              <w:t>11,663</w:t>
            </w:r>
          </w:p>
        </w:tc>
        <w:tc>
          <w:tcPr>
            <w:tcW w:w="1080" w:type="dxa"/>
          </w:tcPr>
          <w:p w:rsidR="0027686B" w:rsidRDefault="0027686B">
            <w:pPr>
              <w:pStyle w:val="BodyTextIndent"/>
              <w:ind w:left="0"/>
              <w:jc w:val="right"/>
            </w:pPr>
            <w:r>
              <w:t>5,870</w:t>
            </w:r>
          </w:p>
        </w:tc>
        <w:tc>
          <w:tcPr>
            <w:tcW w:w="1080" w:type="dxa"/>
            <w:tcBorders>
              <w:right w:val="double" w:sz="4" w:space="0" w:color="auto"/>
            </w:tcBorders>
          </w:tcPr>
          <w:p w:rsidR="0027686B" w:rsidRDefault="0027686B">
            <w:pPr>
              <w:pStyle w:val="BodyTextIndent"/>
              <w:ind w:left="0"/>
              <w:jc w:val="right"/>
            </w:pPr>
            <w:r>
              <w:t>5,7793</w:t>
            </w:r>
          </w:p>
        </w:tc>
        <w:tc>
          <w:tcPr>
            <w:tcW w:w="1260" w:type="dxa"/>
            <w:tcBorders>
              <w:right w:val="double" w:sz="4" w:space="0" w:color="auto"/>
            </w:tcBorders>
          </w:tcPr>
          <w:p w:rsidR="0027686B" w:rsidRDefault="0027686B">
            <w:pPr>
              <w:pStyle w:val="BodyTextIndent"/>
              <w:ind w:left="0"/>
              <w:jc w:val="right"/>
            </w:pPr>
            <w:r>
              <w:t>3,889</w:t>
            </w:r>
          </w:p>
        </w:tc>
        <w:tc>
          <w:tcPr>
            <w:tcW w:w="1080" w:type="dxa"/>
            <w:tcBorders>
              <w:left w:val="double" w:sz="4" w:space="0" w:color="auto"/>
              <w:right w:val="double" w:sz="4" w:space="0" w:color="auto"/>
            </w:tcBorders>
          </w:tcPr>
          <w:p w:rsidR="0027686B" w:rsidRDefault="0027686B">
            <w:pPr>
              <w:pStyle w:val="BodyTextIndent"/>
              <w:ind w:left="0" w:right="105"/>
              <w:jc w:val="right"/>
            </w:pPr>
            <w:r>
              <w:t>3,039</w:t>
            </w:r>
          </w:p>
        </w:tc>
        <w:tc>
          <w:tcPr>
            <w:tcW w:w="1260" w:type="dxa"/>
            <w:tcBorders>
              <w:left w:val="double" w:sz="4" w:space="0" w:color="auto"/>
              <w:right w:val="double" w:sz="4" w:space="0" w:color="auto"/>
            </w:tcBorders>
          </w:tcPr>
          <w:p w:rsidR="0027686B" w:rsidRDefault="0027686B">
            <w:pPr>
              <w:pStyle w:val="BodyTextIndent"/>
              <w:ind w:left="0" w:right="105"/>
              <w:jc w:val="right"/>
            </w:pPr>
            <w:r>
              <w:t>3,196</w:t>
            </w:r>
          </w:p>
        </w:tc>
        <w:tc>
          <w:tcPr>
            <w:tcW w:w="1260" w:type="dxa"/>
            <w:tcBorders>
              <w:left w:val="double" w:sz="4" w:space="0" w:color="auto"/>
              <w:right w:val="double" w:sz="4" w:space="0" w:color="auto"/>
            </w:tcBorders>
          </w:tcPr>
          <w:p w:rsidR="0027686B" w:rsidRDefault="0027686B">
            <w:pPr>
              <w:pStyle w:val="BodyTextIndent"/>
              <w:ind w:left="0" w:right="105"/>
              <w:jc w:val="right"/>
            </w:pPr>
            <w:r>
              <w:t>1,215</w:t>
            </w:r>
          </w:p>
        </w:tc>
      </w:tr>
      <w:tr w:rsidR="0027686B">
        <w:tblPrEx>
          <w:tblCellMar>
            <w:top w:w="0" w:type="dxa"/>
            <w:bottom w:w="0" w:type="dxa"/>
          </w:tblCellMar>
        </w:tblPrEx>
        <w:trPr>
          <w:cantSplit/>
        </w:trPr>
        <w:tc>
          <w:tcPr>
            <w:tcW w:w="2160" w:type="dxa"/>
            <w:tcBorders>
              <w:right w:val="double" w:sz="4" w:space="0" w:color="auto"/>
            </w:tcBorders>
            <w:vAlign w:val="center"/>
          </w:tcPr>
          <w:p w:rsidR="0027686B" w:rsidRDefault="0027686B">
            <w:pPr>
              <w:pStyle w:val="BodyTextIndent"/>
              <w:ind w:left="0"/>
              <w:jc w:val="center"/>
              <w:rPr>
                <w:b/>
                <w:bCs/>
              </w:rPr>
            </w:pPr>
            <w:r>
              <w:rPr>
                <w:b/>
                <w:bCs/>
              </w:rPr>
              <w:t>Totales</w:t>
            </w:r>
          </w:p>
        </w:tc>
        <w:tc>
          <w:tcPr>
            <w:tcW w:w="970" w:type="dxa"/>
            <w:tcBorders>
              <w:left w:val="double" w:sz="4" w:space="0" w:color="auto"/>
              <w:right w:val="double" w:sz="4" w:space="0" w:color="auto"/>
            </w:tcBorders>
          </w:tcPr>
          <w:p w:rsidR="0027686B" w:rsidRDefault="0027686B">
            <w:pPr>
              <w:pStyle w:val="BodyTextIndent"/>
              <w:ind w:left="0"/>
              <w:jc w:val="right"/>
              <w:rPr>
                <w:b/>
                <w:bCs/>
              </w:rPr>
            </w:pPr>
            <w:r>
              <w:rPr>
                <w:b/>
                <w:bCs/>
              </w:rPr>
              <w:t>212,095</w:t>
            </w:r>
          </w:p>
        </w:tc>
        <w:tc>
          <w:tcPr>
            <w:tcW w:w="1080" w:type="dxa"/>
          </w:tcPr>
          <w:p w:rsidR="0027686B" w:rsidRDefault="0027686B">
            <w:pPr>
              <w:pStyle w:val="BodyTextIndent"/>
              <w:ind w:left="0"/>
              <w:jc w:val="right"/>
              <w:rPr>
                <w:b/>
                <w:bCs/>
              </w:rPr>
            </w:pPr>
            <w:r>
              <w:rPr>
                <w:b/>
                <w:bCs/>
              </w:rPr>
              <w:t>106,965</w:t>
            </w:r>
          </w:p>
        </w:tc>
        <w:tc>
          <w:tcPr>
            <w:tcW w:w="1080" w:type="dxa"/>
            <w:tcBorders>
              <w:right w:val="double" w:sz="4" w:space="0" w:color="auto"/>
            </w:tcBorders>
          </w:tcPr>
          <w:p w:rsidR="0027686B" w:rsidRDefault="0027686B">
            <w:pPr>
              <w:pStyle w:val="BodyTextIndent"/>
              <w:ind w:left="0"/>
              <w:jc w:val="right"/>
              <w:rPr>
                <w:b/>
                <w:bCs/>
              </w:rPr>
            </w:pPr>
            <w:r>
              <w:rPr>
                <w:b/>
                <w:bCs/>
              </w:rPr>
              <w:t>157,130</w:t>
            </w:r>
          </w:p>
        </w:tc>
        <w:tc>
          <w:tcPr>
            <w:tcW w:w="1260" w:type="dxa"/>
            <w:tcBorders>
              <w:right w:val="double" w:sz="4" w:space="0" w:color="auto"/>
            </w:tcBorders>
          </w:tcPr>
          <w:p w:rsidR="0027686B" w:rsidRDefault="0027686B">
            <w:pPr>
              <w:pStyle w:val="BodyTextIndent"/>
              <w:ind w:left="0"/>
              <w:jc w:val="right"/>
              <w:rPr>
                <w:b/>
                <w:bCs/>
              </w:rPr>
            </w:pPr>
            <w:r>
              <w:rPr>
                <w:b/>
                <w:bCs/>
              </w:rPr>
              <w:t>61,007</w:t>
            </w:r>
          </w:p>
        </w:tc>
        <w:tc>
          <w:tcPr>
            <w:tcW w:w="1080" w:type="dxa"/>
            <w:tcBorders>
              <w:left w:val="double" w:sz="4" w:space="0" w:color="auto"/>
              <w:right w:val="double" w:sz="4" w:space="0" w:color="auto"/>
            </w:tcBorders>
          </w:tcPr>
          <w:p w:rsidR="0027686B" w:rsidRDefault="0027686B">
            <w:pPr>
              <w:pStyle w:val="BodyTextIndent"/>
              <w:ind w:left="0" w:right="105"/>
              <w:jc w:val="right"/>
              <w:rPr>
                <w:b/>
                <w:bCs/>
              </w:rPr>
            </w:pPr>
            <w:r>
              <w:rPr>
                <w:b/>
                <w:bCs/>
              </w:rPr>
              <w:t>53006</w:t>
            </w:r>
          </w:p>
        </w:tc>
        <w:tc>
          <w:tcPr>
            <w:tcW w:w="1260" w:type="dxa"/>
            <w:tcBorders>
              <w:left w:val="double" w:sz="4" w:space="0" w:color="auto"/>
              <w:right w:val="double" w:sz="4" w:space="0" w:color="auto"/>
            </w:tcBorders>
          </w:tcPr>
          <w:p w:rsidR="0027686B" w:rsidRDefault="0027686B">
            <w:pPr>
              <w:pStyle w:val="BodyTextIndent"/>
              <w:ind w:left="0" w:right="105"/>
              <w:jc w:val="right"/>
              <w:rPr>
                <w:b/>
                <w:bCs/>
              </w:rPr>
            </w:pPr>
            <w:r>
              <w:rPr>
                <w:b/>
                <w:bCs/>
              </w:rPr>
              <w:t>55,751</w:t>
            </w:r>
          </w:p>
        </w:tc>
        <w:tc>
          <w:tcPr>
            <w:tcW w:w="1260" w:type="dxa"/>
            <w:tcBorders>
              <w:left w:val="double" w:sz="4" w:space="0" w:color="auto"/>
              <w:right w:val="double" w:sz="4" w:space="0" w:color="auto"/>
            </w:tcBorders>
          </w:tcPr>
          <w:p w:rsidR="0027686B" w:rsidRDefault="0027686B">
            <w:pPr>
              <w:pStyle w:val="BodyTextIndent"/>
              <w:ind w:left="0" w:right="105"/>
              <w:jc w:val="right"/>
              <w:rPr>
                <w:b/>
                <w:bCs/>
              </w:rPr>
            </w:pPr>
            <w:r>
              <w:rPr>
                <w:b/>
                <w:bCs/>
              </w:rPr>
              <w:t>21,186</w:t>
            </w:r>
          </w:p>
        </w:tc>
      </w:tr>
    </w:tbl>
    <w:p w:rsidR="0027686B" w:rsidRDefault="0027686B">
      <w:pPr>
        <w:pStyle w:val="BodyTextIndent"/>
        <w:ind w:left="0" w:firstLine="540"/>
        <w:jc w:val="both"/>
      </w:pPr>
    </w:p>
    <w:p w:rsidR="0027686B" w:rsidRDefault="0027686B">
      <w:pPr>
        <w:pStyle w:val="BodyTextIndent"/>
        <w:ind w:left="0" w:right="1746" w:firstLine="540"/>
        <w:jc w:val="both"/>
      </w:pPr>
      <w:r>
        <w:t xml:space="preserve">    </w:t>
      </w:r>
      <w:r>
        <w:rPr>
          <w:u w:val="single"/>
        </w:rPr>
        <w:t>*</w:t>
      </w:r>
      <w:r>
        <w:t xml:space="preserve">/ Estimados a Agosto del 2005.  </w:t>
      </w:r>
    </w:p>
    <w:p w:rsidR="0027686B" w:rsidRDefault="0027686B">
      <w:pPr>
        <w:pStyle w:val="BodyTextIndent"/>
        <w:ind w:left="0" w:right="1746" w:firstLine="540"/>
        <w:jc w:val="both"/>
        <w:rPr>
          <w:lang w:val="es-ES"/>
        </w:rPr>
      </w:pPr>
      <w:r>
        <w:rPr>
          <w:lang w:val="es-ES"/>
        </w:rPr>
        <w:t xml:space="preserve"> </w:t>
      </w:r>
      <w:r>
        <w:rPr>
          <w:u w:val="single"/>
          <w:lang w:val="es-ES"/>
        </w:rPr>
        <w:t>**</w:t>
      </w:r>
      <w:r>
        <w:rPr>
          <w:lang w:val="es-ES"/>
        </w:rPr>
        <w:t xml:space="preserve">/  Estimado a partir de la referencia de que un 38% de los hogares reciben remesas en el país. </w:t>
      </w:r>
    </w:p>
    <w:p w:rsidR="0027686B" w:rsidRDefault="0027686B">
      <w:pPr>
        <w:pStyle w:val="BodyTextIndent"/>
        <w:ind w:left="0" w:right="1746"/>
        <w:jc w:val="both"/>
        <w:rPr>
          <w:lang w:val="es-ES"/>
        </w:rPr>
      </w:pPr>
    </w:p>
    <w:p w:rsidR="0027686B" w:rsidRDefault="0027686B">
      <w:pPr>
        <w:pStyle w:val="BodyTextIndent"/>
        <w:ind w:left="0" w:right="1746" w:firstLine="540"/>
        <w:rPr>
          <w:lang w:val="es-ES"/>
        </w:rPr>
      </w:pPr>
      <w:r>
        <w:rPr>
          <w:lang w:val="es-ES"/>
        </w:rPr>
        <w:t>FUENTE: Preparado por Lic. Sergio Catalino M., con datos publicados por la ONE, del VIII Censo Nacional de Población y Viviendas, del año 2002.</w:t>
      </w:r>
    </w:p>
    <w:p w:rsidR="0027686B" w:rsidRDefault="0027686B">
      <w:pPr>
        <w:pStyle w:val="BodyTextIndent"/>
        <w:ind w:left="0" w:right="1746"/>
        <w:jc w:val="both"/>
        <w:rPr>
          <w:lang w:val="es-ES"/>
        </w:rPr>
      </w:pPr>
    </w:p>
    <w:p w:rsidR="0027686B" w:rsidRDefault="0027686B">
      <w:pPr>
        <w:pStyle w:val="BodyTextIndent"/>
        <w:ind w:left="0" w:right="1746"/>
        <w:jc w:val="both"/>
        <w:rPr>
          <w:lang w:val="es-ES"/>
        </w:rPr>
      </w:pPr>
    </w:p>
    <w:p w:rsidR="0027686B" w:rsidRDefault="0027686B">
      <w:pPr>
        <w:pStyle w:val="BodyTextIndent"/>
        <w:ind w:left="0" w:right="1746" w:firstLine="360"/>
        <w:jc w:val="both"/>
        <w:rPr>
          <w:lang w:val="es-ES"/>
        </w:rPr>
      </w:pPr>
      <w:r>
        <w:rPr>
          <w:lang w:val="es-ES"/>
        </w:rPr>
        <w:t>En el siguiente cuadro No.4 se muestran cifras nacionales de la composición poblacional nacional, y tiene como finalidad su uso comparativo y referencial.</w:t>
      </w: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firstLine="360"/>
        <w:jc w:val="center"/>
        <w:rPr>
          <w:lang w:val="es-ES"/>
        </w:rPr>
      </w:pPr>
      <w:r>
        <w:rPr>
          <w:lang w:val="es-ES"/>
        </w:rPr>
        <w:t xml:space="preserve">Cuadro No.4: </w:t>
      </w:r>
      <w:r>
        <w:rPr>
          <w:i/>
          <w:iCs/>
          <w:lang w:val="es-ES"/>
        </w:rPr>
        <w:t>Cifras nacionales sobre la composición poblacional.</w:t>
      </w:r>
    </w:p>
    <w:p w:rsidR="0027686B" w:rsidRDefault="0027686B">
      <w:pPr>
        <w:pStyle w:val="BodyTextIndent"/>
        <w:ind w:left="0"/>
        <w:jc w:val="both"/>
        <w:rPr>
          <w:lang w:val="es-ES"/>
        </w:rPr>
      </w:pPr>
    </w:p>
    <w:p w:rsidR="0027686B" w:rsidRDefault="0027686B">
      <w:pPr>
        <w:pStyle w:val="BodyTextIndent"/>
        <w:ind w:left="0"/>
        <w:jc w:val="both"/>
        <w:rPr>
          <w:lang w:val="es-E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in;margin-top:0;width:234pt;height:171pt;z-index:251640832">
            <v:textbox>
              <w:txbxContent>
                <w:p w:rsidR="0027686B" w:rsidRDefault="0027686B">
                  <w:pPr>
                    <w:pStyle w:val="Heading1"/>
                    <w:ind w:right="60"/>
                    <w:jc w:val="center"/>
                    <w:rPr>
                      <w:rFonts w:ascii="Garamond" w:hAnsi="Garamond"/>
                      <w:b w:val="0"/>
                      <w:bCs w:val="0"/>
                    </w:rPr>
                  </w:pPr>
                  <w:r>
                    <w:rPr>
                      <w:rFonts w:ascii="Garamond" w:hAnsi="Garamond"/>
                      <w:b w:val="0"/>
                      <w:bCs w:val="0"/>
                    </w:rPr>
                    <w:t>Datos Nacionales</w:t>
                  </w:r>
                </w:p>
                <w:p w:rsidR="0027686B" w:rsidRDefault="0027686B">
                  <w:pPr>
                    <w:ind w:right="60"/>
                    <w:jc w:val="center"/>
                    <w:rPr>
                      <w:rFonts w:ascii="Garamond" w:hAnsi="Garamond"/>
                      <w:lang w:val="es-ES"/>
                    </w:rPr>
                  </w:pPr>
                  <w:r>
                    <w:rPr>
                      <w:rFonts w:ascii="Garamond" w:hAnsi="Garamond"/>
                      <w:lang w:val="es-ES"/>
                    </w:rPr>
                    <w:t>a) Población total país: 8,562,541 habitantes.</w:t>
                  </w:r>
                </w:p>
                <w:p w:rsidR="0027686B" w:rsidRDefault="0027686B">
                  <w:pPr>
                    <w:ind w:right="60"/>
                    <w:jc w:val="center"/>
                    <w:rPr>
                      <w:rFonts w:ascii="Garamond" w:hAnsi="Garamond"/>
                      <w:lang w:val="es-ES"/>
                    </w:rPr>
                  </w:pPr>
                  <w:r>
                    <w:rPr>
                      <w:rFonts w:ascii="Garamond" w:hAnsi="Garamond"/>
                      <w:lang w:val="es-ES"/>
                    </w:rPr>
                    <w:t>b) Población total del país por sexo:</w:t>
                  </w:r>
                </w:p>
                <w:p w:rsidR="0027686B" w:rsidRDefault="0027686B">
                  <w:pPr>
                    <w:ind w:right="60" w:firstLine="180"/>
                    <w:jc w:val="center"/>
                    <w:rPr>
                      <w:rFonts w:ascii="Garamond" w:hAnsi="Garamond"/>
                      <w:lang w:val="es-ES"/>
                    </w:rPr>
                  </w:pPr>
                  <w:r>
                    <w:rPr>
                      <w:rFonts w:ascii="Garamond" w:hAnsi="Garamond"/>
                      <w:lang w:val="es-ES"/>
                    </w:rPr>
                    <w:t>Masculino:      4,265,215  (49.8%)</w:t>
                  </w:r>
                </w:p>
                <w:p w:rsidR="0027686B" w:rsidRDefault="0027686B">
                  <w:pPr>
                    <w:ind w:right="60" w:firstLine="180"/>
                    <w:jc w:val="center"/>
                    <w:rPr>
                      <w:rFonts w:ascii="Garamond" w:hAnsi="Garamond"/>
                      <w:lang w:val="es-ES"/>
                    </w:rPr>
                  </w:pPr>
                  <w:r>
                    <w:rPr>
                      <w:rFonts w:ascii="Garamond" w:hAnsi="Garamond"/>
                      <w:lang w:val="es-ES"/>
                    </w:rPr>
                    <w:t>Femenino:      4,297,326  (50.2%)</w:t>
                  </w:r>
                </w:p>
                <w:p w:rsidR="0027686B" w:rsidRDefault="0027686B">
                  <w:pPr>
                    <w:ind w:right="60"/>
                    <w:jc w:val="center"/>
                    <w:rPr>
                      <w:rFonts w:ascii="Garamond" w:hAnsi="Garamond"/>
                      <w:lang w:val="es-ES"/>
                    </w:rPr>
                  </w:pPr>
                  <w:r>
                    <w:rPr>
                      <w:rFonts w:ascii="Garamond" w:hAnsi="Garamond"/>
                      <w:lang w:val="es-ES"/>
                    </w:rPr>
                    <w:t>c) Población total del país por zona:</w:t>
                  </w:r>
                </w:p>
                <w:p w:rsidR="0027686B" w:rsidRDefault="0027686B">
                  <w:pPr>
                    <w:ind w:right="60" w:firstLine="180"/>
                    <w:jc w:val="center"/>
                    <w:rPr>
                      <w:rFonts w:ascii="Garamond" w:hAnsi="Garamond"/>
                      <w:lang w:val="es-ES"/>
                    </w:rPr>
                  </w:pPr>
                  <w:r>
                    <w:rPr>
                      <w:rFonts w:ascii="Garamond" w:hAnsi="Garamond"/>
                      <w:lang w:val="es-ES"/>
                    </w:rPr>
                    <w:t>Zona Urbana: 5,446,704  (63.6%)</w:t>
                  </w:r>
                </w:p>
                <w:p w:rsidR="0027686B" w:rsidRDefault="0027686B">
                  <w:pPr>
                    <w:ind w:right="60" w:firstLine="180"/>
                    <w:jc w:val="center"/>
                    <w:rPr>
                      <w:rFonts w:ascii="Garamond" w:hAnsi="Garamond"/>
                      <w:lang w:val="es-ES"/>
                    </w:rPr>
                  </w:pPr>
                  <w:r>
                    <w:rPr>
                      <w:rFonts w:ascii="Garamond" w:hAnsi="Garamond"/>
                      <w:lang w:val="es-ES"/>
                    </w:rPr>
                    <w:t>Zona Rural:    3,115,837  (36.4%)</w:t>
                  </w:r>
                </w:p>
                <w:p w:rsidR="0027686B" w:rsidRDefault="0027686B">
                  <w:pPr>
                    <w:ind w:right="60"/>
                    <w:jc w:val="center"/>
                    <w:rPr>
                      <w:rFonts w:ascii="Garamond" w:hAnsi="Garamond"/>
                      <w:lang w:val="es-ES"/>
                    </w:rPr>
                  </w:pPr>
                  <w:r>
                    <w:rPr>
                      <w:rFonts w:ascii="Garamond" w:hAnsi="Garamond"/>
                      <w:lang w:val="es-ES"/>
                    </w:rPr>
                    <w:t>d) Población por zona y sexo:</w:t>
                  </w:r>
                </w:p>
                <w:p w:rsidR="0027686B" w:rsidRDefault="0027686B">
                  <w:pPr>
                    <w:ind w:right="60" w:firstLine="180"/>
                    <w:jc w:val="center"/>
                    <w:rPr>
                      <w:rFonts w:ascii="Garamond" w:hAnsi="Garamond"/>
                      <w:lang w:val="pt-BR"/>
                    </w:rPr>
                  </w:pPr>
                  <w:r>
                    <w:rPr>
                      <w:rFonts w:ascii="Garamond" w:hAnsi="Garamond"/>
                      <w:lang w:val="es-ES"/>
                    </w:rPr>
                    <w:t xml:space="preserve">                   </w:t>
                  </w:r>
                  <w:r>
                    <w:rPr>
                      <w:rFonts w:ascii="Garamond" w:hAnsi="Garamond"/>
                      <w:lang w:val="pt-BR"/>
                    </w:rPr>
                    <w:t>Masculino            Femenino</w:t>
                  </w:r>
                </w:p>
                <w:p w:rsidR="0027686B" w:rsidRDefault="0027686B">
                  <w:pPr>
                    <w:ind w:right="60"/>
                    <w:rPr>
                      <w:rFonts w:ascii="Garamond" w:hAnsi="Garamond"/>
                      <w:lang w:val="pt-BR"/>
                    </w:rPr>
                  </w:pPr>
                  <w:r>
                    <w:rPr>
                      <w:rFonts w:ascii="Garamond" w:hAnsi="Garamond"/>
                      <w:lang w:val="pt-BR"/>
                    </w:rPr>
                    <w:t>Zona Urbana:   2,648,064</w:t>
                  </w:r>
                  <w:r>
                    <w:rPr>
                      <w:rFonts w:ascii="Garamond" w:hAnsi="Garamond"/>
                      <w:lang w:val="pt-BR"/>
                    </w:rPr>
                    <w:tab/>
                    <w:t xml:space="preserve">       2,798,640</w:t>
                  </w:r>
                </w:p>
                <w:p w:rsidR="0027686B" w:rsidRDefault="0027686B">
                  <w:pPr>
                    <w:ind w:right="60"/>
                    <w:rPr>
                      <w:rFonts w:ascii="Garamond" w:hAnsi="Garamond"/>
                      <w:lang w:val="pt-BR"/>
                    </w:rPr>
                  </w:pPr>
                  <w:r>
                    <w:rPr>
                      <w:rFonts w:ascii="Garamond" w:hAnsi="Garamond"/>
                      <w:lang w:val="pt-BR"/>
                    </w:rPr>
                    <w:t>Zona Rural:      1,617,151</w:t>
                  </w:r>
                  <w:r>
                    <w:rPr>
                      <w:rFonts w:ascii="Garamond" w:hAnsi="Garamond"/>
                      <w:lang w:val="pt-BR"/>
                    </w:rPr>
                    <w:tab/>
                    <w:t xml:space="preserve">       1,498,686</w:t>
                  </w:r>
                </w:p>
                <w:p w:rsidR="0027686B" w:rsidRDefault="0027686B">
                  <w:pPr>
                    <w:ind w:right="60" w:firstLine="180"/>
                    <w:jc w:val="center"/>
                    <w:rPr>
                      <w:rFonts w:ascii="Garamond" w:hAnsi="Garamond"/>
                      <w:lang w:val="pt-BR"/>
                    </w:rPr>
                  </w:pPr>
                </w:p>
                <w:p w:rsidR="0027686B" w:rsidRDefault="0027686B">
                  <w:pPr>
                    <w:ind w:right="60"/>
                    <w:jc w:val="center"/>
                    <w:rPr>
                      <w:rFonts w:ascii="Garamond" w:hAnsi="Garamond"/>
                      <w:lang w:val="pt-BR"/>
                    </w:rPr>
                  </w:pPr>
                </w:p>
              </w:txbxContent>
            </v:textbox>
          </v:shape>
        </w:pict>
      </w: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tabs>
          <w:tab w:val="left" w:pos="8460"/>
        </w:tabs>
        <w:ind w:left="0" w:right="1746"/>
        <w:jc w:val="center"/>
        <w:rPr>
          <w:lang w:val="es-ES"/>
        </w:rPr>
      </w:pPr>
    </w:p>
    <w:p w:rsidR="0027686B" w:rsidRDefault="0027686B">
      <w:pPr>
        <w:pStyle w:val="BodyTextIndent"/>
        <w:tabs>
          <w:tab w:val="left" w:pos="8460"/>
        </w:tabs>
        <w:ind w:left="0" w:right="1746"/>
        <w:jc w:val="center"/>
        <w:rPr>
          <w:lang w:val="es-ES"/>
        </w:rPr>
      </w:pPr>
      <w:r>
        <w:rPr>
          <w:lang w:val="es-ES"/>
        </w:rPr>
        <w:t>FUENTE: Preparado por Lic. Sergio Catalino con datos del VIII Censo Nacional de Población y Viviendas,</w:t>
      </w:r>
    </w:p>
    <w:p w:rsidR="0027686B" w:rsidRDefault="0027686B">
      <w:pPr>
        <w:pStyle w:val="BodyTextIndent"/>
        <w:tabs>
          <w:tab w:val="left" w:pos="8460"/>
        </w:tabs>
        <w:ind w:left="2340" w:right="1746"/>
        <w:jc w:val="both"/>
        <w:rPr>
          <w:lang w:val="es-ES"/>
        </w:rPr>
      </w:pPr>
      <w:r>
        <w:rPr>
          <w:lang w:val="es-ES"/>
        </w:rPr>
        <w:t>del año 2002, publicados por la Oficina Nacional de Estadística (ONE).</w:t>
      </w:r>
    </w:p>
    <w:p w:rsidR="0027686B" w:rsidRDefault="0027686B">
      <w:pPr>
        <w:pStyle w:val="BodyTextIndent"/>
        <w:tabs>
          <w:tab w:val="left" w:pos="8460"/>
        </w:tabs>
        <w:ind w:left="0" w:right="1746"/>
        <w:jc w:val="both"/>
        <w:rPr>
          <w:lang w:val="es-ES"/>
        </w:rPr>
      </w:pPr>
      <w:r>
        <w:rPr>
          <w:lang w:val="es-ES"/>
        </w:rPr>
        <w:t xml:space="preserve">7.5- </w:t>
      </w:r>
      <w:r>
        <w:rPr>
          <w:b/>
          <w:bCs/>
          <w:lang w:val="es-ES"/>
        </w:rPr>
        <w:t>Definición de las Poblaciones.</w:t>
      </w:r>
    </w:p>
    <w:p w:rsidR="0027686B" w:rsidRDefault="0027686B">
      <w:pPr>
        <w:pStyle w:val="BodyTextIndent"/>
        <w:tabs>
          <w:tab w:val="left" w:pos="8460"/>
        </w:tabs>
        <w:ind w:left="0" w:right="1746" w:firstLine="180"/>
        <w:jc w:val="both"/>
        <w:rPr>
          <w:lang w:val="es-ES"/>
        </w:rPr>
      </w:pPr>
    </w:p>
    <w:p w:rsidR="0027686B" w:rsidRDefault="0027686B">
      <w:pPr>
        <w:pStyle w:val="BodyTextIndent"/>
        <w:tabs>
          <w:tab w:val="left" w:pos="8460"/>
        </w:tabs>
        <w:ind w:left="0" w:right="1746"/>
        <w:jc w:val="both"/>
        <w:rPr>
          <w:i/>
          <w:iCs/>
          <w:lang w:val="es-ES"/>
        </w:rPr>
      </w:pPr>
      <w:r>
        <w:rPr>
          <w:lang w:val="es-ES"/>
        </w:rPr>
        <w:t xml:space="preserve">1) </w:t>
      </w:r>
      <w:r>
        <w:rPr>
          <w:i/>
          <w:iCs/>
          <w:lang w:val="es-ES"/>
        </w:rPr>
        <w:t>Población General de hogares</w:t>
      </w:r>
      <w:r>
        <w:rPr>
          <w:lang w:val="es-ES"/>
        </w:rPr>
        <w:t xml:space="preserve"> (PGH)</w:t>
      </w:r>
      <w:r>
        <w:rPr>
          <w:i/>
          <w:iCs/>
          <w:lang w:val="es-ES"/>
        </w:rPr>
        <w:t>..</w:t>
      </w:r>
    </w:p>
    <w:p w:rsidR="0027686B" w:rsidRDefault="0027686B">
      <w:pPr>
        <w:pStyle w:val="BodyTextIndent"/>
        <w:tabs>
          <w:tab w:val="left" w:pos="8460"/>
        </w:tabs>
        <w:ind w:left="0" w:right="1746" w:firstLine="360"/>
        <w:jc w:val="both"/>
        <w:rPr>
          <w:lang w:val="es-ES"/>
        </w:rPr>
      </w:pPr>
      <w:r>
        <w:rPr>
          <w:lang w:val="es-ES"/>
        </w:rPr>
        <w:t>La población general de hogares representa a la población objeto y se define como el conjunto o universo constituido por la suma de todos aquellos (55,751) hogares estimados que se encuentran alojados residentes en viviendas establecidas en las cinco comunidades definidas como escenarios. Nótese que esta definición contempla una actualización estimada a la fecha de la presente investigación; el hecho de que son datos estimados ello no implica un gran sesgos para los resultados, porque, independientemente de que existe una relación directa entre el crecimiento poblacional y el de hogares, este último es muy lento con relación al crecimiento de habitantes. Tampoco la definición se refiere de manera exclusiva a hogares receptores de remesas, es solo referente a la población general de hogares, que contiene tanto a los hogares que reciben remesas como a los que no las reciben. De la población definida se pueden especificarán otras poblaciones o sub-poblaciones. El cuadro No.3 muestra la distribución de hogares de dicha población para las comunidades interesadas.</w:t>
      </w:r>
    </w:p>
    <w:p w:rsidR="0027686B" w:rsidRDefault="0027686B">
      <w:pPr>
        <w:pStyle w:val="BodyTextIndent"/>
        <w:ind w:left="0" w:firstLine="360"/>
        <w:jc w:val="both"/>
        <w:rPr>
          <w:lang w:val="es-ES"/>
        </w:rPr>
      </w:pPr>
    </w:p>
    <w:p w:rsidR="0027686B" w:rsidRDefault="0027686B">
      <w:pPr>
        <w:pStyle w:val="BodyTextIndent"/>
        <w:tabs>
          <w:tab w:val="left" w:pos="8460"/>
        </w:tabs>
        <w:ind w:left="0" w:right="1746" w:firstLine="360"/>
        <w:jc w:val="both"/>
        <w:rPr>
          <w:lang w:val="es-ES"/>
        </w:rPr>
      </w:pPr>
      <w:r>
        <w:rPr>
          <w:lang w:val="es-ES"/>
        </w:rPr>
        <w:t xml:space="preserve">En la definición anterior se incluye el concepto </w:t>
      </w:r>
      <w:r>
        <w:rPr>
          <w:i/>
          <w:iCs/>
          <w:lang w:val="es-ES"/>
        </w:rPr>
        <w:t>hogar</w:t>
      </w:r>
      <w:r>
        <w:rPr>
          <w:lang w:val="es-ES"/>
        </w:rPr>
        <w:t>, este se define, según la Oficina Nacional de Estadística (ONE), como (un núcleo) que puede estar formado por una persona que vive sola o por varias personas que viven bajo el mismo techo y se alimentan de las mismas comidas, o aunque no se alimenten juntas, comparten los gastos comunes (sin que necesariamente tenga que ser familia). Manual del Empadronador(a), VIII Censo Nacional, 2002.</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Para los objetivos de este estudio los hogares se clasifican como los que reciben remesas y los que no las reciben. Pero, además, se pueden clasificar según el número de miembros que los integran. Otra clasificación de hogar que puede hacerse, si se requiere, es a partir del criterio de sexo del jefe de hogar, o sea, si el jefe es masculino o si es femenino.</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i/>
          <w:iCs/>
          <w:lang w:val="es-ES"/>
        </w:rPr>
      </w:pPr>
      <w:r>
        <w:rPr>
          <w:lang w:val="es-ES"/>
        </w:rPr>
        <w:t xml:space="preserve">2) </w:t>
      </w:r>
      <w:r>
        <w:rPr>
          <w:i/>
          <w:iCs/>
          <w:lang w:val="es-ES"/>
        </w:rPr>
        <w:t>Población de hogares que reciben remesas</w:t>
      </w:r>
      <w:r>
        <w:rPr>
          <w:lang w:val="es-ES"/>
        </w:rPr>
        <w:t xml:space="preserve"> (PHRR)</w:t>
      </w:r>
      <w:r>
        <w:rPr>
          <w:i/>
          <w:iCs/>
          <w:lang w:val="es-ES"/>
        </w:rPr>
        <w:t>.</w:t>
      </w:r>
    </w:p>
    <w:p w:rsidR="0027686B" w:rsidRDefault="0027686B">
      <w:pPr>
        <w:pStyle w:val="BodyTextIndent"/>
        <w:tabs>
          <w:tab w:val="left" w:pos="8460"/>
        </w:tabs>
        <w:ind w:left="0" w:right="1746" w:firstLine="360"/>
        <w:jc w:val="both"/>
        <w:rPr>
          <w:lang w:val="es-ES"/>
        </w:rPr>
      </w:pPr>
      <w:r>
        <w:rPr>
          <w:lang w:val="es-ES"/>
        </w:rPr>
        <w:t xml:space="preserve">Esta representa a la población muestreada y se define como el conjunto representado por el total de los hogares que reciben remesas y que están ubicados y residen en las cinco comunidades especificadas como escenario de la investigación. Esta definición implica que la PHRR es un subconjunto o sub-población de la población PGH conformada por las cinco localidades. Según referencia, en el país un 38% de los hogares reciben remesas, si sé retroactiva como constante ese porcentaje y se aplica al total que formaba la población general de hogares, se estima que para el año 2002 debió de haber entre las cinco comunidades un total de alrededor de 20,142 hogares que recibían remesas. Ahora bien, estimando esa cantidad hasta el mes de Agosto del presente 2005, </w:t>
      </w:r>
      <w:r>
        <w:rPr>
          <w:i/>
          <w:iCs/>
          <w:lang w:val="es-ES"/>
        </w:rPr>
        <w:t>se considerará que la</w:t>
      </w:r>
      <w:r>
        <w:rPr>
          <w:lang w:val="es-ES"/>
        </w:rPr>
        <w:t xml:space="preserve"> </w:t>
      </w:r>
      <w:r>
        <w:rPr>
          <w:i/>
          <w:iCs/>
          <w:lang w:val="es-ES"/>
        </w:rPr>
        <w:t xml:space="preserve">población objeto </w:t>
      </w:r>
      <w:r>
        <w:rPr>
          <w:lang w:val="es-ES"/>
        </w:rPr>
        <w:t>PHRR</w:t>
      </w:r>
      <w:r>
        <w:rPr>
          <w:i/>
          <w:iCs/>
          <w:lang w:val="es-ES"/>
        </w:rPr>
        <w:t xml:space="preserve"> es de </w:t>
      </w:r>
      <w:r>
        <w:rPr>
          <w:lang w:val="es-ES"/>
        </w:rPr>
        <w:t xml:space="preserve">21,186 </w:t>
      </w:r>
      <w:r>
        <w:rPr>
          <w:i/>
          <w:iCs/>
          <w:lang w:val="es-ES"/>
        </w:rPr>
        <w:t>hogares.</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La población de hogares que reciben remesas (PHRR) representa en sí a la población que va a ser muestreada. Es oportuno indicar aquí que cualquier inferencia deberá realizarse acerca de la población objeto PGH, por lo cual hay que recordar que las conclusiones sacadas de la muestra se aplican a dicha población.</w:t>
      </w:r>
    </w:p>
    <w:p w:rsidR="0027686B" w:rsidRDefault="0027686B">
      <w:pPr>
        <w:pStyle w:val="BodyTextIndent"/>
        <w:tabs>
          <w:tab w:val="left" w:pos="540"/>
        </w:tabs>
        <w:ind w:left="0" w:right="1746" w:firstLine="360"/>
        <w:jc w:val="both"/>
        <w:rPr>
          <w:lang w:val="es-ES"/>
        </w:rPr>
      </w:pPr>
    </w:p>
    <w:p w:rsidR="0027686B" w:rsidRDefault="0027686B">
      <w:pPr>
        <w:pStyle w:val="BodyTextIndent"/>
        <w:ind w:left="0" w:right="1746"/>
        <w:jc w:val="both"/>
        <w:rPr>
          <w:i/>
          <w:iCs/>
          <w:lang w:val="es-ES"/>
        </w:rPr>
      </w:pPr>
      <w:r>
        <w:rPr>
          <w:lang w:val="es-ES"/>
        </w:rPr>
        <w:t xml:space="preserve">3) </w:t>
      </w:r>
      <w:r>
        <w:rPr>
          <w:i/>
          <w:iCs/>
          <w:lang w:val="es-ES"/>
        </w:rPr>
        <w:t>Población provincial de hogares a la que pertenecen las comunidades.</w:t>
      </w:r>
    </w:p>
    <w:tbl>
      <w:tblPr>
        <w:tblpPr w:leftFromText="141" w:rightFromText="141" w:vertAnchor="text" w:horzAnchor="page" w:tblpXSpec="center" w:tblpY="991"/>
        <w:tblW w:w="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1440"/>
        <w:gridCol w:w="1800"/>
      </w:tblGrid>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0"/>
              <w:jc w:val="center"/>
            </w:pPr>
            <w:r>
              <w:rPr>
                <w:b/>
                <w:bCs/>
              </w:rPr>
              <w:t>Provincias</w:t>
            </w:r>
          </w:p>
        </w:tc>
        <w:tc>
          <w:tcPr>
            <w:tcW w:w="1440" w:type="dxa"/>
            <w:vAlign w:val="center"/>
          </w:tcPr>
          <w:p w:rsidR="0027686B" w:rsidRDefault="0027686B">
            <w:pPr>
              <w:pStyle w:val="BodyTextIndent"/>
              <w:ind w:left="0"/>
              <w:jc w:val="center"/>
              <w:rPr>
                <w:b/>
                <w:bCs/>
              </w:rPr>
            </w:pPr>
            <w:r>
              <w:rPr>
                <w:b/>
                <w:bCs/>
              </w:rPr>
              <w:t>Censo 2002</w:t>
            </w:r>
          </w:p>
        </w:tc>
        <w:tc>
          <w:tcPr>
            <w:tcW w:w="1800" w:type="dxa"/>
            <w:vAlign w:val="center"/>
          </w:tcPr>
          <w:p w:rsidR="0027686B" w:rsidRDefault="0027686B">
            <w:pPr>
              <w:pStyle w:val="BodyTextIndent"/>
              <w:ind w:left="0"/>
              <w:jc w:val="center"/>
              <w:rPr>
                <w:b/>
                <w:bCs/>
              </w:rPr>
            </w:pPr>
            <w:r>
              <w:rPr>
                <w:b/>
                <w:bCs/>
              </w:rPr>
              <w:t>Estimada 2005</w:t>
            </w:r>
          </w:p>
        </w:tc>
      </w:tr>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60"/>
              <w:rPr>
                <w:b/>
                <w:bCs/>
              </w:rPr>
            </w:pPr>
            <w:r>
              <w:t>Sgto. de los Caballeros</w:t>
            </w:r>
          </w:p>
        </w:tc>
        <w:tc>
          <w:tcPr>
            <w:tcW w:w="1440" w:type="dxa"/>
          </w:tcPr>
          <w:p w:rsidR="0027686B" w:rsidRDefault="0027686B">
            <w:pPr>
              <w:pStyle w:val="BodyTextIndent"/>
              <w:ind w:left="0" w:right="120"/>
              <w:jc w:val="right"/>
            </w:pPr>
            <w:r>
              <w:t>234,715</w:t>
            </w:r>
          </w:p>
        </w:tc>
        <w:tc>
          <w:tcPr>
            <w:tcW w:w="1800" w:type="dxa"/>
            <w:vAlign w:val="center"/>
          </w:tcPr>
          <w:p w:rsidR="0027686B" w:rsidRDefault="0027686B">
            <w:pPr>
              <w:pStyle w:val="BodyTextIndent"/>
              <w:ind w:left="60" w:right="105"/>
              <w:jc w:val="right"/>
              <w:rPr>
                <w:b/>
                <w:bCs/>
              </w:rPr>
            </w:pPr>
            <w:r>
              <w:t>250,596</w:t>
            </w:r>
          </w:p>
        </w:tc>
      </w:tr>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60"/>
              <w:rPr>
                <w:b/>
                <w:bCs/>
              </w:rPr>
            </w:pPr>
            <w:r>
              <w:t>Monseñor Nouel</w:t>
            </w:r>
          </w:p>
        </w:tc>
        <w:tc>
          <w:tcPr>
            <w:tcW w:w="1440" w:type="dxa"/>
          </w:tcPr>
          <w:p w:rsidR="0027686B" w:rsidRDefault="0027686B">
            <w:pPr>
              <w:pStyle w:val="BodyTextIndent"/>
              <w:ind w:left="0" w:right="120"/>
              <w:jc w:val="right"/>
            </w:pPr>
            <w:r>
              <w:t>41,366</w:t>
            </w:r>
          </w:p>
        </w:tc>
        <w:tc>
          <w:tcPr>
            <w:tcW w:w="1800" w:type="dxa"/>
            <w:vAlign w:val="center"/>
          </w:tcPr>
          <w:p w:rsidR="0027686B" w:rsidRDefault="0027686B">
            <w:pPr>
              <w:pStyle w:val="BodyTextIndent"/>
              <w:ind w:left="60" w:right="105"/>
              <w:jc w:val="right"/>
              <w:rPr>
                <w:b/>
                <w:bCs/>
              </w:rPr>
            </w:pPr>
            <w:r>
              <w:t>44,165</w:t>
            </w:r>
          </w:p>
        </w:tc>
      </w:tr>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60"/>
              <w:rPr>
                <w:b/>
                <w:bCs/>
              </w:rPr>
            </w:pPr>
            <w:r>
              <w:t>Peravia</w:t>
            </w:r>
          </w:p>
        </w:tc>
        <w:tc>
          <w:tcPr>
            <w:tcW w:w="1440" w:type="dxa"/>
          </w:tcPr>
          <w:p w:rsidR="0027686B" w:rsidRDefault="0027686B">
            <w:pPr>
              <w:pStyle w:val="BodyTextIndent"/>
              <w:ind w:left="0" w:right="120"/>
              <w:jc w:val="right"/>
            </w:pPr>
            <w:r>
              <w:t>41,659</w:t>
            </w:r>
          </w:p>
        </w:tc>
        <w:tc>
          <w:tcPr>
            <w:tcW w:w="1800" w:type="dxa"/>
            <w:vAlign w:val="center"/>
          </w:tcPr>
          <w:p w:rsidR="0027686B" w:rsidRDefault="0027686B">
            <w:pPr>
              <w:pStyle w:val="BodyTextIndent"/>
              <w:ind w:left="60" w:right="105"/>
              <w:jc w:val="right"/>
              <w:rPr>
                <w:b/>
                <w:bCs/>
              </w:rPr>
            </w:pPr>
            <w:r>
              <w:t>44,478</w:t>
            </w:r>
          </w:p>
        </w:tc>
      </w:tr>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60"/>
              <w:rPr>
                <w:b/>
                <w:bCs/>
              </w:rPr>
            </w:pPr>
            <w:r>
              <w:t>San José de Ocoa</w:t>
            </w:r>
          </w:p>
        </w:tc>
        <w:tc>
          <w:tcPr>
            <w:tcW w:w="1440" w:type="dxa"/>
          </w:tcPr>
          <w:p w:rsidR="0027686B" w:rsidRDefault="0027686B">
            <w:pPr>
              <w:pStyle w:val="BodyTextIndent"/>
              <w:ind w:left="0" w:right="120"/>
              <w:jc w:val="right"/>
            </w:pPr>
            <w:r>
              <w:t>16,080</w:t>
            </w:r>
          </w:p>
        </w:tc>
        <w:tc>
          <w:tcPr>
            <w:tcW w:w="1800" w:type="dxa"/>
            <w:vAlign w:val="center"/>
          </w:tcPr>
          <w:p w:rsidR="0027686B" w:rsidRDefault="0027686B">
            <w:pPr>
              <w:pStyle w:val="BodyTextIndent"/>
              <w:ind w:left="60" w:right="105"/>
              <w:jc w:val="right"/>
              <w:rPr>
                <w:b/>
                <w:bCs/>
              </w:rPr>
            </w:pPr>
            <w:r>
              <w:t>17,168</w:t>
            </w:r>
          </w:p>
        </w:tc>
      </w:tr>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60"/>
              <w:rPr>
                <w:b/>
                <w:bCs/>
              </w:rPr>
            </w:pPr>
            <w:r>
              <w:t>Santiago Rodríguez</w:t>
            </w:r>
          </w:p>
        </w:tc>
        <w:tc>
          <w:tcPr>
            <w:tcW w:w="1440" w:type="dxa"/>
          </w:tcPr>
          <w:p w:rsidR="0027686B" w:rsidRDefault="0027686B">
            <w:pPr>
              <w:pStyle w:val="BodyTextIndent"/>
              <w:ind w:left="0" w:right="120"/>
              <w:jc w:val="right"/>
            </w:pPr>
            <w:r>
              <w:t>15,163</w:t>
            </w:r>
          </w:p>
        </w:tc>
        <w:tc>
          <w:tcPr>
            <w:tcW w:w="1800" w:type="dxa"/>
            <w:vAlign w:val="center"/>
          </w:tcPr>
          <w:p w:rsidR="0027686B" w:rsidRDefault="0027686B">
            <w:pPr>
              <w:pStyle w:val="BodyTextIndent"/>
              <w:ind w:left="60" w:right="105"/>
              <w:jc w:val="right"/>
              <w:rPr>
                <w:b/>
                <w:bCs/>
              </w:rPr>
            </w:pPr>
            <w:r>
              <w:t>16,189</w:t>
            </w:r>
          </w:p>
        </w:tc>
      </w:tr>
      <w:tr w:rsidR="0027686B">
        <w:tblPrEx>
          <w:tblCellMar>
            <w:top w:w="0" w:type="dxa"/>
            <w:bottom w:w="0" w:type="dxa"/>
          </w:tblCellMar>
        </w:tblPrEx>
        <w:trPr>
          <w:cantSplit/>
          <w:trHeight w:val="227"/>
        </w:trPr>
        <w:tc>
          <w:tcPr>
            <w:tcW w:w="2050" w:type="dxa"/>
            <w:vAlign w:val="center"/>
          </w:tcPr>
          <w:p w:rsidR="0027686B" w:rsidRDefault="0027686B">
            <w:pPr>
              <w:pStyle w:val="BodyTextIndent"/>
              <w:ind w:left="60"/>
              <w:jc w:val="center"/>
              <w:rPr>
                <w:b/>
                <w:bCs/>
              </w:rPr>
            </w:pPr>
            <w:r>
              <w:rPr>
                <w:b/>
                <w:bCs/>
              </w:rPr>
              <w:t>Totales</w:t>
            </w:r>
          </w:p>
        </w:tc>
        <w:tc>
          <w:tcPr>
            <w:tcW w:w="1440" w:type="dxa"/>
          </w:tcPr>
          <w:p w:rsidR="0027686B" w:rsidRDefault="0027686B">
            <w:pPr>
              <w:pStyle w:val="BodyTextIndent"/>
              <w:ind w:left="0" w:right="120"/>
              <w:jc w:val="right"/>
              <w:rPr>
                <w:b/>
                <w:bCs/>
              </w:rPr>
            </w:pPr>
            <w:r>
              <w:rPr>
                <w:b/>
                <w:bCs/>
              </w:rPr>
              <w:t>348,983</w:t>
            </w:r>
          </w:p>
        </w:tc>
        <w:tc>
          <w:tcPr>
            <w:tcW w:w="1800" w:type="dxa"/>
            <w:vAlign w:val="center"/>
          </w:tcPr>
          <w:p w:rsidR="0027686B" w:rsidRDefault="0027686B">
            <w:pPr>
              <w:pStyle w:val="BodyTextIndent"/>
              <w:ind w:left="60" w:right="105"/>
              <w:jc w:val="right"/>
              <w:rPr>
                <w:b/>
                <w:bCs/>
              </w:rPr>
            </w:pPr>
            <w:r>
              <w:rPr>
                <w:b/>
                <w:bCs/>
              </w:rPr>
              <w:t>372,595</w:t>
            </w:r>
          </w:p>
        </w:tc>
      </w:tr>
    </w:tbl>
    <w:p w:rsidR="0027686B" w:rsidRDefault="0027686B">
      <w:pPr>
        <w:pStyle w:val="BodyTextIndent"/>
        <w:tabs>
          <w:tab w:val="left" w:pos="8460"/>
        </w:tabs>
        <w:ind w:left="0" w:right="1746" w:firstLine="360"/>
        <w:jc w:val="both"/>
        <w:rPr>
          <w:lang w:val="es-ES"/>
        </w:rPr>
      </w:pPr>
      <w:r>
        <w:rPr>
          <w:lang w:val="es-ES"/>
        </w:rPr>
        <w:t>Esta población está constituida por el conjunto de hogares ubicados y residentes en las cinco provincias a las cuales pertenecen las comunidades interesadas. Dicha población fue estimada para los fines con un total de 372,595 hogares (ver tabla a continuación).</w:t>
      </w:r>
    </w:p>
    <w:p w:rsidR="0027686B" w:rsidRDefault="0027686B">
      <w:pPr>
        <w:pStyle w:val="BodyTextIndent"/>
        <w:ind w:left="0" w:firstLine="360"/>
        <w:jc w:val="both"/>
        <w:rPr>
          <w:lang w:val="es-ES"/>
        </w:rPr>
      </w:pPr>
    </w:p>
    <w:p w:rsidR="0027686B" w:rsidRDefault="0027686B">
      <w:pPr>
        <w:pStyle w:val="BodyTextIndent"/>
        <w:ind w:left="0"/>
        <w:rPr>
          <w:lang w:val="es-ES"/>
        </w:rPr>
      </w:pPr>
    </w:p>
    <w:p w:rsidR="0027686B" w:rsidRDefault="0027686B">
      <w:pPr>
        <w:pStyle w:val="BodyTextIndent"/>
        <w:ind w:left="0"/>
        <w:rPr>
          <w:lang w:val="es-ES"/>
        </w:rPr>
      </w:pPr>
    </w:p>
    <w:p w:rsidR="0027686B" w:rsidRDefault="0027686B">
      <w:pPr>
        <w:pStyle w:val="BodyTextIndent"/>
        <w:ind w:left="0"/>
        <w:rPr>
          <w:lang w:val="es-ES"/>
        </w:rPr>
      </w:pPr>
    </w:p>
    <w:p w:rsidR="0027686B" w:rsidRDefault="0027686B">
      <w:pPr>
        <w:pStyle w:val="BodyTextIndent"/>
        <w:ind w:left="0"/>
        <w:rPr>
          <w:lang w:val="es-ES"/>
        </w:rPr>
      </w:pPr>
    </w:p>
    <w:p w:rsidR="0027686B" w:rsidRDefault="0027686B">
      <w:pPr>
        <w:pStyle w:val="BodyTextIndent"/>
        <w:ind w:left="0"/>
        <w:rPr>
          <w:lang w:val="es-ES"/>
        </w:rPr>
      </w:pPr>
    </w:p>
    <w:p w:rsidR="0027686B" w:rsidRDefault="0027686B">
      <w:pPr>
        <w:pStyle w:val="BodyTextIndent"/>
        <w:ind w:left="0"/>
        <w:rPr>
          <w:lang w:val="es-ES"/>
        </w:rPr>
      </w:pPr>
    </w:p>
    <w:p w:rsidR="0027686B" w:rsidRDefault="0027686B">
      <w:pPr>
        <w:pStyle w:val="BodyTextIndent"/>
        <w:ind w:left="0"/>
        <w:jc w:val="center"/>
        <w:rPr>
          <w:lang w:val="es-ES"/>
        </w:rPr>
      </w:pPr>
    </w:p>
    <w:p w:rsidR="0027686B" w:rsidRDefault="0027686B">
      <w:pPr>
        <w:pStyle w:val="BodyTextIndent"/>
        <w:ind w:left="0"/>
        <w:jc w:val="center"/>
        <w:rPr>
          <w:lang w:val="es-ES"/>
        </w:rPr>
      </w:pPr>
    </w:p>
    <w:p w:rsidR="0027686B" w:rsidRDefault="0027686B">
      <w:pPr>
        <w:pStyle w:val="BodyTextIndent"/>
        <w:ind w:left="0" w:right="1746"/>
        <w:jc w:val="center"/>
        <w:rPr>
          <w:lang w:val="es-ES"/>
        </w:rPr>
      </w:pPr>
      <w:r>
        <w:rPr>
          <w:lang w:val="es-ES"/>
        </w:rPr>
        <w:t>FUENTE: Preparado por Lic. Sergio Catalino con datos del VIII Censo Nacional, ONE, 2002.</w:t>
      </w:r>
    </w:p>
    <w:p w:rsidR="0027686B" w:rsidRDefault="0027686B">
      <w:pPr>
        <w:pStyle w:val="BodyTextIndent"/>
        <w:ind w:left="0" w:right="1746"/>
        <w:jc w:val="both"/>
        <w:rPr>
          <w:lang w:val="es-ES"/>
        </w:rPr>
      </w:pPr>
      <w:r>
        <w:rPr>
          <w:lang w:val="es-ES"/>
        </w:rPr>
        <w:t xml:space="preserve">7.6- </w:t>
      </w:r>
      <w:r>
        <w:rPr>
          <w:b/>
          <w:bCs/>
          <w:lang w:val="es-ES"/>
        </w:rPr>
        <w:t>Tipo de Muestreo Utilizado.</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Para fines de minimizar el valor de la variancia estadística se utilizó el Muestreo Estratificado Aleatorio con asignación proporcional al tamaño de cada estrato. Esta técnica de muestreo consiste en distribuir el tamaño determinado de la muestra de forma proporcional al tamaño de cada uno de los estratos también establecidos o determinados.</w:t>
      </w:r>
    </w:p>
    <w:p w:rsidR="0027686B" w:rsidRDefault="0027686B">
      <w:pPr>
        <w:pStyle w:val="BodyTextIndent"/>
        <w:ind w:left="0" w:right="1746" w:firstLine="180"/>
        <w:jc w:val="both"/>
        <w:rPr>
          <w:lang w:val="es-ES"/>
        </w:rPr>
      </w:pPr>
    </w:p>
    <w:p w:rsidR="0027686B" w:rsidRDefault="0027686B">
      <w:pPr>
        <w:pStyle w:val="BodyTextIndent"/>
        <w:ind w:left="0" w:right="1746" w:firstLine="180"/>
        <w:jc w:val="both"/>
        <w:rPr>
          <w:lang w:val="es-ES"/>
        </w:rPr>
      </w:pPr>
    </w:p>
    <w:p w:rsidR="0027686B" w:rsidRDefault="0027686B">
      <w:pPr>
        <w:pStyle w:val="BodyTextIndent"/>
        <w:ind w:left="0" w:right="1746"/>
        <w:jc w:val="both"/>
        <w:rPr>
          <w:lang w:val="es-ES"/>
        </w:rPr>
      </w:pPr>
      <w:r>
        <w:rPr>
          <w:lang w:val="es-ES"/>
        </w:rPr>
        <w:t xml:space="preserve">7.7- </w:t>
      </w:r>
      <w:r>
        <w:rPr>
          <w:b/>
          <w:bCs/>
          <w:lang w:val="es-ES"/>
        </w:rPr>
        <w:t>Formación de Estratos.</w:t>
      </w:r>
      <w:r>
        <w:rPr>
          <w:lang w:val="es-ES"/>
        </w:rPr>
        <w:t xml:space="preserve"> </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 xml:space="preserve">La mejor característica de una variable que puede establecerse para la formación de estratos es su distribución de frecuencias, o la distribución de frecuencias de otra variable altamente correlacionada con ella. Esta premisa se expone con la finalidad de destacar que para los objetivos del presente estudio, la variable estratificadora debió de ser </w:t>
      </w:r>
      <w:r>
        <w:rPr>
          <w:i/>
          <w:iCs/>
          <w:lang w:val="es-ES"/>
        </w:rPr>
        <w:t>hogares que reciben remesas</w:t>
      </w:r>
      <w:r>
        <w:rPr>
          <w:lang w:val="es-ES"/>
        </w:rPr>
        <w:t xml:space="preserve">, pero en razón de que no es posible en nuestro medio conseguir una lista de los hogares con esa característica, y que estén distribuidos por municipios o por comunidades; entonces se escogió el </w:t>
      </w:r>
      <w:r>
        <w:rPr>
          <w:i/>
          <w:iCs/>
          <w:lang w:val="es-ES"/>
        </w:rPr>
        <w:t>hogar</w:t>
      </w:r>
      <w:r>
        <w:rPr>
          <w:lang w:val="es-ES"/>
        </w:rPr>
        <w:t xml:space="preserve"> en sentido general, como la característica o atributo más obvio, representando a su vez a la unidad primaria de muestro (UPM). El objetivo de estratificar es porque se logra un aumento de la precisión en las estimaciones a partir de los datos obtenidos con la muestra seleccionada.</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Entre los datos secundarios disponibles se tiene la distribución de frecuencias de hogares en las cinco comunidades escogidas (cuadro No.3), en virtud de eso se establecieron cinco estratos, a partir del criterio de hogar como variable estratificadora. A continuación se especifican dichos estratos en el cuadro No.5:</w:t>
      </w:r>
    </w:p>
    <w:p w:rsidR="0027686B" w:rsidRDefault="0027686B">
      <w:pPr>
        <w:pStyle w:val="BodyTextIndent"/>
        <w:ind w:left="0" w:right="1746" w:firstLine="360"/>
        <w:jc w:val="both"/>
        <w:rPr>
          <w:lang w:val="es-ES"/>
        </w:rPr>
      </w:pPr>
    </w:p>
    <w:p w:rsidR="0027686B" w:rsidRDefault="0027686B">
      <w:pPr>
        <w:pStyle w:val="BodyTextIndent"/>
        <w:ind w:left="0" w:firstLine="360"/>
        <w:jc w:val="both"/>
      </w:pPr>
      <w:r>
        <w:t>Cuadro No.5</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70"/>
        <w:gridCol w:w="1620"/>
        <w:gridCol w:w="1440"/>
        <w:gridCol w:w="1260"/>
        <w:gridCol w:w="1260"/>
      </w:tblGrid>
      <w:tr w:rsidR="0027686B">
        <w:tblPrEx>
          <w:tblCellMar>
            <w:top w:w="0" w:type="dxa"/>
            <w:bottom w:w="0" w:type="dxa"/>
          </w:tblCellMar>
        </w:tblPrEx>
        <w:trPr>
          <w:cantSplit/>
          <w:trHeight w:val="280"/>
        </w:trPr>
        <w:tc>
          <w:tcPr>
            <w:tcW w:w="4570" w:type="dxa"/>
            <w:vAlign w:val="center"/>
          </w:tcPr>
          <w:p w:rsidR="0027686B" w:rsidRDefault="0027686B">
            <w:pPr>
              <w:pStyle w:val="BodyTextIndent"/>
              <w:ind w:left="0"/>
              <w:jc w:val="center"/>
            </w:pPr>
            <w:r>
              <w:t>ESTRATOS</w:t>
            </w:r>
          </w:p>
        </w:tc>
        <w:tc>
          <w:tcPr>
            <w:tcW w:w="1620" w:type="dxa"/>
            <w:vAlign w:val="center"/>
          </w:tcPr>
          <w:p w:rsidR="0027686B" w:rsidRDefault="0027686B">
            <w:pPr>
              <w:pStyle w:val="BodyTextIndent"/>
              <w:ind w:left="-70"/>
              <w:jc w:val="center"/>
              <w:rPr>
                <w:lang w:val="es-ES"/>
              </w:rPr>
            </w:pPr>
            <w:r>
              <w:rPr>
                <w:lang w:val="es-ES"/>
              </w:rPr>
              <w:t>Peso del Estrato</w:t>
            </w:r>
          </w:p>
          <w:p w:rsidR="0027686B" w:rsidRDefault="0027686B">
            <w:pPr>
              <w:pStyle w:val="BodyTextIndent"/>
              <w:ind w:left="79"/>
              <w:jc w:val="center"/>
              <w:rPr>
                <w:lang w:val="es-ES"/>
              </w:rPr>
            </w:pPr>
            <w:r>
              <w:rPr>
                <w:lang w:val="es-ES"/>
              </w:rPr>
              <w:t>Nh = pesos</w:t>
            </w:r>
          </w:p>
        </w:tc>
        <w:tc>
          <w:tcPr>
            <w:tcW w:w="1440" w:type="dxa"/>
            <w:vAlign w:val="center"/>
          </w:tcPr>
          <w:p w:rsidR="0027686B" w:rsidRDefault="0027686B">
            <w:pPr>
              <w:pStyle w:val="BodyTextIndent"/>
              <w:ind w:left="-70"/>
              <w:jc w:val="center"/>
            </w:pPr>
            <w:r>
              <w:t>Ponderación</w:t>
            </w:r>
            <w:r>
              <w:rPr>
                <w:lang w:val="es-ES"/>
              </w:rPr>
              <w:t xml:space="preserve"> Wh = Nh / N</w:t>
            </w:r>
          </w:p>
        </w:tc>
        <w:tc>
          <w:tcPr>
            <w:tcW w:w="1260" w:type="dxa"/>
            <w:vAlign w:val="center"/>
          </w:tcPr>
          <w:p w:rsidR="0027686B" w:rsidRDefault="0027686B">
            <w:pPr>
              <w:pStyle w:val="BodyTextIndent"/>
              <w:ind w:left="-70"/>
              <w:jc w:val="center"/>
              <w:rPr>
                <w:lang w:val="es-ES"/>
              </w:rPr>
            </w:pPr>
            <w:r>
              <w:rPr>
                <w:lang w:val="es-ES"/>
              </w:rPr>
              <w:t>Hogares</w:t>
            </w:r>
          </w:p>
          <w:p w:rsidR="0027686B" w:rsidRDefault="0027686B">
            <w:pPr>
              <w:pStyle w:val="BodyTextIndent"/>
              <w:ind w:left="-70"/>
              <w:jc w:val="center"/>
              <w:rPr>
                <w:lang w:val="es-ES"/>
              </w:rPr>
            </w:pPr>
            <w:r>
              <w:rPr>
                <w:lang w:val="es-ES"/>
              </w:rPr>
              <w:t>con remesas</w:t>
            </w:r>
          </w:p>
        </w:tc>
        <w:tc>
          <w:tcPr>
            <w:tcW w:w="1260" w:type="dxa"/>
            <w:vAlign w:val="center"/>
          </w:tcPr>
          <w:p w:rsidR="0027686B" w:rsidRDefault="0027686B">
            <w:pPr>
              <w:pStyle w:val="BodyTextIndent"/>
              <w:ind w:left="-70"/>
              <w:jc w:val="center"/>
              <w:rPr>
                <w:lang w:val="es-ES"/>
              </w:rPr>
            </w:pPr>
            <w:r>
              <w:rPr>
                <w:lang w:val="es-ES"/>
              </w:rPr>
              <w:t>Hogares</w:t>
            </w:r>
          </w:p>
          <w:p w:rsidR="0027686B" w:rsidRDefault="0027686B">
            <w:pPr>
              <w:pStyle w:val="BodyTextIndent"/>
              <w:ind w:left="-70"/>
              <w:jc w:val="center"/>
              <w:rPr>
                <w:lang w:val="es-ES"/>
              </w:rPr>
            </w:pPr>
            <w:r>
              <w:rPr>
                <w:lang w:val="es-ES"/>
              </w:rPr>
              <w:t xml:space="preserve"> sin remesas</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I  : Municipio Bonao</w:t>
            </w:r>
          </w:p>
        </w:tc>
        <w:tc>
          <w:tcPr>
            <w:tcW w:w="1620" w:type="dxa"/>
          </w:tcPr>
          <w:p w:rsidR="0027686B" w:rsidRDefault="0027686B">
            <w:pPr>
              <w:pStyle w:val="BodyTextIndent"/>
              <w:ind w:left="0" w:right="290"/>
              <w:jc w:val="right"/>
            </w:pPr>
            <w:r>
              <w:t>30,155</w:t>
            </w:r>
          </w:p>
        </w:tc>
        <w:tc>
          <w:tcPr>
            <w:tcW w:w="1440" w:type="dxa"/>
          </w:tcPr>
          <w:p w:rsidR="0027686B" w:rsidRDefault="0027686B">
            <w:pPr>
              <w:pStyle w:val="BodyTextIndent"/>
              <w:ind w:left="0" w:right="290"/>
              <w:jc w:val="right"/>
            </w:pPr>
            <w:r>
              <w:t>0.5409</w:t>
            </w:r>
          </w:p>
        </w:tc>
        <w:tc>
          <w:tcPr>
            <w:tcW w:w="1260" w:type="dxa"/>
          </w:tcPr>
          <w:p w:rsidR="0027686B" w:rsidRDefault="0027686B">
            <w:pPr>
              <w:pStyle w:val="BodyTextIndent"/>
              <w:ind w:left="0" w:right="105"/>
              <w:jc w:val="right"/>
            </w:pPr>
            <w:r>
              <w:t>11,459</w:t>
            </w:r>
          </w:p>
        </w:tc>
        <w:tc>
          <w:tcPr>
            <w:tcW w:w="1260" w:type="dxa"/>
          </w:tcPr>
          <w:p w:rsidR="0027686B" w:rsidRDefault="0027686B">
            <w:pPr>
              <w:pStyle w:val="BodyTextIndent"/>
              <w:ind w:left="0" w:right="105"/>
              <w:jc w:val="right"/>
            </w:pPr>
            <w:r>
              <w:t>18,696</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II: Municipio San José de Ocoa</w:t>
            </w:r>
          </w:p>
        </w:tc>
        <w:tc>
          <w:tcPr>
            <w:tcW w:w="1620" w:type="dxa"/>
          </w:tcPr>
          <w:p w:rsidR="0027686B" w:rsidRDefault="0027686B">
            <w:pPr>
              <w:pStyle w:val="BodyTextIndent"/>
              <w:ind w:left="0" w:right="290"/>
              <w:jc w:val="right"/>
            </w:pPr>
            <w:r>
              <w:t>9,323</w:t>
            </w:r>
          </w:p>
        </w:tc>
        <w:tc>
          <w:tcPr>
            <w:tcW w:w="1440" w:type="dxa"/>
          </w:tcPr>
          <w:p w:rsidR="0027686B" w:rsidRDefault="0027686B">
            <w:pPr>
              <w:pStyle w:val="BodyTextIndent"/>
              <w:ind w:left="0" w:right="290"/>
              <w:jc w:val="right"/>
            </w:pPr>
            <w:r>
              <w:t>0.1672</w:t>
            </w:r>
          </w:p>
        </w:tc>
        <w:tc>
          <w:tcPr>
            <w:tcW w:w="1260" w:type="dxa"/>
          </w:tcPr>
          <w:p w:rsidR="0027686B" w:rsidRDefault="0027686B">
            <w:pPr>
              <w:pStyle w:val="BodyTextIndent"/>
              <w:ind w:left="0" w:right="105"/>
              <w:jc w:val="right"/>
            </w:pPr>
            <w:r>
              <w:t>3,543</w:t>
            </w:r>
          </w:p>
        </w:tc>
        <w:tc>
          <w:tcPr>
            <w:tcW w:w="1260" w:type="dxa"/>
          </w:tcPr>
          <w:p w:rsidR="0027686B" w:rsidRDefault="0027686B">
            <w:pPr>
              <w:pStyle w:val="BodyTextIndent"/>
              <w:ind w:left="0" w:right="105"/>
              <w:jc w:val="right"/>
            </w:pPr>
            <w:r>
              <w:t>5,780</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rPr>
                <w:lang w:val="es-ES"/>
              </w:rPr>
            </w:pPr>
            <w:r>
              <w:rPr>
                <w:lang w:val="es-ES"/>
              </w:rPr>
              <w:t>Estrato III : Municipio San José de las Matas</w:t>
            </w:r>
          </w:p>
        </w:tc>
        <w:tc>
          <w:tcPr>
            <w:tcW w:w="1620" w:type="dxa"/>
          </w:tcPr>
          <w:p w:rsidR="0027686B" w:rsidRDefault="0027686B">
            <w:pPr>
              <w:pStyle w:val="BodyTextIndent"/>
              <w:ind w:left="0" w:right="290"/>
              <w:jc w:val="right"/>
            </w:pPr>
            <w:r>
              <w:t>9,174</w:t>
            </w:r>
          </w:p>
        </w:tc>
        <w:tc>
          <w:tcPr>
            <w:tcW w:w="1440" w:type="dxa"/>
          </w:tcPr>
          <w:p w:rsidR="0027686B" w:rsidRDefault="0027686B">
            <w:pPr>
              <w:pStyle w:val="BodyTextIndent"/>
              <w:ind w:left="0" w:right="290"/>
              <w:jc w:val="right"/>
            </w:pPr>
            <w:r>
              <w:t>0.1646</w:t>
            </w:r>
          </w:p>
        </w:tc>
        <w:tc>
          <w:tcPr>
            <w:tcW w:w="1260" w:type="dxa"/>
          </w:tcPr>
          <w:p w:rsidR="0027686B" w:rsidRDefault="0027686B">
            <w:pPr>
              <w:pStyle w:val="BodyTextIndent"/>
              <w:ind w:left="0" w:right="105"/>
              <w:jc w:val="right"/>
            </w:pPr>
            <w:r>
              <w:t>3,486</w:t>
            </w:r>
          </w:p>
        </w:tc>
        <w:tc>
          <w:tcPr>
            <w:tcW w:w="1260" w:type="dxa"/>
          </w:tcPr>
          <w:p w:rsidR="0027686B" w:rsidRDefault="0027686B">
            <w:pPr>
              <w:pStyle w:val="BodyTextIndent"/>
              <w:ind w:left="0" w:right="105"/>
              <w:jc w:val="right"/>
            </w:pPr>
            <w:r>
              <w:t>5,688</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IV: Distrito Municipal Matanza (Baní)</w:t>
            </w:r>
          </w:p>
        </w:tc>
        <w:tc>
          <w:tcPr>
            <w:tcW w:w="1620" w:type="dxa"/>
          </w:tcPr>
          <w:p w:rsidR="0027686B" w:rsidRDefault="0027686B">
            <w:pPr>
              <w:pStyle w:val="BodyTextIndent"/>
              <w:ind w:left="0" w:right="290"/>
              <w:jc w:val="right"/>
            </w:pPr>
            <w:r>
              <w:t>3,903</w:t>
            </w:r>
          </w:p>
        </w:tc>
        <w:tc>
          <w:tcPr>
            <w:tcW w:w="1440" w:type="dxa"/>
          </w:tcPr>
          <w:p w:rsidR="0027686B" w:rsidRDefault="0027686B">
            <w:pPr>
              <w:pStyle w:val="BodyTextIndent"/>
              <w:ind w:left="0" w:right="290"/>
              <w:jc w:val="right"/>
            </w:pPr>
            <w:r>
              <w:t>0.0700</w:t>
            </w:r>
          </w:p>
        </w:tc>
        <w:tc>
          <w:tcPr>
            <w:tcW w:w="1260" w:type="dxa"/>
          </w:tcPr>
          <w:p w:rsidR="0027686B" w:rsidRDefault="0027686B">
            <w:pPr>
              <w:pStyle w:val="BodyTextIndent"/>
              <w:ind w:left="0" w:right="105"/>
              <w:jc w:val="right"/>
            </w:pPr>
            <w:r>
              <w:t>1,483</w:t>
            </w:r>
          </w:p>
        </w:tc>
        <w:tc>
          <w:tcPr>
            <w:tcW w:w="1260" w:type="dxa"/>
          </w:tcPr>
          <w:p w:rsidR="0027686B" w:rsidRDefault="0027686B">
            <w:pPr>
              <w:pStyle w:val="BodyTextIndent"/>
              <w:ind w:left="0" w:right="105"/>
              <w:jc w:val="right"/>
            </w:pPr>
            <w:r>
              <w:t>2,420</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V  : Municipio Monción</w:t>
            </w:r>
          </w:p>
        </w:tc>
        <w:tc>
          <w:tcPr>
            <w:tcW w:w="1620" w:type="dxa"/>
          </w:tcPr>
          <w:p w:rsidR="0027686B" w:rsidRDefault="0027686B">
            <w:pPr>
              <w:pStyle w:val="BodyTextIndent"/>
              <w:ind w:left="0" w:right="290"/>
              <w:jc w:val="right"/>
            </w:pPr>
            <w:r>
              <w:t>3,196</w:t>
            </w:r>
          </w:p>
        </w:tc>
        <w:tc>
          <w:tcPr>
            <w:tcW w:w="1440" w:type="dxa"/>
          </w:tcPr>
          <w:p w:rsidR="0027686B" w:rsidRDefault="0027686B">
            <w:pPr>
              <w:pStyle w:val="BodyTextIndent"/>
              <w:ind w:left="0" w:right="290"/>
              <w:jc w:val="right"/>
            </w:pPr>
            <w:r>
              <w:t>0.0573</w:t>
            </w:r>
          </w:p>
        </w:tc>
        <w:tc>
          <w:tcPr>
            <w:tcW w:w="1260" w:type="dxa"/>
          </w:tcPr>
          <w:p w:rsidR="0027686B" w:rsidRDefault="0027686B">
            <w:pPr>
              <w:pStyle w:val="BodyTextIndent"/>
              <w:ind w:left="0" w:right="105"/>
              <w:jc w:val="right"/>
            </w:pPr>
            <w:r>
              <w:t>1,215</w:t>
            </w:r>
          </w:p>
        </w:tc>
        <w:tc>
          <w:tcPr>
            <w:tcW w:w="1260" w:type="dxa"/>
          </w:tcPr>
          <w:p w:rsidR="0027686B" w:rsidRDefault="0027686B">
            <w:pPr>
              <w:pStyle w:val="BodyTextIndent"/>
              <w:ind w:left="0" w:right="105"/>
              <w:jc w:val="right"/>
            </w:pPr>
            <w:r>
              <w:t>1,981</w:t>
            </w:r>
          </w:p>
        </w:tc>
      </w:tr>
      <w:tr w:rsidR="0027686B">
        <w:tblPrEx>
          <w:tblCellMar>
            <w:top w:w="0" w:type="dxa"/>
            <w:bottom w:w="0" w:type="dxa"/>
          </w:tblCellMar>
        </w:tblPrEx>
        <w:trPr>
          <w:cantSplit/>
          <w:trHeight w:val="277"/>
        </w:trPr>
        <w:tc>
          <w:tcPr>
            <w:tcW w:w="4570" w:type="dxa"/>
            <w:vAlign w:val="center"/>
          </w:tcPr>
          <w:p w:rsidR="0027686B" w:rsidRDefault="0027686B">
            <w:pPr>
              <w:pStyle w:val="BodyTextIndent"/>
              <w:ind w:left="0"/>
              <w:jc w:val="center"/>
            </w:pPr>
            <w:r>
              <w:t>Total = N</w:t>
            </w:r>
          </w:p>
        </w:tc>
        <w:tc>
          <w:tcPr>
            <w:tcW w:w="1620" w:type="dxa"/>
          </w:tcPr>
          <w:p w:rsidR="0027686B" w:rsidRDefault="0027686B">
            <w:pPr>
              <w:pStyle w:val="BodyTextIndent"/>
              <w:ind w:left="0" w:right="290"/>
              <w:jc w:val="right"/>
              <w:rPr>
                <w:b/>
                <w:bCs/>
              </w:rPr>
            </w:pPr>
            <w:r>
              <w:rPr>
                <w:b/>
                <w:bCs/>
              </w:rPr>
              <w:t>55,751</w:t>
            </w:r>
          </w:p>
        </w:tc>
        <w:tc>
          <w:tcPr>
            <w:tcW w:w="1440" w:type="dxa"/>
            <w:vAlign w:val="center"/>
          </w:tcPr>
          <w:p w:rsidR="0027686B" w:rsidRDefault="0027686B">
            <w:pPr>
              <w:pStyle w:val="BodyTextIndent"/>
              <w:ind w:left="0" w:right="290"/>
              <w:jc w:val="center"/>
            </w:pPr>
            <w:r>
              <w:t xml:space="preserve">         -</w:t>
            </w:r>
          </w:p>
        </w:tc>
        <w:tc>
          <w:tcPr>
            <w:tcW w:w="1260" w:type="dxa"/>
          </w:tcPr>
          <w:p w:rsidR="0027686B" w:rsidRDefault="0027686B">
            <w:pPr>
              <w:pStyle w:val="BodyTextIndent"/>
              <w:ind w:left="0" w:right="105"/>
              <w:jc w:val="right"/>
              <w:rPr>
                <w:b/>
                <w:bCs/>
              </w:rPr>
            </w:pPr>
            <w:r>
              <w:rPr>
                <w:b/>
                <w:bCs/>
              </w:rPr>
              <w:t>21,186</w:t>
            </w:r>
          </w:p>
        </w:tc>
        <w:tc>
          <w:tcPr>
            <w:tcW w:w="1260" w:type="dxa"/>
          </w:tcPr>
          <w:p w:rsidR="0027686B" w:rsidRDefault="0027686B">
            <w:pPr>
              <w:pStyle w:val="BodyTextIndent"/>
              <w:ind w:left="0" w:right="105"/>
              <w:jc w:val="right"/>
              <w:rPr>
                <w:b/>
                <w:bCs/>
              </w:rPr>
            </w:pPr>
            <w:r>
              <w:rPr>
                <w:b/>
                <w:bCs/>
              </w:rPr>
              <w:t>34,565</w:t>
            </w:r>
          </w:p>
        </w:tc>
      </w:tr>
    </w:tbl>
    <w:p w:rsidR="0027686B" w:rsidRDefault="0027686B">
      <w:pPr>
        <w:pStyle w:val="BodyTextIndent"/>
        <w:ind w:left="0" w:firstLine="900"/>
        <w:jc w:val="both"/>
      </w:pPr>
    </w:p>
    <w:p w:rsidR="0027686B" w:rsidRDefault="0027686B">
      <w:pPr>
        <w:pStyle w:val="BodyTextIndent"/>
        <w:tabs>
          <w:tab w:val="left" w:pos="8460"/>
        </w:tabs>
        <w:ind w:left="0" w:right="1746" w:firstLine="360"/>
        <w:jc w:val="both"/>
        <w:rPr>
          <w:lang w:val="es-ES"/>
        </w:rPr>
      </w:pPr>
      <w:r>
        <w:rPr>
          <w:lang w:val="es-ES"/>
        </w:rPr>
        <w:t xml:space="preserve">La segunda columna de este cuadro contiene la cantidad de hogares estimados para cada localidad (tamaño o peso del estrato = Nh), la tercera columna presenta la participación relativa de los estratos con relación a la suma total de hogares de todas las comunidades (N = </w:t>
      </w:r>
      <w:r>
        <w:t>Σ</w:t>
      </w:r>
      <w:r>
        <w:rPr>
          <w:lang w:val="es-ES"/>
        </w:rPr>
        <w:t>Nh = 55,751). La cuarta columna contiene (datos estimados) de los pesos netos para los estratos en función de la cantidad de hogares que reciben remesas. Y finalmente, la última columna presenta la cantidades de hogares que no reciben remesas como las diferencias de la segunda columna con la cuarta.</w:t>
      </w:r>
    </w:p>
    <w:p w:rsidR="0027686B" w:rsidRDefault="0027686B">
      <w:pPr>
        <w:pStyle w:val="BodyTextIndent"/>
        <w:tabs>
          <w:tab w:val="left" w:pos="8460"/>
        </w:tabs>
        <w:ind w:left="0" w:right="1746" w:firstLine="180"/>
        <w:jc w:val="both"/>
        <w:rPr>
          <w:lang w:val="es-ES"/>
        </w:rPr>
      </w:pPr>
    </w:p>
    <w:p w:rsidR="0027686B" w:rsidRDefault="0027686B">
      <w:pPr>
        <w:pStyle w:val="BodyTextIndent"/>
        <w:tabs>
          <w:tab w:val="left" w:pos="8460"/>
        </w:tabs>
        <w:ind w:left="0" w:right="1746" w:firstLine="180"/>
        <w:jc w:val="both"/>
        <w:rPr>
          <w:lang w:val="es-ES"/>
        </w:rPr>
      </w:pPr>
    </w:p>
    <w:p w:rsidR="0027686B" w:rsidRDefault="0027686B">
      <w:pPr>
        <w:pStyle w:val="BodyTextIndent"/>
        <w:tabs>
          <w:tab w:val="left" w:pos="8460"/>
        </w:tabs>
        <w:ind w:left="0" w:right="1746"/>
        <w:jc w:val="both"/>
        <w:rPr>
          <w:lang w:val="es-ES"/>
        </w:rPr>
      </w:pPr>
      <w:r>
        <w:rPr>
          <w:lang w:val="es-ES"/>
        </w:rPr>
        <w:t xml:space="preserve">7.8- </w:t>
      </w:r>
      <w:r>
        <w:rPr>
          <w:b/>
          <w:bCs/>
          <w:lang w:val="es-ES"/>
        </w:rPr>
        <w:t>Cálculos de Parámetros Poblacionales.</w:t>
      </w:r>
    </w:p>
    <w:p w:rsidR="0027686B" w:rsidRDefault="0027686B">
      <w:pPr>
        <w:pStyle w:val="BodyTextIndent"/>
        <w:tabs>
          <w:tab w:val="left" w:pos="8460"/>
        </w:tabs>
        <w:ind w:left="0" w:right="1746" w:firstLine="180"/>
        <w:jc w:val="both"/>
        <w:rPr>
          <w:lang w:val="es-ES"/>
        </w:rPr>
      </w:pPr>
    </w:p>
    <w:p w:rsidR="0027686B" w:rsidRDefault="0027686B">
      <w:pPr>
        <w:pStyle w:val="BodyTextIndent"/>
        <w:tabs>
          <w:tab w:val="left" w:pos="8460"/>
        </w:tabs>
        <w:ind w:left="0" w:right="1746" w:firstLine="360"/>
        <w:jc w:val="both"/>
        <w:rPr>
          <w:lang w:val="es-ES"/>
        </w:rPr>
      </w:pPr>
      <w:r>
        <w:rPr>
          <w:lang w:val="es-ES"/>
        </w:rPr>
        <w:t>Los estadísticos que serán estimados en la presente investigación con los datos observado son: La proporción (P),  el promedia aritmético (µ), la desviación típica (</w:t>
      </w:r>
      <w:r>
        <w:t>σ</w:t>
      </w:r>
      <w:r>
        <w:rPr>
          <w:lang w:val="es-ES"/>
        </w:rPr>
        <w:t xml:space="preserve">) y el total poblacional (N). En tal sentido, se procede a los  cálculos respetivos de estos parámetros con los datos poblacionales del cuadro No.3. Para ello se ha considerado a H como la variable </w:t>
      </w:r>
      <w:r>
        <w:rPr>
          <w:i/>
          <w:iCs/>
          <w:lang w:val="es-ES"/>
        </w:rPr>
        <w:t xml:space="preserve">hogares </w:t>
      </w:r>
      <w:r>
        <w:rPr>
          <w:lang w:val="es-ES"/>
        </w:rPr>
        <w:t>en la población, entonces se tiene:</w:t>
      </w:r>
    </w:p>
    <w:p w:rsidR="0027686B" w:rsidRDefault="0027686B">
      <w:pPr>
        <w:pStyle w:val="BodyTextIndent"/>
        <w:jc w:val="both"/>
        <w:rPr>
          <w:lang w:val="es-ES"/>
        </w:rPr>
      </w:pPr>
    </w:p>
    <w:p w:rsidR="0027686B" w:rsidRDefault="0027686B">
      <w:pPr>
        <w:pStyle w:val="BodyTextIndent"/>
        <w:ind w:left="0"/>
        <w:jc w:val="both"/>
        <w:rPr>
          <w:lang w:val="es-ES"/>
        </w:rPr>
      </w:pPr>
      <w:r>
        <w:rPr>
          <w:lang w:val="es-ES"/>
        </w:rPr>
        <w:t xml:space="preserve">a) </w:t>
      </w:r>
      <w:r>
        <w:rPr>
          <w:i/>
          <w:iCs/>
          <w:lang w:val="es-ES"/>
        </w:rPr>
        <w:t>La</w:t>
      </w:r>
      <w:r>
        <w:rPr>
          <w:lang w:val="es-ES"/>
        </w:rPr>
        <w:t xml:space="preserve"> </w:t>
      </w:r>
      <w:r>
        <w:rPr>
          <w:i/>
          <w:iCs/>
          <w:lang w:val="es-ES"/>
        </w:rPr>
        <w:t>proporción</w:t>
      </w:r>
      <w:r>
        <w:rPr>
          <w:lang w:val="es-ES"/>
        </w:rPr>
        <w:t xml:space="preserve"> (P)</w:t>
      </w:r>
    </w:p>
    <w:p w:rsidR="0027686B" w:rsidRDefault="0027686B">
      <w:pPr>
        <w:pStyle w:val="BodyTextIndent"/>
        <w:tabs>
          <w:tab w:val="left" w:pos="8460"/>
        </w:tabs>
        <w:ind w:left="0" w:right="1746" w:firstLine="360"/>
        <w:jc w:val="both"/>
        <w:rPr>
          <w:lang w:val="es-ES"/>
        </w:rPr>
      </w:pPr>
      <w:r>
        <w:rPr>
          <w:lang w:val="es-ES"/>
        </w:rPr>
        <w:t>Asumiendo que la variable H, desde el punto de vista del recibo de remesas, es una variable dicotómica; para cualquier unidad en la muestra o población, entonces, se define la variable h en la muestra con 1 si la unidad de muestreo escogida es un hogar que recibe remesa y con 0 si la unidad es un hogar que no recibe remesa. Para la población de valores H (cuadro No.3) se determina la proporción con la fórmula:</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center"/>
        <w:rPr>
          <w:lang w:val="es-ES"/>
        </w:rPr>
      </w:pPr>
      <w:r>
        <w:rPr>
          <w:lang w:val="es-ES"/>
        </w:rPr>
        <w:t>Ph = Ah / Nh en la población  y   ph = ah / nh en la muestra</w:t>
      </w:r>
      <w:r>
        <w:rPr>
          <w:lang w:val="es-ES"/>
        </w:rPr>
        <w:tab/>
      </w:r>
      <w:r>
        <w:rPr>
          <w:lang w:val="es-ES"/>
        </w:rPr>
        <w:tab/>
        <w:t>(1)</w:t>
      </w:r>
    </w:p>
    <w:p w:rsidR="0027686B" w:rsidRDefault="0027686B">
      <w:pPr>
        <w:pStyle w:val="BodyTextIndent"/>
        <w:tabs>
          <w:tab w:val="left" w:pos="8460"/>
        </w:tabs>
        <w:ind w:left="540" w:right="1746" w:hanging="540"/>
        <w:jc w:val="both"/>
        <w:rPr>
          <w:lang w:val="es-ES"/>
        </w:rPr>
      </w:pPr>
    </w:p>
    <w:p w:rsidR="0027686B" w:rsidRDefault="0027686B">
      <w:pPr>
        <w:pStyle w:val="BodyTextIndent"/>
        <w:tabs>
          <w:tab w:val="left" w:pos="8460"/>
        </w:tabs>
        <w:ind w:left="540" w:right="1746" w:hanging="540"/>
        <w:jc w:val="both"/>
        <w:rPr>
          <w:lang w:val="es-ES"/>
        </w:rPr>
      </w:pPr>
      <w:r>
        <w:rPr>
          <w:lang w:val="es-ES"/>
        </w:rPr>
        <w:t>Donde, Ph: representa la proporción de la población de hogares que reciben remesas en cada comunidad o h-ésimo estrato.</w:t>
      </w:r>
    </w:p>
    <w:p w:rsidR="0027686B" w:rsidRDefault="0027686B">
      <w:pPr>
        <w:pStyle w:val="BodyTextIndent"/>
        <w:tabs>
          <w:tab w:val="left" w:pos="8460"/>
        </w:tabs>
        <w:ind w:left="0" w:right="1746" w:firstLine="540"/>
        <w:jc w:val="both"/>
        <w:rPr>
          <w:lang w:val="es-ES"/>
        </w:rPr>
      </w:pPr>
      <w:r>
        <w:rPr>
          <w:lang w:val="es-ES"/>
        </w:rPr>
        <w:t>Ah: es la proporción de hogares que reciben remesas dentro del h-ésimo estrato.</w:t>
      </w:r>
    </w:p>
    <w:p w:rsidR="0027686B" w:rsidRDefault="0027686B">
      <w:pPr>
        <w:pStyle w:val="BodyTextIndent"/>
        <w:tabs>
          <w:tab w:val="left" w:pos="8460"/>
        </w:tabs>
        <w:ind w:left="0" w:right="1746" w:firstLine="540"/>
        <w:jc w:val="both"/>
        <w:rPr>
          <w:lang w:val="es-ES"/>
        </w:rPr>
      </w:pPr>
      <w:r>
        <w:rPr>
          <w:lang w:val="es-ES"/>
        </w:rPr>
        <w:t>Nh: es el peso del estrato o cantidad de hogares existentes dentro del h-ésimo estrato.</w:t>
      </w:r>
    </w:p>
    <w:p w:rsidR="0027686B" w:rsidRDefault="0027686B">
      <w:pPr>
        <w:pStyle w:val="BodyTextIndent"/>
        <w:tabs>
          <w:tab w:val="left" w:pos="8460"/>
        </w:tabs>
        <w:ind w:left="0" w:right="1746" w:firstLine="540"/>
        <w:jc w:val="both"/>
        <w:rPr>
          <w:lang w:val="es-ES"/>
        </w:rPr>
      </w:pPr>
      <w:r>
        <w:rPr>
          <w:lang w:val="es-ES"/>
        </w:rPr>
        <w:t>h = 1, 2,.............., L; es decir, h va desde el primer hogar hasta el último de los que están en el L-ésimo estrato.</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 xml:space="preserve">A modo de ilustración, para calcular las proporciones de los estratos Ph, sustitúyanse los valores de la cuarta columna del cuadro No.5 en la fórmula (1); pero recuerde que el número de hogares que reciben remesas se estimó a partir de un 38% de referencia. Por ejemplo, para el estrato I: AI = 11459 y para la proporción de ese estrato PI = 11459/30155 = 0.38. Justamente devuelve en decimal el porcentaje de referencia, y la razón de esto es porque el 38% está establecido como una constante, lo cual significa que es el mismo valor en todos los estratos. Nótese que estos resultado no corresponden a datos muestrales por eso la fórmula de Ph en mayúsculas. </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Para la proporción en la población total (PGH), el estimador apropiado en el muestreo estratificado aleatorio es:</w:t>
      </w:r>
    </w:p>
    <w:p w:rsidR="0027686B" w:rsidRDefault="0027686B">
      <w:pPr>
        <w:pStyle w:val="BodyTextIndent"/>
        <w:tabs>
          <w:tab w:val="left" w:pos="8460"/>
        </w:tabs>
        <w:ind w:left="0" w:right="1746"/>
        <w:jc w:val="center"/>
        <w:rPr>
          <w:lang w:val="pt-BR"/>
        </w:rPr>
      </w:pPr>
      <w:r>
        <w:rPr>
          <w:lang w:val="pt-BR"/>
        </w:rPr>
        <w:t>p</w:t>
      </w:r>
      <w:r>
        <w:rPr>
          <w:vertAlign w:val="subscript"/>
          <w:lang w:val="pt-BR"/>
        </w:rPr>
        <w:t>est</w:t>
      </w:r>
      <w:r>
        <w:rPr>
          <w:lang w:val="pt-BR"/>
        </w:rPr>
        <w:t xml:space="preserve"> </w:t>
      </w:r>
      <w:r>
        <w:rPr>
          <w:u w:val="single"/>
          <w:lang w:val="pt-BR"/>
        </w:rPr>
        <w:t>–</w:t>
      </w:r>
      <w:r>
        <w:rPr>
          <w:lang w:val="pt-BR"/>
        </w:rPr>
        <w:t xml:space="preserve"> </w:t>
      </w:r>
      <w:r>
        <w:t>Σ</w:t>
      </w:r>
      <w:r>
        <w:rPr>
          <w:lang w:val="pt-BR"/>
        </w:rPr>
        <w:t xml:space="preserve">(Nhph) / N </w:t>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(2)</w:t>
      </w:r>
    </w:p>
    <w:p w:rsidR="0027686B" w:rsidRDefault="0027686B">
      <w:pPr>
        <w:pStyle w:val="BodyTextIndent"/>
        <w:tabs>
          <w:tab w:val="left" w:pos="8460"/>
        </w:tabs>
        <w:ind w:left="0" w:right="1746" w:firstLine="360"/>
        <w:jc w:val="center"/>
        <w:rPr>
          <w:lang w:val="pt-BR"/>
        </w:rPr>
      </w:pPr>
    </w:p>
    <w:p w:rsidR="0027686B" w:rsidRDefault="0027686B">
      <w:pPr>
        <w:pStyle w:val="BodyTextIndent"/>
        <w:tabs>
          <w:tab w:val="left" w:pos="8460"/>
        </w:tabs>
        <w:ind w:left="0" w:right="1746"/>
        <w:jc w:val="both"/>
        <w:rPr>
          <w:lang w:val="pt-BR"/>
        </w:rPr>
      </w:pPr>
      <w:r>
        <w:rPr>
          <w:lang w:val="pt-BR"/>
        </w:rPr>
        <w:t>p</w:t>
      </w:r>
      <w:r>
        <w:rPr>
          <w:vertAlign w:val="subscript"/>
          <w:lang w:val="pt-BR"/>
        </w:rPr>
        <w:t>est</w:t>
      </w:r>
      <w:r>
        <w:rPr>
          <w:lang w:val="pt-BR"/>
        </w:rPr>
        <w:t xml:space="preserve"> </w:t>
      </w:r>
      <w:r>
        <w:rPr>
          <w:u w:val="single"/>
          <w:lang w:val="pt-BR"/>
        </w:rPr>
        <w:t>–</w:t>
      </w:r>
      <w:r>
        <w:rPr>
          <w:lang w:val="pt-BR"/>
        </w:rPr>
        <w:t xml:space="preserve"> 0.38(30,155 + 9,323 + 9,174 + 3,903 + 3,196) / 55751 = 0.38(5571) / 55751 = 0.38</w:t>
      </w:r>
    </w:p>
    <w:p w:rsidR="0027686B" w:rsidRDefault="0027686B">
      <w:pPr>
        <w:pStyle w:val="BodyTextIndent"/>
        <w:tabs>
          <w:tab w:val="left" w:pos="8460"/>
        </w:tabs>
        <w:ind w:left="0" w:right="1746" w:firstLine="360"/>
        <w:jc w:val="both"/>
        <w:rPr>
          <w:lang w:val="pt-BR"/>
        </w:rPr>
      </w:pPr>
    </w:p>
    <w:p w:rsidR="0027686B" w:rsidRDefault="0027686B">
      <w:pPr>
        <w:pStyle w:val="BodyTextIndent"/>
        <w:tabs>
          <w:tab w:val="left" w:pos="8460"/>
        </w:tabs>
        <w:ind w:left="0" w:right="1746"/>
        <w:jc w:val="both"/>
        <w:rPr>
          <w:lang w:val="es-ES"/>
        </w:rPr>
      </w:pPr>
      <w:r>
        <w:rPr>
          <w:lang w:val="es-ES"/>
        </w:rPr>
        <w:t xml:space="preserve">Se concluye que  </w:t>
      </w:r>
      <w:r>
        <w:rPr>
          <w:b/>
          <w:bCs/>
          <w:lang w:val="es-ES"/>
        </w:rPr>
        <w:t>p</w:t>
      </w:r>
      <w:r>
        <w:rPr>
          <w:vertAlign w:val="subscript"/>
          <w:lang w:val="es-ES"/>
        </w:rPr>
        <w:t>est</w:t>
      </w:r>
      <w:r>
        <w:rPr>
          <w:lang w:val="es-ES"/>
        </w:rPr>
        <w:t xml:space="preserve"> </w:t>
      </w:r>
      <w:r>
        <w:rPr>
          <w:b/>
          <w:bCs/>
          <w:u w:val="single"/>
          <w:lang w:val="es-ES"/>
        </w:rPr>
        <w:t>–</w:t>
      </w:r>
      <w:r>
        <w:rPr>
          <w:lang w:val="es-ES"/>
        </w:rPr>
        <w:t xml:space="preserve"> </w:t>
      </w:r>
      <w:r>
        <w:rPr>
          <w:b/>
          <w:bCs/>
          <w:lang w:val="es-ES"/>
        </w:rPr>
        <w:t>0.38</w:t>
      </w:r>
      <w:r>
        <w:rPr>
          <w:lang w:val="es-ES"/>
        </w:rPr>
        <w:t xml:space="preserve">  igual a la constante. Cuando se aplique la fórmula (2) a los resultados que se obtengan con la muestra, se tendrá el valor correspondiente.</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b) </w:t>
      </w:r>
      <w:r>
        <w:rPr>
          <w:i/>
          <w:iCs/>
          <w:lang w:val="es-ES"/>
        </w:rPr>
        <w:t>La media aritmética</w:t>
      </w:r>
      <w:r>
        <w:rPr>
          <w:lang w:val="es-ES"/>
        </w:rPr>
        <w:t xml:space="preserve"> (µ)</w:t>
      </w:r>
    </w:p>
    <w:p w:rsidR="0027686B" w:rsidRDefault="0027686B">
      <w:pPr>
        <w:pStyle w:val="BodyTextIndent"/>
        <w:tabs>
          <w:tab w:val="left" w:pos="8460"/>
        </w:tabs>
        <w:ind w:left="0" w:right="1746" w:firstLine="360"/>
        <w:jc w:val="both"/>
        <w:rPr>
          <w:lang w:val="es-ES"/>
        </w:rPr>
      </w:pPr>
      <w:r>
        <w:rPr>
          <w:lang w:val="es-ES"/>
        </w:rPr>
        <w:t>La media aritmética o el promedio aritmético poblacional por municipio es:</w:t>
      </w:r>
    </w:p>
    <w:p w:rsidR="0027686B" w:rsidRDefault="0027686B">
      <w:pPr>
        <w:pStyle w:val="BodyTextIndent"/>
        <w:tabs>
          <w:tab w:val="left" w:pos="8460"/>
        </w:tabs>
        <w:ind w:left="0" w:right="1746" w:firstLine="360"/>
        <w:jc w:val="center"/>
        <w:rPr>
          <w:lang w:val="es-ES"/>
        </w:rPr>
      </w:pPr>
      <w:r>
        <w:rPr>
          <w:lang w:val="es-ES"/>
        </w:rPr>
        <w:t xml:space="preserve">µ = </w:t>
      </w:r>
      <w:r>
        <w:t>Σ</w:t>
      </w:r>
      <w:r>
        <w:rPr>
          <w:lang w:val="es-ES"/>
        </w:rPr>
        <w:t xml:space="preserve">Hi / N </w:t>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(3)</w:t>
      </w:r>
    </w:p>
    <w:p w:rsidR="0027686B" w:rsidRDefault="0027686B">
      <w:pPr>
        <w:pStyle w:val="BodyTextIndent"/>
        <w:tabs>
          <w:tab w:val="left" w:pos="8460"/>
        </w:tabs>
        <w:ind w:left="0" w:right="1746" w:firstLine="360"/>
        <w:rPr>
          <w:lang w:val="es-ES"/>
        </w:rPr>
      </w:pPr>
    </w:p>
    <w:p w:rsidR="0027686B" w:rsidRDefault="0027686B">
      <w:pPr>
        <w:pStyle w:val="BodyTextIndent"/>
        <w:tabs>
          <w:tab w:val="left" w:pos="8460"/>
        </w:tabs>
        <w:ind w:left="0" w:right="1746"/>
        <w:jc w:val="both"/>
        <w:rPr>
          <w:lang w:val="es-ES"/>
        </w:rPr>
      </w:pPr>
      <w:r>
        <w:rPr>
          <w:lang w:val="es-ES"/>
        </w:rPr>
        <w:t>Donde i = 1, 2,............., N. Al sustituir los valores de H, se obtiene: µ = 55751/5 = 11,150 hogares en promedio por estratos, es decir, para cada localidad.</w:t>
      </w: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firstLine="360"/>
        <w:jc w:val="both"/>
        <w:rPr>
          <w:lang w:val="es-ES"/>
        </w:rPr>
      </w:pPr>
      <w:r>
        <w:rPr>
          <w:lang w:val="es-ES"/>
        </w:rPr>
        <w:t xml:space="preserve">Para el caso de la muestra este promedio se hace representar por: ū = </w:t>
      </w:r>
      <w:r>
        <w:t>Σ</w:t>
      </w:r>
      <w:r>
        <w:rPr>
          <w:lang w:val="es-ES"/>
        </w:rPr>
        <w:t xml:space="preserve">hi / n </w:t>
      </w:r>
      <w:r>
        <w:rPr>
          <w:lang w:val="es-ES"/>
        </w:rPr>
        <w:tab/>
      </w:r>
      <w:r>
        <w:rPr>
          <w:lang w:val="es-ES"/>
        </w:rPr>
        <w:tab/>
        <w:t>(4)</w:t>
      </w:r>
    </w:p>
    <w:p w:rsidR="0027686B" w:rsidRDefault="0027686B">
      <w:pPr>
        <w:pStyle w:val="BodyTextIndent"/>
        <w:tabs>
          <w:tab w:val="left" w:pos="8460"/>
        </w:tabs>
        <w:ind w:left="0" w:right="1746"/>
        <w:jc w:val="both"/>
        <w:rPr>
          <w:lang w:val="es-ES"/>
        </w:rPr>
      </w:pPr>
      <w:r>
        <w:rPr>
          <w:lang w:val="es-ES"/>
        </w:rPr>
        <w:t xml:space="preserve"> </w:t>
      </w:r>
    </w:p>
    <w:p w:rsidR="0027686B" w:rsidRDefault="0027686B">
      <w:pPr>
        <w:pStyle w:val="BodyTextIndent"/>
        <w:tabs>
          <w:tab w:val="left" w:pos="8460"/>
        </w:tabs>
        <w:ind w:left="0" w:right="1746"/>
        <w:jc w:val="both"/>
        <w:rPr>
          <w:lang w:val="es-ES"/>
        </w:rPr>
      </w:pPr>
      <w:r>
        <w:rPr>
          <w:lang w:val="es-ES"/>
        </w:rPr>
        <w:t xml:space="preserve">c) </w:t>
      </w:r>
      <w:r>
        <w:rPr>
          <w:i/>
          <w:iCs/>
          <w:lang w:val="es-ES"/>
        </w:rPr>
        <w:t>Desviación típica</w:t>
      </w:r>
      <w:r>
        <w:rPr>
          <w:lang w:val="es-ES"/>
        </w:rPr>
        <w:t xml:space="preserve"> (</w:t>
      </w:r>
      <w:r>
        <w:t>σ</w:t>
      </w:r>
      <w:r>
        <w:rPr>
          <w:lang w:val="es-ES"/>
        </w:rPr>
        <w:t>)</w:t>
      </w:r>
    </w:p>
    <w:p w:rsidR="0027686B" w:rsidRDefault="0027686B">
      <w:pPr>
        <w:pStyle w:val="BodyTextIndent"/>
        <w:tabs>
          <w:tab w:val="left" w:pos="8460"/>
        </w:tabs>
        <w:ind w:left="0" w:right="1746" w:firstLine="360"/>
        <w:jc w:val="both"/>
        <w:rPr>
          <w:lang w:val="es-ES"/>
        </w:rPr>
      </w:pPr>
      <w:r>
        <w:rPr>
          <w:lang w:val="es-ES"/>
        </w:rPr>
        <w:t>Para los datos poblacionales (cuadro No.3) la desviación típica de hogares por comunidades se calculó a partir de la variancia, mediante la fórmula:</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center"/>
        <w:rPr>
          <w:lang w:val="es-ES"/>
        </w:rPr>
      </w:pPr>
      <w:r>
        <w:t>σ</w:t>
      </w:r>
      <w:r>
        <w:rPr>
          <w:vertAlign w:val="superscript"/>
          <w:lang w:val="es-ES"/>
        </w:rPr>
        <w:t>2</w:t>
      </w:r>
      <w:r>
        <w:rPr>
          <w:lang w:val="es-ES"/>
        </w:rPr>
        <w:t xml:space="preserve"> = </w:t>
      </w:r>
      <w:r>
        <w:t>Σ</w:t>
      </w:r>
      <w:r>
        <w:rPr>
          <w:lang w:val="es-ES"/>
        </w:rPr>
        <w:t>(H - µ)</w:t>
      </w:r>
      <w:r>
        <w:rPr>
          <w:vertAlign w:val="superscript"/>
          <w:lang w:val="es-ES"/>
        </w:rPr>
        <w:t>2</w:t>
      </w:r>
      <w:r>
        <w:rPr>
          <w:lang w:val="es-ES"/>
        </w:rPr>
        <w:t xml:space="preserve"> / N </w:t>
      </w:r>
      <w:r>
        <w:rPr>
          <w:lang w:val="es-ES"/>
        </w:rPr>
        <w:tab/>
      </w:r>
      <w:r>
        <w:rPr>
          <w:lang w:val="es-ES"/>
        </w:rPr>
        <w:tab/>
      </w:r>
      <w:r>
        <w:rPr>
          <w:lang w:val="es-ES"/>
        </w:rPr>
        <w:tab/>
      </w:r>
      <w:r>
        <w:rPr>
          <w:lang w:val="es-ES"/>
        </w:rPr>
        <w:tab/>
      </w:r>
      <w:r>
        <w:rPr>
          <w:lang w:val="es-ES"/>
        </w:rPr>
        <w:tab/>
      </w:r>
      <w:r>
        <w:rPr>
          <w:lang w:val="es-ES"/>
        </w:rPr>
        <w:tab/>
      </w:r>
      <w:r>
        <w:rPr>
          <w:lang w:val="es-ES"/>
        </w:rPr>
        <w:tab/>
        <w:t>(5)</w:t>
      </w:r>
    </w:p>
    <w:p w:rsidR="0027686B" w:rsidRDefault="0027686B">
      <w:pPr>
        <w:pStyle w:val="BodyTextIndent"/>
        <w:tabs>
          <w:tab w:val="left" w:pos="8460"/>
        </w:tabs>
        <w:ind w:left="0" w:right="1746" w:firstLine="360"/>
        <w:jc w:val="center"/>
        <w:rPr>
          <w:lang w:val="es-ES"/>
        </w:rPr>
      </w:pPr>
    </w:p>
    <w:p w:rsidR="0027686B" w:rsidRDefault="0027686B">
      <w:pPr>
        <w:pStyle w:val="BodyTextIndent"/>
        <w:tabs>
          <w:tab w:val="left" w:pos="8460"/>
        </w:tabs>
        <w:ind w:left="0" w:right="1746"/>
        <w:jc w:val="both"/>
        <w:rPr>
          <w:lang w:val="es-ES"/>
        </w:rPr>
      </w:pPr>
      <w:r>
        <w:rPr>
          <w:lang w:val="es-ES"/>
        </w:rPr>
        <w:t xml:space="preserve">Donde: </w:t>
      </w:r>
      <w:r>
        <w:t>Σ</w:t>
      </w:r>
      <w:r>
        <w:rPr>
          <w:lang w:val="es-ES"/>
        </w:rPr>
        <w:t xml:space="preserve">(H - µ) es la sumatoria de los desvíos del número de hogares en cada comunidad con relación a la media aritmética. El valor resultante es </w:t>
      </w:r>
      <w:r>
        <w:t>σ</w:t>
      </w:r>
      <w:r>
        <w:rPr>
          <w:vertAlign w:val="superscript"/>
          <w:lang w:val="es-ES"/>
        </w:rPr>
        <w:t>2</w:t>
      </w:r>
      <w:r>
        <w:rPr>
          <w:lang w:val="es-ES"/>
        </w:rPr>
        <w:t xml:space="preserve"> =</w:t>
      </w:r>
      <w:r>
        <w:rPr>
          <w:color w:val="FF0000"/>
          <w:lang w:val="es-ES"/>
        </w:rPr>
        <w:t xml:space="preserve"> </w:t>
      </w:r>
      <w:r>
        <w:rPr>
          <w:lang w:val="es-ES"/>
        </w:rPr>
        <w:t xml:space="preserve">96843531 hogares al cuadrado. Extrayendo la raíz cuadrada de este resultado se obtiene la desviación típica: </w:t>
      </w:r>
      <w:r>
        <w:t>σ</w:t>
      </w:r>
      <w:r>
        <w:rPr>
          <w:lang w:val="es-ES"/>
        </w:rPr>
        <w:t xml:space="preserve"> = 9840.911 hogares. Este dato significa que cada total de hogar por comunidad (Nh) se distancia de la media aritmética con un desvío en promedio de 9840.911 hogares.</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7.9</w:t>
      </w:r>
      <w:r>
        <w:rPr>
          <w:b/>
          <w:bCs/>
          <w:lang w:val="es-ES"/>
        </w:rPr>
        <w:t xml:space="preserve">  Determinación del Tamaño de la Muestra.</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El método estadístico utilizado para determinar el tamaño de la muestra (no), apropiado para la proporción, fue el Muestreo Estratificado Aleatorio, con asignación proporcionar al tamaño de cada estrato (peso del estrato). Para fines del cálculo se empleó el siguiente modelo:</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center"/>
        <w:rPr>
          <w:lang w:val="es-ES"/>
        </w:rPr>
      </w:pPr>
      <w:r>
        <w:rPr>
          <w:lang w:val="es-ES"/>
        </w:rPr>
        <w:t xml:space="preserve">       no = </w:t>
      </w:r>
      <w:r>
        <w:t>Σ</w:t>
      </w:r>
      <w:r>
        <w:rPr>
          <w:lang w:val="es-ES"/>
        </w:rPr>
        <w:t xml:space="preserve">(WhPhQh) / V  </w:t>
      </w:r>
      <w:r>
        <w:rPr>
          <w:lang w:val="es-ES"/>
        </w:rPr>
        <w:tab/>
      </w:r>
      <w:r>
        <w:rPr>
          <w:lang w:val="es-ES"/>
        </w:rPr>
        <w:tab/>
      </w:r>
      <w:r>
        <w:rPr>
          <w:lang w:val="es-ES"/>
        </w:rPr>
        <w:tab/>
      </w:r>
      <w:r>
        <w:rPr>
          <w:lang w:val="es-ES"/>
        </w:rPr>
        <w:tab/>
      </w:r>
      <w:r>
        <w:rPr>
          <w:lang w:val="es-ES"/>
        </w:rPr>
        <w:tab/>
      </w:r>
      <w:r>
        <w:rPr>
          <w:lang w:val="es-ES"/>
        </w:rPr>
        <w:tab/>
        <w:t>(6)</w:t>
      </w: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jc w:val="both"/>
        <w:rPr>
          <w:lang w:val="es-ES"/>
        </w:rPr>
      </w:pPr>
      <w:r>
        <w:rPr>
          <w:lang w:val="es-ES"/>
        </w:rPr>
        <w:t>Donde: no es igual al tamaño óptimo de la muestra.</w:t>
      </w:r>
    </w:p>
    <w:p w:rsidR="0027686B" w:rsidRDefault="0027686B">
      <w:pPr>
        <w:pStyle w:val="BodyTextIndent"/>
        <w:tabs>
          <w:tab w:val="left" w:pos="8460"/>
        </w:tabs>
        <w:ind w:left="0" w:right="1746" w:firstLine="540"/>
        <w:jc w:val="both"/>
        <w:rPr>
          <w:lang w:val="es-ES"/>
        </w:rPr>
      </w:pPr>
      <w:r>
        <w:rPr>
          <w:lang w:val="es-ES"/>
        </w:rPr>
        <w:t xml:space="preserve">Wh = </w:t>
      </w:r>
      <w:r>
        <w:t>Σ</w:t>
      </w:r>
      <w:r>
        <w:rPr>
          <w:lang w:val="es-ES"/>
        </w:rPr>
        <w:t>Nh / N, representa al peso relativo o ponderación hasta el h-ésimo hogar.</w:t>
      </w:r>
    </w:p>
    <w:p w:rsidR="0027686B" w:rsidRDefault="0027686B">
      <w:pPr>
        <w:pStyle w:val="BodyTextIndent"/>
        <w:tabs>
          <w:tab w:val="left" w:pos="8460"/>
        </w:tabs>
        <w:ind w:left="0" w:right="1746" w:firstLine="540"/>
        <w:jc w:val="both"/>
        <w:rPr>
          <w:lang w:val="es-ES"/>
        </w:rPr>
      </w:pPr>
      <w:r>
        <w:rPr>
          <w:lang w:val="es-ES"/>
        </w:rPr>
        <w:t>Ph es la probabilidad relativa de hogares que reciben remesas.</w:t>
      </w:r>
    </w:p>
    <w:p w:rsidR="0027686B" w:rsidRDefault="0027686B">
      <w:pPr>
        <w:pStyle w:val="BodyTextIndent"/>
        <w:tabs>
          <w:tab w:val="left" w:pos="8460"/>
        </w:tabs>
        <w:ind w:left="0" w:right="1746" w:firstLine="540"/>
        <w:jc w:val="both"/>
        <w:rPr>
          <w:lang w:val="es-ES"/>
        </w:rPr>
      </w:pPr>
      <w:r>
        <w:rPr>
          <w:lang w:val="es-ES"/>
        </w:rPr>
        <w:t>Qh = (1 - Ph) es la proporción de hogares que no reciben remesas.</w:t>
      </w:r>
    </w:p>
    <w:p w:rsidR="0027686B" w:rsidRDefault="0027686B">
      <w:pPr>
        <w:pStyle w:val="BodyTextIndent"/>
        <w:tabs>
          <w:tab w:val="left" w:pos="8460"/>
        </w:tabs>
        <w:ind w:left="0" w:right="1746" w:firstLine="540"/>
        <w:jc w:val="both"/>
        <w:rPr>
          <w:lang w:val="es-ES"/>
        </w:rPr>
      </w:pPr>
      <w:r>
        <w:rPr>
          <w:lang w:val="es-ES"/>
        </w:rPr>
        <w:t xml:space="preserve">V: es un valor deseado que se establece para la variancia en el estimador de la proporción P en la población total (PGH). Dicha variancia se  estableció con un valor igual a 0.04445. </w:t>
      </w:r>
    </w:p>
    <w:p w:rsidR="0027686B" w:rsidRDefault="0027686B">
      <w:pPr>
        <w:pStyle w:val="BodyTextIndent"/>
        <w:tabs>
          <w:tab w:val="left" w:pos="8460"/>
        </w:tabs>
        <w:ind w:left="0" w:right="1746" w:firstLine="540"/>
        <w:jc w:val="both"/>
        <w:rPr>
          <w:lang w:val="es-ES"/>
        </w:rPr>
      </w:pPr>
    </w:p>
    <w:p w:rsidR="0027686B" w:rsidRDefault="0027686B">
      <w:pPr>
        <w:pStyle w:val="BodyTextIndent"/>
        <w:tabs>
          <w:tab w:val="left" w:pos="8460"/>
        </w:tabs>
        <w:ind w:left="0" w:right="1746" w:firstLine="360"/>
        <w:jc w:val="both"/>
        <w:rPr>
          <w:lang w:val="es-ES"/>
        </w:rPr>
      </w:pPr>
      <w:r>
        <w:rPr>
          <w:lang w:val="es-ES"/>
        </w:rPr>
        <w:t>Después que se tiene el valor de no, entonces se calcula el tamaño apropiado de la muestra para la proporción:</w:t>
      </w:r>
    </w:p>
    <w:p w:rsidR="0027686B" w:rsidRDefault="0027686B">
      <w:pPr>
        <w:pStyle w:val="BodyTextIndent"/>
        <w:tabs>
          <w:tab w:val="left" w:pos="8460"/>
        </w:tabs>
        <w:ind w:left="0" w:right="1746" w:firstLine="360"/>
        <w:jc w:val="center"/>
        <w:rPr>
          <w:lang w:val="es-ES"/>
        </w:rPr>
      </w:pPr>
      <w:r>
        <w:rPr>
          <w:lang w:val="es-ES"/>
        </w:rPr>
        <w:t xml:space="preserve">n = no/(1 + no/N) </w:t>
      </w:r>
      <w:r>
        <w:rPr>
          <w:lang w:val="es-ES"/>
        </w:rPr>
        <w:tab/>
      </w:r>
      <w:r>
        <w:rPr>
          <w:lang w:val="es-ES"/>
        </w:rPr>
        <w:tab/>
      </w:r>
      <w:r>
        <w:rPr>
          <w:lang w:val="es-ES"/>
        </w:rPr>
        <w:tab/>
      </w:r>
      <w:r>
        <w:rPr>
          <w:lang w:val="es-ES"/>
        </w:rPr>
        <w:tab/>
      </w:r>
      <w:r>
        <w:rPr>
          <w:lang w:val="es-ES"/>
        </w:rPr>
        <w:tab/>
      </w:r>
      <w:r>
        <w:rPr>
          <w:lang w:val="es-ES"/>
        </w:rPr>
        <w:tab/>
      </w:r>
      <w:r>
        <w:rPr>
          <w:lang w:val="es-ES"/>
        </w:rPr>
        <w:tab/>
        <w:t>(7)</w:t>
      </w:r>
    </w:p>
    <w:p w:rsidR="0027686B" w:rsidRDefault="0027686B">
      <w:pPr>
        <w:pStyle w:val="BodyTextIndent"/>
        <w:ind w:left="0" w:firstLine="360"/>
        <w:jc w:val="both"/>
        <w:rPr>
          <w:lang w:val="es-ES"/>
        </w:rPr>
      </w:pPr>
    </w:p>
    <w:p w:rsidR="0027686B" w:rsidRDefault="0027686B">
      <w:pPr>
        <w:pStyle w:val="BodyTextIndent"/>
        <w:ind w:left="0"/>
        <w:jc w:val="center"/>
        <w:rPr>
          <w:b/>
          <w:bCs/>
          <w:lang w:val="es-ES"/>
        </w:rPr>
      </w:pPr>
      <w:r>
        <w:rPr>
          <w:b/>
          <w:bCs/>
          <w:lang w:val="es-ES"/>
        </w:rPr>
        <w:t>Tabla de cálculos para el tamaño de la muestra.</w:t>
      </w:r>
    </w:p>
    <w:tbl>
      <w:tblPr>
        <w:tblpPr w:leftFromText="141" w:rightFromText="141"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54"/>
        <w:gridCol w:w="900"/>
        <w:gridCol w:w="900"/>
        <w:gridCol w:w="900"/>
        <w:gridCol w:w="900"/>
        <w:gridCol w:w="1080"/>
      </w:tblGrid>
      <w:tr w:rsidR="0027686B">
        <w:tblPrEx>
          <w:tblCellMar>
            <w:top w:w="0" w:type="dxa"/>
            <w:bottom w:w="0" w:type="dxa"/>
          </w:tblCellMar>
        </w:tblPrEx>
        <w:trPr>
          <w:cantSplit/>
          <w:trHeight w:val="280"/>
        </w:trPr>
        <w:tc>
          <w:tcPr>
            <w:tcW w:w="1330" w:type="dxa"/>
            <w:vAlign w:val="center"/>
          </w:tcPr>
          <w:p w:rsidR="0027686B" w:rsidRDefault="0027686B">
            <w:pPr>
              <w:pStyle w:val="BodyTextIndent"/>
              <w:ind w:left="0"/>
              <w:jc w:val="center"/>
            </w:pPr>
            <w:r>
              <w:t>ESTRATOS</w:t>
            </w:r>
          </w:p>
        </w:tc>
        <w:tc>
          <w:tcPr>
            <w:tcW w:w="900" w:type="dxa"/>
            <w:vAlign w:val="center"/>
          </w:tcPr>
          <w:p w:rsidR="0027686B" w:rsidRDefault="0027686B">
            <w:pPr>
              <w:pStyle w:val="BodyTextIndent"/>
              <w:ind w:left="79"/>
              <w:jc w:val="center"/>
            </w:pPr>
            <w:r>
              <w:t>Nh</w:t>
            </w:r>
          </w:p>
        </w:tc>
        <w:tc>
          <w:tcPr>
            <w:tcW w:w="900" w:type="dxa"/>
            <w:vAlign w:val="center"/>
          </w:tcPr>
          <w:p w:rsidR="0027686B" w:rsidRDefault="0027686B">
            <w:pPr>
              <w:pStyle w:val="BodyTextIndent"/>
              <w:ind w:left="-70"/>
              <w:jc w:val="center"/>
              <w:rPr>
                <w:lang w:val="es-ES"/>
              </w:rPr>
            </w:pPr>
            <w:r>
              <w:rPr>
                <w:lang w:val="es-ES"/>
              </w:rPr>
              <w:t>Wh</w:t>
            </w:r>
          </w:p>
        </w:tc>
        <w:tc>
          <w:tcPr>
            <w:tcW w:w="900" w:type="dxa"/>
            <w:vAlign w:val="center"/>
          </w:tcPr>
          <w:p w:rsidR="0027686B" w:rsidRDefault="0027686B">
            <w:pPr>
              <w:pStyle w:val="BodyTextIndent"/>
              <w:ind w:left="79"/>
              <w:jc w:val="center"/>
            </w:pPr>
            <w:r>
              <w:t>Ph</w:t>
            </w:r>
          </w:p>
        </w:tc>
        <w:tc>
          <w:tcPr>
            <w:tcW w:w="900" w:type="dxa"/>
            <w:vAlign w:val="center"/>
          </w:tcPr>
          <w:p w:rsidR="0027686B" w:rsidRDefault="0027686B">
            <w:pPr>
              <w:pStyle w:val="BodyTextIndent"/>
              <w:ind w:left="79"/>
              <w:jc w:val="center"/>
            </w:pPr>
            <w:r>
              <w:t>Qh</w:t>
            </w:r>
          </w:p>
        </w:tc>
        <w:tc>
          <w:tcPr>
            <w:tcW w:w="1080" w:type="dxa"/>
          </w:tcPr>
          <w:p w:rsidR="0027686B" w:rsidRDefault="0027686B">
            <w:pPr>
              <w:pStyle w:val="BodyTextIndent"/>
              <w:ind w:left="0"/>
              <w:jc w:val="both"/>
            </w:pPr>
            <w:r>
              <w:t>WhPhQh *</w:t>
            </w:r>
          </w:p>
        </w:tc>
      </w:tr>
      <w:tr w:rsidR="0027686B">
        <w:tblPrEx>
          <w:tblCellMar>
            <w:top w:w="0" w:type="dxa"/>
            <w:bottom w:w="0" w:type="dxa"/>
          </w:tblCellMar>
        </w:tblPrEx>
        <w:trPr>
          <w:cantSplit/>
          <w:trHeight w:val="277"/>
        </w:trPr>
        <w:tc>
          <w:tcPr>
            <w:tcW w:w="1330" w:type="dxa"/>
          </w:tcPr>
          <w:p w:rsidR="0027686B" w:rsidRDefault="0027686B">
            <w:pPr>
              <w:pStyle w:val="BodyTextIndent"/>
              <w:ind w:left="0"/>
              <w:jc w:val="both"/>
            </w:pPr>
            <w:r>
              <w:t xml:space="preserve">Estrato   I  </w:t>
            </w:r>
          </w:p>
        </w:tc>
        <w:tc>
          <w:tcPr>
            <w:tcW w:w="900" w:type="dxa"/>
          </w:tcPr>
          <w:p w:rsidR="0027686B" w:rsidRDefault="0027686B">
            <w:pPr>
              <w:pStyle w:val="BodyTextIndent"/>
              <w:ind w:left="0" w:right="75"/>
              <w:jc w:val="right"/>
            </w:pPr>
            <w:r>
              <w:t>30,155</w:t>
            </w:r>
          </w:p>
        </w:tc>
        <w:tc>
          <w:tcPr>
            <w:tcW w:w="900" w:type="dxa"/>
          </w:tcPr>
          <w:p w:rsidR="0027686B" w:rsidRDefault="0027686B">
            <w:pPr>
              <w:pStyle w:val="BodyTextIndent"/>
              <w:ind w:left="0" w:right="75"/>
              <w:jc w:val="right"/>
            </w:pPr>
            <w:r>
              <w:t>0.5409</w:t>
            </w:r>
          </w:p>
        </w:tc>
        <w:tc>
          <w:tcPr>
            <w:tcW w:w="900" w:type="dxa"/>
          </w:tcPr>
          <w:p w:rsidR="0027686B" w:rsidRDefault="0027686B">
            <w:pPr>
              <w:pStyle w:val="BodyTextIndent"/>
              <w:ind w:left="0" w:right="105"/>
              <w:jc w:val="right"/>
            </w:pPr>
            <w:r>
              <w:t>0.38</w:t>
            </w:r>
          </w:p>
        </w:tc>
        <w:tc>
          <w:tcPr>
            <w:tcW w:w="900" w:type="dxa"/>
          </w:tcPr>
          <w:p w:rsidR="0027686B" w:rsidRDefault="0027686B">
            <w:pPr>
              <w:pStyle w:val="BodyTextIndent"/>
              <w:ind w:left="0" w:right="105"/>
              <w:jc w:val="right"/>
            </w:pPr>
            <w:r>
              <w:t>0.62</w:t>
            </w:r>
          </w:p>
        </w:tc>
        <w:tc>
          <w:tcPr>
            <w:tcW w:w="1080" w:type="dxa"/>
          </w:tcPr>
          <w:p w:rsidR="0027686B" w:rsidRDefault="0027686B">
            <w:pPr>
              <w:pStyle w:val="BodyTextIndent"/>
              <w:ind w:left="0"/>
              <w:jc w:val="right"/>
            </w:pPr>
            <w:r>
              <w:t>0.1274</w:t>
            </w:r>
          </w:p>
        </w:tc>
      </w:tr>
      <w:tr w:rsidR="0027686B">
        <w:tblPrEx>
          <w:tblCellMar>
            <w:top w:w="0" w:type="dxa"/>
            <w:bottom w:w="0" w:type="dxa"/>
          </w:tblCellMar>
        </w:tblPrEx>
        <w:trPr>
          <w:cantSplit/>
          <w:trHeight w:val="277"/>
        </w:trPr>
        <w:tc>
          <w:tcPr>
            <w:tcW w:w="1330" w:type="dxa"/>
          </w:tcPr>
          <w:p w:rsidR="0027686B" w:rsidRDefault="0027686B">
            <w:pPr>
              <w:pStyle w:val="BodyTextIndent"/>
              <w:ind w:left="0"/>
              <w:jc w:val="both"/>
            </w:pPr>
            <w:r>
              <w:t xml:space="preserve">Estrato  II </w:t>
            </w:r>
          </w:p>
        </w:tc>
        <w:tc>
          <w:tcPr>
            <w:tcW w:w="900" w:type="dxa"/>
          </w:tcPr>
          <w:p w:rsidR="0027686B" w:rsidRDefault="0027686B">
            <w:pPr>
              <w:pStyle w:val="BodyTextIndent"/>
              <w:ind w:left="0" w:right="75"/>
              <w:jc w:val="right"/>
            </w:pPr>
            <w:r>
              <w:t>9,323</w:t>
            </w:r>
          </w:p>
        </w:tc>
        <w:tc>
          <w:tcPr>
            <w:tcW w:w="900" w:type="dxa"/>
          </w:tcPr>
          <w:p w:rsidR="0027686B" w:rsidRDefault="0027686B">
            <w:pPr>
              <w:pStyle w:val="BodyTextIndent"/>
              <w:ind w:left="0" w:right="75"/>
              <w:jc w:val="right"/>
            </w:pPr>
            <w:r>
              <w:t>0.1672</w:t>
            </w:r>
          </w:p>
        </w:tc>
        <w:tc>
          <w:tcPr>
            <w:tcW w:w="900" w:type="dxa"/>
          </w:tcPr>
          <w:p w:rsidR="0027686B" w:rsidRDefault="0027686B">
            <w:pPr>
              <w:pStyle w:val="BodyTextIndent"/>
              <w:ind w:left="0" w:right="105"/>
              <w:jc w:val="right"/>
            </w:pPr>
            <w:r>
              <w:t>0.38</w:t>
            </w:r>
          </w:p>
        </w:tc>
        <w:tc>
          <w:tcPr>
            <w:tcW w:w="900" w:type="dxa"/>
          </w:tcPr>
          <w:p w:rsidR="0027686B" w:rsidRDefault="0027686B">
            <w:pPr>
              <w:pStyle w:val="BodyTextIndent"/>
              <w:ind w:left="0" w:right="105"/>
              <w:jc w:val="right"/>
            </w:pPr>
            <w:r>
              <w:t>0.62</w:t>
            </w:r>
          </w:p>
        </w:tc>
        <w:tc>
          <w:tcPr>
            <w:tcW w:w="1080" w:type="dxa"/>
          </w:tcPr>
          <w:p w:rsidR="0027686B" w:rsidRDefault="0027686B">
            <w:pPr>
              <w:pStyle w:val="BodyTextIndent"/>
              <w:ind w:left="0"/>
              <w:jc w:val="right"/>
            </w:pPr>
            <w:r>
              <w:t>0.0394</w:t>
            </w:r>
          </w:p>
        </w:tc>
      </w:tr>
      <w:tr w:rsidR="0027686B">
        <w:tblPrEx>
          <w:tblCellMar>
            <w:top w:w="0" w:type="dxa"/>
            <w:bottom w:w="0" w:type="dxa"/>
          </w:tblCellMar>
        </w:tblPrEx>
        <w:trPr>
          <w:cantSplit/>
          <w:trHeight w:val="277"/>
        </w:trPr>
        <w:tc>
          <w:tcPr>
            <w:tcW w:w="1330" w:type="dxa"/>
          </w:tcPr>
          <w:p w:rsidR="0027686B" w:rsidRDefault="0027686B">
            <w:pPr>
              <w:pStyle w:val="BodyTextIndent"/>
              <w:ind w:left="0"/>
              <w:jc w:val="both"/>
            </w:pPr>
            <w:r>
              <w:t>Estrato III</w:t>
            </w:r>
          </w:p>
        </w:tc>
        <w:tc>
          <w:tcPr>
            <w:tcW w:w="900" w:type="dxa"/>
          </w:tcPr>
          <w:p w:rsidR="0027686B" w:rsidRDefault="0027686B">
            <w:pPr>
              <w:pStyle w:val="BodyTextIndent"/>
              <w:ind w:left="0" w:right="75"/>
              <w:jc w:val="right"/>
            </w:pPr>
            <w:r>
              <w:t>9,174</w:t>
            </w:r>
          </w:p>
        </w:tc>
        <w:tc>
          <w:tcPr>
            <w:tcW w:w="900" w:type="dxa"/>
          </w:tcPr>
          <w:p w:rsidR="0027686B" w:rsidRDefault="0027686B">
            <w:pPr>
              <w:pStyle w:val="BodyTextIndent"/>
              <w:ind w:left="0" w:right="75"/>
              <w:jc w:val="right"/>
            </w:pPr>
            <w:r>
              <w:t>0.1646</w:t>
            </w:r>
          </w:p>
        </w:tc>
        <w:tc>
          <w:tcPr>
            <w:tcW w:w="900" w:type="dxa"/>
          </w:tcPr>
          <w:p w:rsidR="0027686B" w:rsidRDefault="0027686B">
            <w:pPr>
              <w:pStyle w:val="BodyTextIndent"/>
              <w:ind w:left="0" w:right="105"/>
              <w:jc w:val="right"/>
            </w:pPr>
            <w:r>
              <w:t>0.38</w:t>
            </w:r>
          </w:p>
        </w:tc>
        <w:tc>
          <w:tcPr>
            <w:tcW w:w="900" w:type="dxa"/>
          </w:tcPr>
          <w:p w:rsidR="0027686B" w:rsidRDefault="0027686B">
            <w:pPr>
              <w:pStyle w:val="BodyTextIndent"/>
              <w:ind w:left="0" w:right="105"/>
              <w:jc w:val="right"/>
            </w:pPr>
            <w:r>
              <w:t>0.62</w:t>
            </w:r>
          </w:p>
        </w:tc>
        <w:tc>
          <w:tcPr>
            <w:tcW w:w="1080" w:type="dxa"/>
          </w:tcPr>
          <w:p w:rsidR="0027686B" w:rsidRDefault="0027686B">
            <w:pPr>
              <w:pStyle w:val="BodyTextIndent"/>
              <w:ind w:left="0"/>
              <w:jc w:val="right"/>
            </w:pPr>
            <w:r>
              <w:t>0.0388</w:t>
            </w:r>
          </w:p>
        </w:tc>
      </w:tr>
      <w:tr w:rsidR="0027686B">
        <w:tblPrEx>
          <w:tblCellMar>
            <w:top w:w="0" w:type="dxa"/>
            <w:bottom w:w="0" w:type="dxa"/>
          </w:tblCellMar>
        </w:tblPrEx>
        <w:trPr>
          <w:cantSplit/>
          <w:trHeight w:val="277"/>
        </w:trPr>
        <w:tc>
          <w:tcPr>
            <w:tcW w:w="1330" w:type="dxa"/>
          </w:tcPr>
          <w:p w:rsidR="0027686B" w:rsidRDefault="0027686B">
            <w:pPr>
              <w:pStyle w:val="BodyTextIndent"/>
              <w:ind w:left="0"/>
              <w:jc w:val="both"/>
            </w:pPr>
            <w:r>
              <w:t>Estrato IV</w:t>
            </w:r>
          </w:p>
        </w:tc>
        <w:tc>
          <w:tcPr>
            <w:tcW w:w="900" w:type="dxa"/>
          </w:tcPr>
          <w:p w:rsidR="0027686B" w:rsidRDefault="0027686B">
            <w:pPr>
              <w:pStyle w:val="BodyTextIndent"/>
              <w:ind w:left="0" w:right="75"/>
              <w:jc w:val="right"/>
            </w:pPr>
            <w:r>
              <w:t>3,903</w:t>
            </w:r>
          </w:p>
        </w:tc>
        <w:tc>
          <w:tcPr>
            <w:tcW w:w="900" w:type="dxa"/>
          </w:tcPr>
          <w:p w:rsidR="0027686B" w:rsidRDefault="0027686B">
            <w:pPr>
              <w:pStyle w:val="BodyTextIndent"/>
              <w:ind w:left="0" w:right="75"/>
              <w:jc w:val="right"/>
            </w:pPr>
            <w:r>
              <w:t>0.0700</w:t>
            </w:r>
          </w:p>
        </w:tc>
        <w:tc>
          <w:tcPr>
            <w:tcW w:w="900" w:type="dxa"/>
          </w:tcPr>
          <w:p w:rsidR="0027686B" w:rsidRDefault="0027686B">
            <w:pPr>
              <w:pStyle w:val="BodyTextIndent"/>
              <w:ind w:left="0" w:right="105"/>
              <w:jc w:val="right"/>
            </w:pPr>
            <w:r>
              <w:t>0.38</w:t>
            </w:r>
          </w:p>
        </w:tc>
        <w:tc>
          <w:tcPr>
            <w:tcW w:w="900" w:type="dxa"/>
          </w:tcPr>
          <w:p w:rsidR="0027686B" w:rsidRDefault="0027686B">
            <w:pPr>
              <w:pStyle w:val="BodyTextIndent"/>
              <w:ind w:left="0" w:right="105"/>
              <w:jc w:val="right"/>
            </w:pPr>
            <w:r>
              <w:t>0.62</w:t>
            </w:r>
          </w:p>
        </w:tc>
        <w:tc>
          <w:tcPr>
            <w:tcW w:w="1080" w:type="dxa"/>
          </w:tcPr>
          <w:p w:rsidR="0027686B" w:rsidRDefault="0027686B">
            <w:pPr>
              <w:pStyle w:val="BodyTextIndent"/>
              <w:ind w:left="0"/>
              <w:jc w:val="right"/>
            </w:pPr>
            <w:r>
              <w:t>0.0165</w:t>
            </w:r>
          </w:p>
        </w:tc>
      </w:tr>
      <w:tr w:rsidR="0027686B">
        <w:tblPrEx>
          <w:tblCellMar>
            <w:top w:w="0" w:type="dxa"/>
            <w:bottom w:w="0" w:type="dxa"/>
          </w:tblCellMar>
        </w:tblPrEx>
        <w:trPr>
          <w:cantSplit/>
          <w:trHeight w:val="277"/>
        </w:trPr>
        <w:tc>
          <w:tcPr>
            <w:tcW w:w="1330" w:type="dxa"/>
          </w:tcPr>
          <w:p w:rsidR="0027686B" w:rsidRDefault="0027686B">
            <w:pPr>
              <w:pStyle w:val="BodyTextIndent"/>
              <w:ind w:left="0"/>
              <w:jc w:val="both"/>
            </w:pPr>
            <w:r>
              <w:t xml:space="preserve">Estrato  V  </w:t>
            </w:r>
          </w:p>
        </w:tc>
        <w:tc>
          <w:tcPr>
            <w:tcW w:w="900" w:type="dxa"/>
          </w:tcPr>
          <w:p w:rsidR="0027686B" w:rsidRDefault="0027686B">
            <w:pPr>
              <w:pStyle w:val="BodyTextIndent"/>
              <w:ind w:left="0" w:right="75"/>
              <w:jc w:val="right"/>
            </w:pPr>
            <w:r>
              <w:t>3,196</w:t>
            </w:r>
          </w:p>
        </w:tc>
        <w:tc>
          <w:tcPr>
            <w:tcW w:w="900" w:type="dxa"/>
          </w:tcPr>
          <w:p w:rsidR="0027686B" w:rsidRDefault="0027686B">
            <w:pPr>
              <w:pStyle w:val="BodyTextIndent"/>
              <w:ind w:left="0" w:right="75"/>
              <w:jc w:val="right"/>
            </w:pPr>
            <w:r>
              <w:t>0.0573</w:t>
            </w:r>
          </w:p>
        </w:tc>
        <w:tc>
          <w:tcPr>
            <w:tcW w:w="900" w:type="dxa"/>
          </w:tcPr>
          <w:p w:rsidR="0027686B" w:rsidRDefault="0027686B">
            <w:pPr>
              <w:pStyle w:val="BodyTextIndent"/>
              <w:ind w:left="0" w:right="105"/>
              <w:jc w:val="right"/>
            </w:pPr>
            <w:r>
              <w:t>0.38</w:t>
            </w:r>
          </w:p>
        </w:tc>
        <w:tc>
          <w:tcPr>
            <w:tcW w:w="900" w:type="dxa"/>
          </w:tcPr>
          <w:p w:rsidR="0027686B" w:rsidRDefault="0027686B">
            <w:pPr>
              <w:pStyle w:val="BodyTextIndent"/>
              <w:ind w:left="0" w:right="105"/>
              <w:jc w:val="right"/>
            </w:pPr>
            <w:r>
              <w:t>0.62</w:t>
            </w:r>
          </w:p>
        </w:tc>
        <w:tc>
          <w:tcPr>
            <w:tcW w:w="1080" w:type="dxa"/>
          </w:tcPr>
          <w:p w:rsidR="0027686B" w:rsidRDefault="0027686B">
            <w:pPr>
              <w:pStyle w:val="BodyTextIndent"/>
              <w:ind w:left="0"/>
              <w:jc w:val="right"/>
            </w:pPr>
            <w:r>
              <w:t>0.0135</w:t>
            </w:r>
          </w:p>
        </w:tc>
      </w:tr>
      <w:tr w:rsidR="0027686B">
        <w:tblPrEx>
          <w:tblCellMar>
            <w:top w:w="0" w:type="dxa"/>
            <w:bottom w:w="0" w:type="dxa"/>
          </w:tblCellMar>
        </w:tblPrEx>
        <w:trPr>
          <w:cantSplit/>
          <w:trHeight w:val="277"/>
        </w:trPr>
        <w:tc>
          <w:tcPr>
            <w:tcW w:w="1330" w:type="dxa"/>
            <w:vAlign w:val="center"/>
          </w:tcPr>
          <w:p w:rsidR="0027686B" w:rsidRDefault="0027686B">
            <w:pPr>
              <w:pStyle w:val="BodyTextIndent"/>
              <w:ind w:left="0"/>
              <w:jc w:val="center"/>
            </w:pPr>
            <w:r>
              <w:t>Total = N</w:t>
            </w:r>
          </w:p>
        </w:tc>
        <w:tc>
          <w:tcPr>
            <w:tcW w:w="900" w:type="dxa"/>
          </w:tcPr>
          <w:p w:rsidR="0027686B" w:rsidRDefault="0027686B">
            <w:pPr>
              <w:pStyle w:val="BodyTextIndent"/>
              <w:ind w:left="0" w:right="75"/>
              <w:jc w:val="right"/>
              <w:rPr>
                <w:b/>
                <w:bCs/>
              </w:rPr>
            </w:pPr>
            <w:r>
              <w:rPr>
                <w:b/>
                <w:bCs/>
              </w:rPr>
              <w:t>55,751</w:t>
            </w:r>
          </w:p>
        </w:tc>
        <w:tc>
          <w:tcPr>
            <w:tcW w:w="900" w:type="dxa"/>
          </w:tcPr>
          <w:p w:rsidR="0027686B" w:rsidRDefault="0027686B">
            <w:pPr>
              <w:pStyle w:val="BodyTextIndent"/>
              <w:ind w:left="0"/>
              <w:jc w:val="center"/>
            </w:pPr>
            <w:r>
              <w:t>-</w:t>
            </w:r>
          </w:p>
        </w:tc>
        <w:tc>
          <w:tcPr>
            <w:tcW w:w="900" w:type="dxa"/>
            <w:vAlign w:val="center"/>
          </w:tcPr>
          <w:p w:rsidR="0027686B" w:rsidRDefault="0027686B">
            <w:pPr>
              <w:pStyle w:val="BodyTextIndent"/>
              <w:ind w:left="0"/>
              <w:jc w:val="center"/>
            </w:pPr>
            <w:r>
              <w:t>-</w:t>
            </w:r>
          </w:p>
        </w:tc>
        <w:tc>
          <w:tcPr>
            <w:tcW w:w="900" w:type="dxa"/>
            <w:vAlign w:val="center"/>
          </w:tcPr>
          <w:p w:rsidR="0027686B" w:rsidRDefault="0027686B">
            <w:pPr>
              <w:pStyle w:val="BodyTextIndent"/>
              <w:ind w:left="0"/>
              <w:jc w:val="center"/>
            </w:pPr>
            <w:r>
              <w:t>-</w:t>
            </w:r>
          </w:p>
        </w:tc>
        <w:tc>
          <w:tcPr>
            <w:tcW w:w="1080" w:type="dxa"/>
          </w:tcPr>
          <w:p w:rsidR="0027686B" w:rsidRDefault="0027686B">
            <w:pPr>
              <w:pStyle w:val="BodyTextIndent"/>
              <w:ind w:left="0"/>
              <w:jc w:val="right"/>
            </w:pPr>
            <w:r>
              <w:t>0.2356</w:t>
            </w:r>
          </w:p>
        </w:tc>
      </w:tr>
    </w:tbl>
    <w:p w:rsidR="0027686B" w:rsidRDefault="0027686B">
      <w:pPr>
        <w:pStyle w:val="BodyTextIndent"/>
        <w:ind w:left="0" w:firstLine="360"/>
        <w:jc w:val="both"/>
      </w:pPr>
    </w:p>
    <w:p w:rsidR="0027686B" w:rsidRDefault="0027686B">
      <w:pPr>
        <w:pStyle w:val="BodyTextIndent"/>
        <w:ind w:left="0" w:firstLine="360"/>
        <w:jc w:val="both"/>
      </w:pPr>
    </w:p>
    <w:p w:rsidR="0027686B" w:rsidRDefault="0027686B">
      <w:pPr>
        <w:pStyle w:val="BodyTextIndent"/>
        <w:ind w:left="0" w:firstLine="360"/>
        <w:jc w:val="both"/>
      </w:pPr>
    </w:p>
    <w:p w:rsidR="0027686B" w:rsidRDefault="0027686B">
      <w:pPr>
        <w:pStyle w:val="BodyTextIndent"/>
        <w:ind w:left="0" w:firstLine="360"/>
        <w:jc w:val="both"/>
      </w:pPr>
    </w:p>
    <w:p w:rsidR="0027686B" w:rsidRDefault="0027686B">
      <w:pPr>
        <w:pStyle w:val="BodyTextIndent"/>
        <w:ind w:left="0" w:firstLine="360"/>
        <w:jc w:val="both"/>
      </w:pPr>
    </w:p>
    <w:p w:rsidR="0027686B" w:rsidRDefault="0027686B">
      <w:pPr>
        <w:pStyle w:val="BodyTextIndent"/>
        <w:ind w:left="0"/>
        <w:jc w:val="both"/>
      </w:pPr>
    </w:p>
    <w:p w:rsidR="0027686B" w:rsidRDefault="0027686B">
      <w:pPr>
        <w:pStyle w:val="BodyTextIndent"/>
        <w:ind w:left="0" w:firstLine="360"/>
        <w:jc w:val="both"/>
      </w:pPr>
    </w:p>
    <w:p w:rsidR="0027686B" w:rsidRDefault="0027686B">
      <w:pPr>
        <w:pStyle w:val="BodyTextIndent"/>
        <w:ind w:left="0"/>
        <w:jc w:val="both"/>
      </w:pPr>
    </w:p>
    <w:p w:rsidR="0027686B" w:rsidRDefault="0027686B">
      <w:pPr>
        <w:pStyle w:val="BodyTextIndent"/>
        <w:ind w:left="0"/>
        <w:jc w:val="both"/>
      </w:pPr>
    </w:p>
    <w:p w:rsidR="0027686B" w:rsidRDefault="0027686B">
      <w:pPr>
        <w:pStyle w:val="BodyTextIndent"/>
        <w:ind w:left="0" w:right="1746"/>
        <w:jc w:val="both"/>
        <w:rPr>
          <w:lang w:val="es-ES"/>
        </w:rPr>
      </w:pPr>
      <w:r>
        <w:rPr>
          <w:lang w:val="es-ES"/>
        </w:rPr>
        <w:t>* Obsérvese que tanto Ph como Qh son constante iguales en cada estrato, eso se debe a que en la población no se tiene una distribución de las remesas por hogares ni por comunidades. Es por tal razón que se tomó como referencia el dato constante de que el 38% de los hogares son beneficiados con remesas.</w:t>
      </w:r>
    </w:p>
    <w:p w:rsidR="0027686B" w:rsidRDefault="0027686B">
      <w:pPr>
        <w:pStyle w:val="BodyTextIndent"/>
        <w:ind w:left="0" w:right="1746"/>
        <w:jc w:val="both"/>
        <w:rPr>
          <w:lang w:val="es-ES"/>
        </w:rPr>
      </w:pPr>
    </w:p>
    <w:p w:rsidR="0027686B" w:rsidRDefault="0027686B">
      <w:pPr>
        <w:pStyle w:val="BodyTextIndent"/>
        <w:ind w:left="0" w:right="1746" w:firstLine="360"/>
        <w:jc w:val="both"/>
        <w:rPr>
          <w:lang w:val="es-ES"/>
        </w:rPr>
      </w:pPr>
      <w:r>
        <w:rPr>
          <w:lang w:val="es-ES"/>
        </w:rPr>
        <w:t>Ahora se sustituyen los resultados correspondientes en la fórmula (6): n = no/(1 + no/N)</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no = 0.2356 / 0.04445 = 5.3003</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Como el resultado obtenido está en decimal, se multiplica por 100 y se determina que la muestra óptima resultante tiene un valor de 530 hogares. Luego, para conseguir el tamaño apropiado de la muestra se sustituye este resultado en la fórmula (7), y se obtiene:</w:t>
      </w:r>
    </w:p>
    <w:p w:rsidR="0027686B" w:rsidRDefault="0027686B">
      <w:pPr>
        <w:pStyle w:val="BodyTextIndent"/>
        <w:ind w:left="0" w:right="1746" w:firstLine="360"/>
        <w:jc w:val="both"/>
        <w:rPr>
          <w:lang w:val="es-ES"/>
        </w:rPr>
      </w:pPr>
    </w:p>
    <w:p w:rsidR="0027686B" w:rsidRDefault="0027686B">
      <w:pPr>
        <w:pStyle w:val="BodyTextIndent"/>
        <w:ind w:left="0" w:right="1746"/>
        <w:jc w:val="both"/>
        <w:rPr>
          <w:lang w:val="es-ES"/>
        </w:rPr>
      </w:pPr>
      <w:r>
        <w:rPr>
          <w:lang w:val="es-ES"/>
        </w:rPr>
        <w:t>n = 530/(1 + 530/53006) = 530/(1 + 0.0010) = 530/1.0010 = 529.</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Finalmente resulta un tamaño apropiado de muestra igual a 529 hogares, para la estimación de la proporción en un muestreo aleatorio estratificado con afijación proporcional al tamaño de cada estrato. Dicho tamaño es equivalente al 1% de la población objetivo y aproximadamente 3% de la población muestreada.</w:t>
      </w:r>
    </w:p>
    <w:p w:rsidR="0027686B" w:rsidRDefault="0027686B">
      <w:pPr>
        <w:pStyle w:val="BodyTextIndent"/>
        <w:ind w:left="0" w:right="1746" w:firstLine="360"/>
        <w:jc w:val="both"/>
        <w:rPr>
          <w:lang w:val="es-ES"/>
        </w:rPr>
      </w:pPr>
    </w:p>
    <w:p w:rsidR="0027686B" w:rsidRDefault="0027686B">
      <w:pPr>
        <w:pStyle w:val="BodyTextIndent"/>
        <w:ind w:left="0" w:right="1746"/>
        <w:jc w:val="both"/>
        <w:rPr>
          <w:lang w:val="es-ES"/>
        </w:rPr>
      </w:pPr>
      <w:r>
        <w:rPr>
          <w:lang w:val="es-ES"/>
        </w:rPr>
        <w:t xml:space="preserve">7.10- </w:t>
      </w:r>
      <w:r>
        <w:rPr>
          <w:b/>
          <w:bCs/>
          <w:lang w:val="es-ES"/>
        </w:rPr>
        <w:t>Diseño de la Muestra.</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both"/>
        <w:rPr>
          <w:lang w:val="es-ES"/>
        </w:rPr>
      </w:pPr>
      <w:r>
        <w:rPr>
          <w:lang w:val="es-ES"/>
        </w:rPr>
        <w:t>El diseño de la muestra consiste en distribuir su tamaño entre cada estrato. Como el muestreo es por afijación proporcional, para los fines se emplea la fórmula siguiente:</w:t>
      </w:r>
    </w:p>
    <w:p w:rsidR="0027686B" w:rsidRDefault="0027686B">
      <w:pPr>
        <w:pStyle w:val="BodyTextIndent"/>
        <w:ind w:left="0" w:right="1746" w:firstLine="360"/>
        <w:jc w:val="both"/>
        <w:rPr>
          <w:lang w:val="es-ES"/>
        </w:rPr>
      </w:pPr>
    </w:p>
    <w:p w:rsidR="0027686B" w:rsidRDefault="0027686B">
      <w:pPr>
        <w:pStyle w:val="BodyTextIndent"/>
        <w:ind w:left="0" w:right="1746" w:firstLine="360"/>
        <w:jc w:val="center"/>
        <w:rPr>
          <w:lang w:val="es-ES"/>
        </w:rPr>
      </w:pPr>
      <w:r>
        <w:rPr>
          <w:lang w:val="es-ES"/>
        </w:rPr>
        <w:t xml:space="preserve">nh = nNh/N </w:t>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(8)</w:t>
      </w:r>
    </w:p>
    <w:p w:rsidR="0027686B" w:rsidRDefault="0027686B">
      <w:pPr>
        <w:pStyle w:val="BodyTextIndent"/>
        <w:ind w:left="0" w:right="1746" w:firstLine="360"/>
        <w:jc w:val="both"/>
        <w:rPr>
          <w:lang w:val="es-ES"/>
        </w:rPr>
      </w:pPr>
    </w:p>
    <w:p w:rsidR="0027686B" w:rsidRDefault="0027686B">
      <w:pPr>
        <w:pStyle w:val="BodyTextIndent"/>
        <w:ind w:left="0" w:right="1746"/>
        <w:jc w:val="both"/>
        <w:rPr>
          <w:lang w:val="es-ES"/>
        </w:rPr>
      </w:pPr>
      <w:r>
        <w:rPr>
          <w:lang w:val="es-ES"/>
        </w:rPr>
        <w:t>Donde, nh representa la porción de la muestra afijada al h-ésimo estrato. Sustituyendo los valores correspondientes se obtiene la siguiente tabla:</w:t>
      </w:r>
    </w:p>
    <w:p w:rsidR="0027686B" w:rsidRDefault="0027686B">
      <w:pPr>
        <w:pStyle w:val="BodyTextIndent"/>
        <w:ind w:left="0" w:firstLine="360"/>
        <w:jc w:val="both"/>
        <w:rPr>
          <w:lang w:val="es-ES"/>
        </w:rPr>
      </w:pPr>
    </w:p>
    <w:tbl>
      <w:tblPr>
        <w:tblpPr w:leftFromText="141" w:rightFromText="141"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70"/>
        <w:gridCol w:w="1620"/>
        <w:gridCol w:w="1340"/>
        <w:gridCol w:w="1382"/>
        <w:gridCol w:w="900"/>
      </w:tblGrid>
      <w:tr w:rsidR="0027686B">
        <w:tblPrEx>
          <w:tblCellMar>
            <w:top w:w="0" w:type="dxa"/>
            <w:bottom w:w="0" w:type="dxa"/>
          </w:tblCellMar>
        </w:tblPrEx>
        <w:trPr>
          <w:cantSplit/>
          <w:trHeight w:val="280"/>
        </w:trPr>
        <w:tc>
          <w:tcPr>
            <w:tcW w:w="4570" w:type="dxa"/>
            <w:vAlign w:val="center"/>
          </w:tcPr>
          <w:p w:rsidR="0027686B" w:rsidRDefault="0027686B">
            <w:pPr>
              <w:pStyle w:val="BodyTextIndent"/>
              <w:ind w:left="0"/>
              <w:jc w:val="center"/>
            </w:pPr>
            <w:r>
              <w:t>ESTRATOS</w:t>
            </w:r>
          </w:p>
        </w:tc>
        <w:tc>
          <w:tcPr>
            <w:tcW w:w="1620" w:type="dxa"/>
            <w:vAlign w:val="center"/>
          </w:tcPr>
          <w:p w:rsidR="0027686B" w:rsidRDefault="0027686B">
            <w:pPr>
              <w:pStyle w:val="BodyTextIndent"/>
              <w:ind w:left="0" w:right="-75"/>
              <w:jc w:val="center"/>
              <w:rPr>
                <w:lang w:val="es-ES"/>
              </w:rPr>
            </w:pPr>
            <w:r>
              <w:rPr>
                <w:lang w:val="es-ES"/>
              </w:rPr>
              <w:t>Peso del Estrato</w:t>
            </w:r>
          </w:p>
          <w:p w:rsidR="0027686B" w:rsidRDefault="0027686B">
            <w:pPr>
              <w:pStyle w:val="BodyTextIndent"/>
              <w:ind w:left="0" w:right="-75"/>
              <w:jc w:val="center"/>
              <w:rPr>
                <w:lang w:val="es-ES"/>
              </w:rPr>
            </w:pPr>
            <w:r>
              <w:rPr>
                <w:lang w:val="es-ES"/>
              </w:rPr>
              <w:t>Nh = pesos</w:t>
            </w:r>
          </w:p>
        </w:tc>
        <w:tc>
          <w:tcPr>
            <w:tcW w:w="1318" w:type="dxa"/>
            <w:vAlign w:val="center"/>
          </w:tcPr>
          <w:p w:rsidR="0027686B" w:rsidRDefault="0027686B">
            <w:pPr>
              <w:pStyle w:val="BodyTextIndent"/>
              <w:ind w:left="0"/>
              <w:jc w:val="center"/>
            </w:pPr>
            <w:r>
              <w:t>Ponderación</w:t>
            </w:r>
          </w:p>
          <w:p w:rsidR="0027686B" w:rsidRDefault="0027686B">
            <w:pPr>
              <w:pStyle w:val="BodyTextIndent"/>
              <w:ind w:left="0"/>
              <w:jc w:val="center"/>
            </w:pPr>
            <w:r>
              <w:rPr>
                <w:lang w:val="es-ES"/>
              </w:rPr>
              <w:t xml:space="preserve">Wh </w:t>
            </w:r>
          </w:p>
        </w:tc>
        <w:tc>
          <w:tcPr>
            <w:tcW w:w="1382" w:type="dxa"/>
            <w:vAlign w:val="center"/>
          </w:tcPr>
          <w:p w:rsidR="0027686B" w:rsidRDefault="0027686B">
            <w:pPr>
              <w:pStyle w:val="BodyTextIndent"/>
              <w:ind w:left="0"/>
              <w:jc w:val="center"/>
              <w:rPr>
                <w:lang w:val="es-ES"/>
              </w:rPr>
            </w:pPr>
            <w:r>
              <w:t xml:space="preserve">Muestra </w:t>
            </w:r>
            <w:r>
              <w:rPr>
                <w:lang w:val="es-ES"/>
              </w:rPr>
              <w:t>nh</w:t>
            </w:r>
            <w:r>
              <w:t xml:space="preserve"> a cada estrato</w:t>
            </w:r>
          </w:p>
        </w:tc>
        <w:tc>
          <w:tcPr>
            <w:tcW w:w="900" w:type="dxa"/>
            <w:vAlign w:val="center"/>
          </w:tcPr>
          <w:p w:rsidR="0027686B" w:rsidRDefault="0027686B">
            <w:pPr>
              <w:pStyle w:val="BodyTextIndent"/>
              <w:ind w:left="0"/>
              <w:jc w:val="center"/>
            </w:pPr>
            <w:r>
              <w:t>%</w:t>
            </w:r>
          </w:p>
          <w:p w:rsidR="0027686B" w:rsidRDefault="0027686B">
            <w:pPr>
              <w:pStyle w:val="BodyTextIndent"/>
              <w:ind w:left="0"/>
              <w:jc w:val="center"/>
            </w:pPr>
            <w:r>
              <w:t>nh</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I  : Municipio Bonao</w:t>
            </w:r>
          </w:p>
        </w:tc>
        <w:tc>
          <w:tcPr>
            <w:tcW w:w="1620" w:type="dxa"/>
            <w:vAlign w:val="center"/>
          </w:tcPr>
          <w:p w:rsidR="0027686B" w:rsidRDefault="0027686B">
            <w:pPr>
              <w:pStyle w:val="BodyTextIndent"/>
              <w:ind w:left="0" w:right="-75"/>
              <w:jc w:val="center"/>
            </w:pPr>
            <w:r>
              <w:t>28,670</w:t>
            </w:r>
          </w:p>
        </w:tc>
        <w:tc>
          <w:tcPr>
            <w:tcW w:w="1318" w:type="dxa"/>
            <w:vAlign w:val="center"/>
          </w:tcPr>
          <w:p w:rsidR="0027686B" w:rsidRDefault="0027686B">
            <w:pPr>
              <w:pStyle w:val="BodyTextIndent"/>
              <w:ind w:left="0"/>
              <w:jc w:val="center"/>
            </w:pPr>
            <w:r>
              <w:t>0.5409</w:t>
            </w:r>
          </w:p>
        </w:tc>
        <w:tc>
          <w:tcPr>
            <w:tcW w:w="1382" w:type="dxa"/>
          </w:tcPr>
          <w:p w:rsidR="0027686B" w:rsidRDefault="0027686B">
            <w:pPr>
              <w:pStyle w:val="BodyTextIndent"/>
              <w:ind w:left="0"/>
              <w:jc w:val="center"/>
            </w:pPr>
            <w:r>
              <w:t>286</w:t>
            </w:r>
          </w:p>
        </w:tc>
        <w:tc>
          <w:tcPr>
            <w:tcW w:w="900" w:type="dxa"/>
          </w:tcPr>
          <w:p w:rsidR="0027686B" w:rsidRDefault="0027686B">
            <w:pPr>
              <w:pStyle w:val="BodyTextIndent"/>
              <w:ind w:left="0"/>
              <w:jc w:val="center"/>
            </w:pPr>
            <w:r>
              <w:t>54.1</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II: Municipio San José de Ocoa</w:t>
            </w:r>
          </w:p>
        </w:tc>
        <w:tc>
          <w:tcPr>
            <w:tcW w:w="1620" w:type="dxa"/>
            <w:vAlign w:val="center"/>
          </w:tcPr>
          <w:p w:rsidR="0027686B" w:rsidRDefault="0027686B">
            <w:pPr>
              <w:pStyle w:val="BodyTextIndent"/>
              <w:ind w:left="0" w:right="-75"/>
              <w:jc w:val="center"/>
            </w:pPr>
            <w:r>
              <w:t xml:space="preserve">  8,864  </w:t>
            </w:r>
          </w:p>
        </w:tc>
        <w:tc>
          <w:tcPr>
            <w:tcW w:w="1318" w:type="dxa"/>
            <w:vAlign w:val="center"/>
          </w:tcPr>
          <w:p w:rsidR="0027686B" w:rsidRDefault="0027686B">
            <w:pPr>
              <w:pStyle w:val="BodyTextIndent"/>
              <w:ind w:left="0"/>
              <w:jc w:val="center"/>
            </w:pPr>
            <w:r>
              <w:t>0.1672</w:t>
            </w:r>
          </w:p>
        </w:tc>
        <w:tc>
          <w:tcPr>
            <w:tcW w:w="1382" w:type="dxa"/>
          </w:tcPr>
          <w:p w:rsidR="0027686B" w:rsidRDefault="0027686B">
            <w:pPr>
              <w:pStyle w:val="BodyTextIndent"/>
              <w:ind w:left="0"/>
              <w:jc w:val="center"/>
            </w:pPr>
            <w:r>
              <w:t xml:space="preserve">  89</w:t>
            </w:r>
          </w:p>
        </w:tc>
        <w:tc>
          <w:tcPr>
            <w:tcW w:w="900" w:type="dxa"/>
          </w:tcPr>
          <w:p w:rsidR="0027686B" w:rsidRDefault="0027686B">
            <w:pPr>
              <w:pStyle w:val="BodyTextIndent"/>
              <w:ind w:left="0"/>
              <w:jc w:val="center"/>
            </w:pPr>
            <w:r>
              <w:t>16.8</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rPr>
                <w:lang w:val="es-ES"/>
              </w:rPr>
            </w:pPr>
            <w:r>
              <w:rPr>
                <w:lang w:val="es-ES"/>
              </w:rPr>
              <w:t>Estrato III : Municipio San José de las Matas</w:t>
            </w:r>
          </w:p>
        </w:tc>
        <w:tc>
          <w:tcPr>
            <w:tcW w:w="1620" w:type="dxa"/>
            <w:vAlign w:val="center"/>
          </w:tcPr>
          <w:p w:rsidR="0027686B" w:rsidRDefault="0027686B">
            <w:pPr>
              <w:pStyle w:val="BodyTextIndent"/>
              <w:ind w:left="0" w:right="-75"/>
              <w:jc w:val="center"/>
            </w:pPr>
            <w:r>
              <w:rPr>
                <w:lang w:val="es-ES"/>
              </w:rPr>
              <w:t xml:space="preserve">  </w:t>
            </w:r>
            <w:r>
              <w:t xml:space="preserve">8,722  </w:t>
            </w:r>
          </w:p>
        </w:tc>
        <w:tc>
          <w:tcPr>
            <w:tcW w:w="1318" w:type="dxa"/>
            <w:vAlign w:val="center"/>
          </w:tcPr>
          <w:p w:rsidR="0027686B" w:rsidRDefault="0027686B">
            <w:pPr>
              <w:pStyle w:val="BodyTextIndent"/>
              <w:ind w:left="0"/>
              <w:jc w:val="center"/>
            </w:pPr>
            <w:r>
              <w:t>0.1646</w:t>
            </w:r>
          </w:p>
        </w:tc>
        <w:tc>
          <w:tcPr>
            <w:tcW w:w="1382" w:type="dxa"/>
          </w:tcPr>
          <w:p w:rsidR="0027686B" w:rsidRDefault="0027686B">
            <w:pPr>
              <w:pStyle w:val="BodyTextIndent"/>
              <w:ind w:left="0"/>
              <w:jc w:val="center"/>
            </w:pPr>
            <w:r>
              <w:t xml:space="preserve">  87</w:t>
            </w:r>
          </w:p>
        </w:tc>
        <w:tc>
          <w:tcPr>
            <w:tcW w:w="900" w:type="dxa"/>
          </w:tcPr>
          <w:p w:rsidR="0027686B" w:rsidRDefault="0027686B">
            <w:pPr>
              <w:pStyle w:val="BodyTextIndent"/>
              <w:ind w:left="0"/>
              <w:jc w:val="center"/>
            </w:pPr>
            <w:r>
              <w:t>16.4</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IV: Distrito Municipal Matanza (Baní)</w:t>
            </w:r>
          </w:p>
        </w:tc>
        <w:tc>
          <w:tcPr>
            <w:tcW w:w="1620" w:type="dxa"/>
            <w:vAlign w:val="center"/>
          </w:tcPr>
          <w:p w:rsidR="0027686B" w:rsidRDefault="0027686B">
            <w:pPr>
              <w:pStyle w:val="BodyTextIndent"/>
              <w:ind w:left="0" w:right="-75"/>
              <w:jc w:val="center"/>
            </w:pPr>
            <w:r>
              <w:t xml:space="preserve">  3,711</w:t>
            </w:r>
          </w:p>
        </w:tc>
        <w:tc>
          <w:tcPr>
            <w:tcW w:w="1318" w:type="dxa"/>
            <w:vAlign w:val="center"/>
          </w:tcPr>
          <w:p w:rsidR="0027686B" w:rsidRDefault="0027686B">
            <w:pPr>
              <w:pStyle w:val="BodyTextIndent"/>
              <w:ind w:left="0"/>
              <w:jc w:val="center"/>
            </w:pPr>
            <w:r>
              <w:t>0.0700</w:t>
            </w:r>
          </w:p>
        </w:tc>
        <w:tc>
          <w:tcPr>
            <w:tcW w:w="1382" w:type="dxa"/>
          </w:tcPr>
          <w:p w:rsidR="0027686B" w:rsidRDefault="0027686B">
            <w:pPr>
              <w:pStyle w:val="BodyTextIndent"/>
              <w:ind w:left="0"/>
              <w:jc w:val="center"/>
            </w:pPr>
            <w:r>
              <w:t xml:space="preserve">  37</w:t>
            </w:r>
          </w:p>
        </w:tc>
        <w:tc>
          <w:tcPr>
            <w:tcW w:w="900" w:type="dxa"/>
          </w:tcPr>
          <w:p w:rsidR="0027686B" w:rsidRDefault="0027686B">
            <w:pPr>
              <w:pStyle w:val="BodyTextIndent"/>
              <w:ind w:left="0"/>
              <w:jc w:val="center"/>
            </w:pPr>
            <w:r>
              <w:t xml:space="preserve">  7.0</w:t>
            </w:r>
          </w:p>
        </w:tc>
      </w:tr>
      <w:tr w:rsidR="0027686B">
        <w:tblPrEx>
          <w:tblCellMar>
            <w:top w:w="0" w:type="dxa"/>
            <w:bottom w:w="0" w:type="dxa"/>
          </w:tblCellMar>
        </w:tblPrEx>
        <w:trPr>
          <w:cantSplit/>
          <w:trHeight w:val="277"/>
        </w:trPr>
        <w:tc>
          <w:tcPr>
            <w:tcW w:w="4570" w:type="dxa"/>
          </w:tcPr>
          <w:p w:rsidR="0027686B" w:rsidRDefault="0027686B">
            <w:pPr>
              <w:pStyle w:val="BodyTextIndent"/>
              <w:ind w:left="0"/>
              <w:jc w:val="both"/>
            </w:pPr>
            <w:r>
              <w:t>Estrato V  : Municipio Monción</w:t>
            </w:r>
          </w:p>
        </w:tc>
        <w:tc>
          <w:tcPr>
            <w:tcW w:w="1620" w:type="dxa"/>
            <w:vAlign w:val="center"/>
          </w:tcPr>
          <w:p w:rsidR="0027686B" w:rsidRDefault="0027686B">
            <w:pPr>
              <w:pStyle w:val="BodyTextIndent"/>
              <w:ind w:left="0" w:right="-75"/>
              <w:jc w:val="center"/>
            </w:pPr>
            <w:r>
              <w:t xml:space="preserve">  3,039</w:t>
            </w:r>
          </w:p>
        </w:tc>
        <w:tc>
          <w:tcPr>
            <w:tcW w:w="1318" w:type="dxa"/>
            <w:vAlign w:val="center"/>
          </w:tcPr>
          <w:p w:rsidR="0027686B" w:rsidRDefault="0027686B">
            <w:pPr>
              <w:pStyle w:val="BodyTextIndent"/>
              <w:ind w:left="0"/>
              <w:jc w:val="center"/>
            </w:pPr>
            <w:r>
              <w:t>0.0573</w:t>
            </w:r>
          </w:p>
        </w:tc>
        <w:tc>
          <w:tcPr>
            <w:tcW w:w="1382" w:type="dxa"/>
          </w:tcPr>
          <w:p w:rsidR="0027686B" w:rsidRDefault="0027686B">
            <w:pPr>
              <w:pStyle w:val="BodyTextIndent"/>
              <w:ind w:left="0"/>
              <w:jc w:val="center"/>
            </w:pPr>
            <w:r>
              <w:t xml:space="preserve">  30</w:t>
            </w:r>
          </w:p>
        </w:tc>
        <w:tc>
          <w:tcPr>
            <w:tcW w:w="900" w:type="dxa"/>
          </w:tcPr>
          <w:p w:rsidR="0027686B" w:rsidRDefault="0027686B">
            <w:pPr>
              <w:pStyle w:val="BodyTextIndent"/>
              <w:ind w:left="0"/>
              <w:jc w:val="center"/>
            </w:pPr>
            <w:r>
              <w:t xml:space="preserve">  5.7</w:t>
            </w:r>
          </w:p>
        </w:tc>
      </w:tr>
      <w:tr w:rsidR="0027686B">
        <w:tblPrEx>
          <w:tblCellMar>
            <w:top w:w="0" w:type="dxa"/>
            <w:bottom w:w="0" w:type="dxa"/>
          </w:tblCellMar>
        </w:tblPrEx>
        <w:trPr>
          <w:cantSplit/>
          <w:trHeight w:val="277"/>
        </w:trPr>
        <w:tc>
          <w:tcPr>
            <w:tcW w:w="4570" w:type="dxa"/>
            <w:vAlign w:val="center"/>
          </w:tcPr>
          <w:p w:rsidR="0027686B" w:rsidRDefault="0027686B">
            <w:pPr>
              <w:pStyle w:val="BodyTextIndent"/>
              <w:ind w:left="0"/>
              <w:jc w:val="center"/>
            </w:pPr>
            <w:r>
              <w:t>Total = N</w:t>
            </w:r>
          </w:p>
        </w:tc>
        <w:tc>
          <w:tcPr>
            <w:tcW w:w="1620" w:type="dxa"/>
            <w:vAlign w:val="center"/>
          </w:tcPr>
          <w:p w:rsidR="0027686B" w:rsidRDefault="0027686B">
            <w:pPr>
              <w:pStyle w:val="BodyTextIndent"/>
              <w:ind w:left="0" w:right="-75"/>
              <w:rPr>
                <w:b/>
                <w:bCs/>
              </w:rPr>
            </w:pPr>
            <w:r>
              <w:rPr>
                <w:b/>
                <w:bCs/>
                <w:color w:val="FF0000"/>
              </w:rPr>
              <w:t xml:space="preserve">       </w:t>
            </w:r>
            <w:r>
              <w:rPr>
                <w:b/>
                <w:bCs/>
              </w:rPr>
              <w:t>53,006</w:t>
            </w:r>
          </w:p>
        </w:tc>
        <w:tc>
          <w:tcPr>
            <w:tcW w:w="1318" w:type="dxa"/>
            <w:vAlign w:val="center"/>
          </w:tcPr>
          <w:p w:rsidR="0027686B" w:rsidRDefault="0027686B">
            <w:pPr>
              <w:pStyle w:val="BodyTextIndent"/>
              <w:ind w:left="0"/>
              <w:jc w:val="center"/>
            </w:pPr>
            <w:r>
              <w:t>-</w:t>
            </w:r>
          </w:p>
        </w:tc>
        <w:tc>
          <w:tcPr>
            <w:tcW w:w="1382" w:type="dxa"/>
          </w:tcPr>
          <w:p w:rsidR="0027686B" w:rsidRDefault="0027686B">
            <w:pPr>
              <w:pStyle w:val="BodyTextIndent"/>
              <w:ind w:left="0"/>
              <w:rPr>
                <w:b/>
                <w:bCs/>
              </w:rPr>
            </w:pPr>
            <w:r>
              <w:t xml:space="preserve">      </w:t>
            </w:r>
            <w:r>
              <w:rPr>
                <w:b/>
                <w:bCs/>
              </w:rPr>
              <w:t>529</w:t>
            </w:r>
          </w:p>
        </w:tc>
        <w:tc>
          <w:tcPr>
            <w:tcW w:w="900" w:type="dxa"/>
            <w:vAlign w:val="center"/>
          </w:tcPr>
          <w:p w:rsidR="0027686B" w:rsidRDefault="0027686B">
            <w:pPr>
              <w:pStyle w:val="BodyTextIndent"/>
              <w:ind w:left="0"/>
              <w:rPr>
                <w:b/>
                <w:bCs/>
              </w:rPr>
            </w:pPr>
            <w:r>
              <w:t xml:space="preserve"> </w:t>
            </w:r>
            <w:r>
              <w:rPr>
                <w:b/>
                <w:bCs/>
              </w:rPr>
              <w:t>100.0</w:t>
            </w:r>
          </w:p>
        </w:tc>
      </w:tr>
    </w:tbl>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7.10- </w:t>
      </w:r>
      <w:r>
        <w:rPr>
          <w:b/>
          <w:bCs/>
          <w:lang w:val="es-ES"/>
        </w:rPr>
        <w:t>Definición de la Muestra Total Seleccionada.</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La muestra total seleccionada, para fine de inspección o recopilación de los datos primarios, se define como un subconjunto integrado por 529 hogares de los que conforman la población muestreada y, que están ubicados de manera dispersa entre las cinco comunidades escogidas. Nótese que esta definición contempla a todos los tipos de hogares, sin importar el número de miembros que los integran ni tampoco si son hogares que reciben o no remesas; lo que significa que al momento de la entrevista se procedió a seleccionar los hogares de manera aleatoria, sin importar si reciben remesas o no las reciben.</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right="1746"/>
        <w:jc w:val="both"/>
        <w:rPr>
          <w:b/>
          <w:bCs/>
          <w:lang w:val="es-ES"/>
        </w:rPr>
      </w:pPr>
      <w:r>
        <w:rPr>
          <w:lang w:val="es-ES"/>
        </w:rPr>
        <w:t xml:space="preserve">7.11- </w:t>
      </w:r>
      <w:r>
        <w:rPr>
          <w:b/>
          <w:bCs/>
          <w:lang w:val="es-ES"/>
        </w:rPr>
        <w:t>Criterios de Inclusión.</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r>
        <w:rPr>
          <w:lang w:val="es-ES"/>
        </w:rPr>
        <w:t>Se establecieron los siguientes criterios que determinan la inclusión de un elemento (hogar) en la muestra:</w:t>
      </w:r>
    </w:p>
    <w:p w:rsidR="0027686B" w:rsidRDefault="0027686B" w:rsidP="00A919CD">
      <w:pPr>
        <w:pStyle w:val="BodyTextIndent"/>
        <w:numPr>
          <w:ilvl w:val="0"/>
          <w:numId w:val="20"/>
        </w:numPr>
        <w:tabs>
          <w:tab w:val="clear" w:pos="1080"/>
          <w:tab w:val="num" w:pos="360"/>
          <w:tab w:val="left" w:pos="8460"/>
        </w:tabs>
        <w:spacing w:after="0"/>
        <w:ind w:left="360" w:right="1746" w:hanging="360"/>
        <w:jc w:val="both"/>
        <w:rPr>
          <w:lang w:val="es-ES"/>
        </w:rPr>
      </w:pPr>
      <w:r>
        <w:rPr>
          <w:lang w:val="es-ES"/>
        </w:rPr>
        <w:t>Los hogares entrevistados tienen que pertenecer a uno y solo uno de los estratos formados.</w:t>
      </w:r>
    </w:p>
    <w:p w:rsidR="0027686B" w:rsidRDefault="0027686B" w:rsidP="00A919CD">
      <w:pPr>
        <w:pStyle w:val="BodyTextIndent"/>
        <w:numPr>
          <w:ilvl w:val="0"/>
          <w:numId w:val="20"/>
        </w:numPr>
        <w:tabs>
          <w:tab w:val="clear" w:pos="1080"/>
          <w:tab w:val="num" w:pos="360"/>
          <w:tab w:val="left" w:pos="8460"/>
        </w:tabs>
        <w:spacing w:after="0"/>
        <w:ind w:left="360" w:right="1746" w:hanging="360"/>
        <w:jc w:val="both"/>
        <w:rPr>
          <w:lang w:val="es-ES"/>
        </w:rPr>
      </w:pPr>
      <w:r>
        <w:rPr>
          <w:lang w:val="es-ES"/>
        </w:rPr>
        <w:t>Los hogares incluidos en la muestra tienen que tener personas adultas presentes al momento de las entrevistas y que estén en condiciones mentales aptas para responder y en edad adulta.</w:t>
      </w:r>
    </w:p>
    <w:p w:rsidR="0027686B" w:rsidRDefault="0027686B" w:rsidP="00A919CD">
      <w:pPr>
        <w:pStyle w:val="BodyTextIndent"/>
        <w:numPr>
          <w:ilvl w:val="0"/>
          <w:numId w:val="20"/>
        </w:numPr>
        <w:tabs>
          <w:tab w:val="clear" w:pos="1080"/>
          <w:tab w:val="num" w:pos="360"/>
          <w:tab w:val="left" w:pos="8460"/>
        </w:tabs>
        <w:spacing w:after="0"/>
        <w:ind w:left="360" w:right="1746" w:hanging="360"/>
        <w:jc w:val="both"/>
        <w:rPr>
          <w:lang w:val="es-ES"/>
        </w:rPr>
      </w:pPr>
      <w:r>
        <w:rPr>
          <w:lang w:val="es-ES"/>
        </w:rPr>
        <w:t>Los hogares entrevistados deben tener al menos 3 meses residiendo en la comunidad.</w:t>
      </w:r>
    </w:p>
    <w:p w:rsidR="0027686B" w:rsidRDefault="0027686B" w:rsidP="00A919CD">
      <w:pPr>
        <w:pStyle w:val="BodyTextIndent"/>
        <w:numPr>
          <w:ilvl w:val="0"/>
          <w:numId w:val="20"/>
        </w:numPr>
        <w:tabs>
          <w:tab w:val="clear" w:pos="1080"/>
          <w:tab w:val="num" w:pos="360"/>
          <w:tab w:val="left" w:pos="8460"/>
        </w:tabs>
        <w:spacing w:after="0"/>
        <w:ind w:left="360" w:right="1746" w:hanging="360"/>
        <w:jc w:val="both"/>
        <w:rPr>
          <w:lang w:val="es-ES"/>
        </w:rPr>
      </w:pPr>
      <w:r>
        <w:rPr>
          <w:lang w:val="es-ES"/>
        </w:rPr>
        <w:t>Las personas entrevistadas deben tener calidad para representar a los hogares y ser residentes permanentes en el mismo.</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right="1746"/>
        <w:jc w:val="both"/>
      </w:pPr>
      <w:r>
        <w:t xml:space="preserve">7.12- </w:t>
      </w:r>
      <w:r>
        <w:rPr>
          <w:b/>
          <w:bCs/>
        </w:rPr>
        <w:t>Criterios de Exclusión.</w:t>
      </w:r>
    </w:p>
    <w:p w:rsidR="0027686B" w:rsidRDefault="0027686B">
      <w:pPr>
        <w:pStyle w:val="BodyTextIndent"/>
        <w:tabs>
          <w:tab w:val="left" w:pos="8460"/>
        </w:tabs>
        <w:ind w:left="0" w:right="1746" w:firstLine="360"/>
        <w:jc w:val="both"/>
      </w:pPr>
    </w:p>
    <w:p w:rsidR="0027686B" w:rsidRDefault="0027686B" w:rsidP="00A919CD">
      <w:pPr>
        <w:pStyle w:val="BodyTextIndent"/>
        <w:numPr>
          <w:ilvl w:val="1"/>
          <w:numId w:val="20"/>
        </w:numPr>
        <w:tabs>
          <w:tab w:val="clear" w:pos="1440"/>
          <w:tab w:val="num" w:pos="360"/>
          <w:tab w:val="left" w:pos="8460"/>
        </w:tabs>
        <w:spacing w:after="0"/>
        <w:ind w:left="360" w:right="1746"/>
        <w:jc w:val="both"/>
        <w:rPr>
          <w:lang w:val="es-ES"/>
        </w:rPr>
      </w:pPr>
      <w:r>
        <w:rPr>
          <w:lang w:val="es-ES"/>
        </w:rPr>
        <w:t>Hogares que estén ubicados fuera de los linderos de los escenarios escogidos.</w:t>
      </w:r>
    </w:p>
    <w:p w:rsidR="0027686B" w:rsidRDefault="0027686B" w:rsidP="00A919CD">
      <w:pPr>
        <w:pStyle w:val="BodyTextIndent"/>
        <w:numPr>
          <w:ilvl w:val="1"/>
          <w:numId w:val="20"/>
        </w:numPr>
        <w:tabs>
          <w:tab w:val="clear" w:pos="1440"/>
          <w:tab w:val="num" w:pos="360"/>
          <w:tab w:val="left" w:pos="8460"/>
        </w:tabs>
        <w:spacing w:after="0"/>
        <w:ind w:left="360" w:right="1746"/>
        <w:jc w:val="both"/>
        <w:rPr>
          <w:lang w:val="es-ES"/>
        </w:rPr>
      </w:pPr>
      <w:r>
        <w:rPr>
          <w:lang w:val="es-ES"/>
        </w:rPr>
        <w:t>No se entrevistarán dos o más hogares en una misma vivienda.</w:t>
      </w:r>
    </w:p>
    <w:p w:rsidR="0027686B" w:rsidRDefault="0027686B" w:rsidP="00A919CD">
      <w:pPr>
        <w:pStyle w:val="BodyTextIndent"/>
        <w:numPr>
          <w:ilvl w:val="1"/>
          <w:numId w:val="20"/>
        </w:numPr>
        <w:tabs>
          <w:tab w:val="clear" w:pos="1440"/>
          <w:tab w:val="num" w:pos="360"/>
          <w:tab w:val="left" w:pos="8460"/>
        </w:tabs>
        <w:spacing w:after="0"/>
        <w:ind w:left="360" w:right="1746"/>
        <w:jc w:val="both"/>
        <w:rPr>
          <w:lang w:val="es-ES"/>
        </w:rPr>
      </w:pPr>
      <w:r>
        <w:rPr>
          <w:lang w:val="es-ES"/>
        </w:rPr>
        <w:t>Hogares que comparten una vivienda con negocio.</w:t>
      </w:r>
    </w:p>
    <w:p w:rsidR="0027686B" w:rsidRDefault="0027686B" w:rsidP="00A919CD">
      <w:pPr>
        <w:pStyle w:val="BodyTextIndent"/>
        <w:numPr>
          <w:ilvl w:val="1"/>
          <w:numId w:val="20"/>
        </w:numPr>
        <w:tabs>
          <w:tab w:val="clear" w:pos="1440"/>
          <w:tab w:val="num" w:pos="360"/>
          <w:tab w:val="left" w:pos="8460"/>
        </w:tabs>
        <w:spacing w:after="0"/>
        <w:ind w:left="360" w:right="1746"/>
        <w:jc w:val="both"/>
        <w:rPr>
          <w:lang w:val="es-ES"/>
        </w:rPr>
      </w:pPr>
      <w:r>
        <w:rPr>
          <w:lang w:val="es-ES"/>
        </w:rPr>
        <w:t>Hogares dentro de un negocio.</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7.13- </w:t>
      </w:r>
      <w:r>
        <w:rPr>
          <w:b/>
          <w:bCs/>
          <w:lang w:val="es-ES"/>
        </w:rPr>
        <w:t>Diseño del Cuestionario.</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7.14- </w:t>
      </w:r>
      <w:r>
        <w:rPr>
          <w:b/>
          <w:bCs/>
          <w:lang w:val="es-ES"/>
        </w:rPr>
        <w:t>Plan de Tabulación.</w:t>
      </w: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firstLine="360"/>
        <w:jc w:val="both"/>
        <w:rPr>
          <w:lang w:val="es-ES"/>
        </w:rPr>
      </w:pPr>
    </w:p>
    <w:p w:rsidR="0027686B" w:rsidRDefault="0027686B">
      <w:pPr>
        <w:pStyle w:val="BodyTextIndent"/>
        <w:tabs>
          <w:tab w:val="left" w:pos="8460"/>
        </w:tabs>
        <w:ind w:left="0" w:right="1746"/>
        <w:jc w:val="both"/>
        <w:rPr>
          <w:lang w:val="es-ES"/>
        </w:rPr>
      </w:pPr>
      <w:r>
        <w:rPr>
          <w:lang w:val="es-ES"/>
        </w:rPr>
        <w:t xml:space="preserve">7.15- </w:t>
      </w:r>
      <w:r>
        <w:rPr>
          <w:b/>
          <w:bCs/>
          <w:lang w:val="es-ES"/>
        </w:rPr>
        <w:t>Levantamiento de la Muestra.</w:t>
      </w:r>
    </w:p>
    <w:p w:rsidR="0027686B" w:rsidRDefault="0027686B">
      <w:pPr>
        <w:pStyle w:val="BodyTextIndent"/>
        <w:tabs>
          <w:tab w:val="left" w:pos="8460"/>
        </w:tabs>
        <w:ind w:left="0" w:right="1746"/>
        <w:jc w:val="both"/>
        <w:rPr>
          <w:lang w:val="es-ES"/>
        </w:rPr>
      </w:pPr>
      <w:r>
        <w:rPr>
          <w:lang w:val="es-ES"/>
        </w:rPr>
        <w:t xml:space="preserve"> </w:t>
      </w: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jc w:val="both"/>
        <w:rPr>
          <w:lang w:val="es-ES"/>
        </w:rPr>
      </w:pPr>
    </w:p>
    <w:p w:rsidR="0027686B" w:rsidRDefault="0027686B">
      <w:pPr>
        <w:pStyle w:val="BodyTextIndent"/>
        <w:tabs>
          <w:tab w:val="left" w:pos="8460"/>
        </w:tabs>
        <w:ind w:left="0" w:right="1746"/>
        <w:jc w:val="both"/>
        <w:rPr>
          <w:lang w:val="es-ES"/>
        </w:rPr>
      </w:pPr>
      <w:r>
        <w:rPr>
          <w:lang w:val="es-ES"/>
        </w:rPr>
        <w:t>7.16- Revisión, Crítica y Codificación de los Cuestionarios.</w:t>
      </w:r>
    </w:p>
    <w:p w:rsidR="0027686B" w:rsidRDefault="0027686B">
      <w:pPr>
        <w:pStyle w:val="BodyTextIndent"/>
        <w:tabs>
          <w:tab w:val="left" w:pos="8460"/>
        </w:tabs>
        <w:ind w:left="0" w:right="1746"/>
        <w:jc w:val="both"/>
        <w:rPr>
          <w:lang w:val="es-ES"/>
        </w:rPr>
      </w:pPr>
      <w:r>
        <w:rPr>
          <w:lang w:val="es-ES"/>
        </w:rPr>
        <w:t xml:space="preserve"> 7.17- Procesamiento Electrónico de los Cuestionarios.</w:t>
      </w:r>
    </w:p>
    <w:p w:rsidR="0027686B" w:rsidRDefault="0027686B">
      <w:pPr>
        <w:pStyle w:val="BodyTextIndent"/>
        <w:tabs>
          <w:tab w:val="left" w:pos="8460"/>
        </w:tabs>
        <w:ind w:left="0" w:right="1746"/>
        <w:jc w:val="both"/>
        <w:rPr>
          <w:lang w:val="es-ES"/>
        </w:rPr>
      </w:pPr>
      <w:r>
        <w:rPr>
          <w:lang w:val="es-ES"/>
        </w:rPr>
        <w:t xml:space="preserve"> 7.18- Presentación de los Resultados.</w:t>
      </w:r>
    </w:p>
    <w:p w:rsidR="0027686B" w:rsidRDefault="0027686B">
      <w:pPr>
        <w:pStyle w:val="BodyTextIndent"/>
        <w:tabs>
          <w:tab w:val="left" w:pos="8460"/>
        </w:tabs>
        <w:ind w:left="0" w:right="1746"/>
        <w:jc w:val="both"/>
        <w:rPr>
          <w:lang w:val="es-ES"/>
        </w:rPr>
      </w:pPr>
      <w:r>
        <w:rPr>
          <w:lang w:val="es-ES"/>
        </w:rPr>
        <w:t xml:space="preserve"> 7.19- Aspectos Éticos Considerados.</w:t>
      </w: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right="1746"/>
        <w:jc w:val="both"/>
        <w:rPr>
          <w:lang w:val="es-ES"/>
        </w:rPr>
      </w:pPr>
    </w:p>
    <w:p w:rsidR="0027686B" w:rsidRDefault="0027686B">
      <w:pPr>
        <w:pStyle w:val="BodyTextIndent"/>
        <w:tabs>
          <w:tab w:val="left" w:pos="8460"/>
        </w:tabs>
        <w:ind w:left="0" w:right="1746"/>
        <w:jc w:val="both"/>
        <w:rPr>
          <w:b/>
          <w:bCs/>
          <w:lang w:val="es-ES"/>
        </w:rPr>
      </w:pPr>
    </w:p>
    <w:p w:rsidR="0027686B" w:rsidRDefault="0027686B" w:rsidP="00A919CD">
      <w:pPr>
        <w:pStyle w:val="BodyTextIndent"/>
        <w:numPr>
          <w:ilvl w:val="1"/>
          <w:numId w:val="28"/>
        </w:numPr>
        <w:tabs>
          <w:tab w:val="clear" w:pos="1440"/>
          <w:tab w:val="num" w:pos="360"/>
          <w:tab w:val="left" w:pos="8460"/>
        </w:tabs>
        <w:spacing w:after="0"/>
        <w:ind w:left="360" w:right="1746"/>
        <w:jc w:val="both"/>
        <w:rPr>
          <w:b/>
          <w:bCs/>
        </w:rPr>
      </w:pPr>
      <w:r>
        <w:rPr>
          <w:b/>
          <w:bCs/>
        </w:rPr>
        <w:t>Explore Observacional.</w:t>
      </w:r>
    </w:p>
    <w:p w:rsidR="0027686B" w:rsidRDefault="0027686B">
      <w:pPr>
        <w:pStyle w:val="BodyTextIndent"/>
        <w:tabs>
          <w:tab w:val="left" w:pos="8460"/>
        </w:tabs>
        <w:ind w:left="0" w:right="1746" w:firstLine="360"/>
        <w:jc w:val="both"/>
      </w:pPr>
      <w:r>
        <w:t>- Explore en las 5 comunidades.</w:t>
      </w:r>
    </w:p>
    <w:p w:rsidR="0027686B" w:rsidRDefault="0027686B">
      <w:pPr>
        <w:pStyle w:val="BodyTextIndent"/>
        <w:tabs>
          <w:tab w:val="left" w:pos="8460"/>
        </w:tabs>
        <w:ind w:left="0" w:right="1746" w:firstLine="360"/>
        <w:jc w:val="both"/>
        <w:rPr>
          <w:lang w:val="es-ES"/>
        </w:rPr>
      </w:pPr>
      <w:r>
        <w:rPr>
          <w:lang w:val="es-ES"/>
        </w:rPr>
        <w:t>- Composición cartográfica de las comunidades.</w:t>
      </w:r>
    </w:p>
    <w:p w:rsidR="0027686B" w:rsidRDefault="0027686B">
      <w:pPr>
        <w:pStyle w:val="BodyTextIndent"/>
        <w:tabs>
          <w:tab w:val="left" w:pos="8460"/>
        </w:tabs>
        <w:ind w:left="0" w:right="1746" w:firstLine="360"/>
        <w:jc w:val="both"/>
        <w:rPr>
          <w:lang w:val="es-ES"/>
        </w:rPr>
      </w:pPr>
      <w:r>
        <w:rPr>
          <w:lang w:val="es-ES"/>
        </w:rPr>
        <w:t>- Acceso a las viviendas.</w:t>
      </w:r>
    </w:p>
    <w:p w:rsidR="0027686B" w:rsidRDefault="0027686B">
      <w:pPr>
        <w:pStyle w:val="BodyTextIndent"/>
        <w:tabs>
          <w:tab w:val="left" w:pos="8460"/>
        </w:tabs>
        <w:ind w:left="0" w:right="1746" w:firstLine="360"/>
        <w:jc w:val="both"/>
        <w:rPr>
          <w:lang w:val="es-ES"/>
        </w:rPr>
      </w:pPr>
      <w:r>
        <w:rPr>
          <w:lang w:val="es-ES"/>
        </w:rPr>
        <w:t>- Acceso a las empresas.</w:t>
      </w:r>
    </w:p>
    <w:p w:rsidR="0027686B" w:rsidRDefault="0027686B">
      <w:pPr>
        <w:pStyle w:val="BodyTextIndent"/>
        <w:tabs>
          <w:tab w:val="left" w:pos="8460"/>
        </w:tabs>
        <w:ind w:left="0" w:right="1746" w:firstLine="360"/>
        <w:jc w:val="both"/>
        <w:rPr>
          <w:lang w:val="es-ES"/>
        </w:rPr>
      </w:pPr>
      <w:r>
        <w:rPr>
          <w:lang w:val="es-ES"/>
        </w:rPr>
        <w:t>- Dispersión de las viviendas y de las empresas.</w:t>
      </w:r>
    </w:p>
    <w:p w:rsidR="0027686B" w:rsidRDefault="0027686B">
      <w:pPr>
        <w:pStyle w:val="BodyTextIndent"/>
        <w:tabs>
          <w:tab w:val="left" w:pos="8460"/>
        </w:tabs>
        <w:ind w:left="0" w:right="1746" w:firstLine="360"/>
        <w:jc w:val="both"/>
        <w:rPr>
          <w:lang w:val="es-ES"/>
        </w:rPr>
      </w:pPr>
      <w:r>
        <w:rPr>
          <w:lang w:val="es-ES"/>
        </w:rPr>
        <w:t>- Comprobación Empírica de las Variables.</w:t>
      </w:r>
    </w:p>
    <w:p w:rsidR="0027686B" w:rsidRDefault="0027686B">
      <w:pPr>
        <w:pStyle w:val="BodyTextIndent"/>
        <w:tabs>
          <w:tab w:val="left" w:pos="8460"/>
        </w:tabs>
        <w:ind w:left="0" w:right="1746" w:firstLine="360"/>
        <w:jc w:val="both"/>
        <w:rPr>
          <w:lang w:val="es-ES"/>
        </w:rPr>
      </w:pPr>
    </w:p>
    <w:p w:rsidR="0027686B" w:rsidRDefault="0027686B" w:rsidP="00A919CD">
      <w:pPr>
        <w:pStyle w:val="BodyTextIndent"/>
        <w:numPr>
          <w:ilvl w:val="1"/>
          <w:numId w:val="28"/>
        </w:numPr>
        <w:tabs>
          <w:tab w:val="clear" w:pos="1440"/>
          <w:tab w:val="num" w:pos="360"/>
          <w:tab w:val="left" w:pos="8460"/>
        </w:tabs>
        <w:spacing w:after="0"/>
        <w:ind w:left="360" w:right="1746"/>
        <w:jc w:val="both"/>
        <w:rPr>
          <w:b/>
          <w:bCs/>
          <w:lang w:val="es-ES"/>
        </w:rPr>
      </w:pPr>
      <w:r>
        <w:rPr>
          <w:b/>
          <w:bCs/>
          <w:lang w:val="es-ES"/>
        </w:rPr>
        <w:t xml:space="preserve">Elaboración de Informe del explore. </w:t>
      </w:r>
    </w:p>
    <w:p w:rsidR="0027686B" w:rsidRDefault="0027686B">
      <w:pPr>
        <w:pStyle w:val="BodyTextIndent"/>
        <w:tabs>
          <w:tab w:val="left" w:pos="8460"/>
        </w:tabs>
        <w:ind w:left="0" w:right="1746"/>
        <w:jc w:val="both"/>
        <w:rPr>
          <w:b/>
          <w:bCs/>
          <w:lang w:val="es-ES"/>
        </w:rPr>
      </w:pPr>
    </w:p>
    <w:p w:rsidR="0027686B" w:rsidRDefault="0027686B" w:rsidP="00A919CD">
      <w:pPr>
        <w:pStyle w:val="BodyTextIndent"/>
        <w:numPr>
          <w:ilvl w:val="1"/>
          <w:numId w:val="28"/>
        </w:numPr>
        <w:tabs>
          <w:tab w:val="clear" w:pos="1440"/>
          <w:tab w:val="num" w:pos="360"/>
          <w:tab w:val="left" w:pos="8460"/>
        </w:tabs>
        <w:spacing w:after="0"/>
        <w:ind w:left="360" w:right="1746"/>
        <w:jc w:val="both"/>
        <w:rPr>
          <w:b/>
          <w:bCs/>
        </w:rPr>
      </w:pPr>
      <w:r>
        <w:rPr>
          <w:b/>
          <w:bCs/>
        </w:rPr>
        <w:t xml:space="preserve">Diseños de Cuestionarios: </w:t>
      </w:r>
    </w:p>
    <w:p w:rsidR="0027686B" w:rsidRDefault="0027686B">
      <w:pPr>
        <w:pStyle w:val="BodyTextIndent"/>
        <w:tabs>
          <w:tab w:val="left" w:pos="8460"/>
        </w:tabs>
        <w:ind w:left="0" w:right="1746" w:firstLine="360"/>
        <w:jc w:val="both"/>
      </w:pPr>
      <w:r>
        <w:t>- Para las viviendas.</w:t>
      </w:r>
    </w:p>
    <w:p w:rsidR="0027686B" w:rsidRDefault="0027686B">
      <w:pPr>
        <w:pStyle w:val="BodyTextIndent"/>
        <w:tabs>
          <w:tab w:val="left" w:pos="8460"/>
        </w:tabs>
        <w:ind w:left="0" w:right="1746" w:firstLine="360"/>
        <w:jc w:val="both"/>
      </w:pPr>
      <w:r>
        <w:t>- Para las empresas.</w:t>
      </w:r>
    </w:p>
    <w:p w:rsidR="0027686B" w:rsidRDefault="0027686B">
      <w:pPr>
        <w:pStyle w:val="BodyTextIndent"/>
        <w:tabs>
          <w:tab w:val="left" w:pos="8460"/>
        </w:tabs>
        <w:ind w:left="0" w:right="1746"/>
        <w:jc w:val="both"/>
        <w:rPr>
          <w:b/>
          <w:bCs/>
        </w:rPr>
      </w:pPr>
      <w:r>
        <w:t xml:space="preserve"> </w:t>
      </w:r>
    </w:p>
    <w:p w:rsidR="0027686B" w:rsidRDefault="0027686B" w:rsidP="00A919CD">
      <w:pPr>
        <w:pStyle w:val="BodyTextIndent"/>
        <w:numPr>
          <w:ilvl w:val="1"/>
          <w:numId w:val="28"/>
        </w:numPr>
        <w:tabs>
          <w:tab w:val="clear" w:pos="1440"/>
          <w:tab w:val="num" w:pos="360"/>
          <w:tab w:val="left" w:pos="8460"/>
        </w:tabs>
        <w:spacing w:after="0"/>
        <w:ind w:left="360" w:right="1746"/>
        <w:jc w:val="both"/>
        <w:rPr>
          <w:b/>
          <w:bCs/>
        </w:rPr>
      </w:pPr>
      <w:r>
        <w:rPr>
          <w:b/>
          <w:bCs/>
        </w:rPr>
        <w:t>Aplicación de Cuestionarios.</w:t>
      </w:r>
    </w:p>
    <w:p w:rsidR="0027686B" w:rsidRDefault="0027686B">
      <w:pPr>
        <w:pStyle w:val="BodyTextIndent"/>
        <w:tabs>
          <w:tab w:val="left" w:pos="8460"/>
        </w:tabs>
        <w:ind w:left="0" w:right="1746" w:firstLine="360"/>
        <w:jc w:val="both"/>
        <w:rPr>
          <w:lang w:val="es-ES"/>
        </w:rPr>
      </w:pPr>
      <w:r>
        <w:rPr>
          <w:lang w:val="es-ES"/>
        </w:rPr>
        <w:t>- Para las viviendas (Por comunidades).</w:t>
      </w:r>
    </w:p>
    <w:p w:rsidR="0027686B" w:rsidRDefault="0027686B">
      <w:pPr>
        <w:pStyle w:val="BodyTextIndent"/>
        <w:tabs>
          <w:tab w:val="left" w:pos="8460"/>
        </w:tabs>
        <w:ind w:left="0" w:right="1746" w:firstLine="360"/>
        <w:jc w:val="both"/>
      </w:pPr>
      <w:r>
        <w:t>- Para las empresas (Por comunidades).</w:t>
      </w:r>
    </w:p>
    <w:p w:rsidR="0027686B" w:rsidRDefault="0027686B">
      <w:pPr>
        <w:pStyle w:val="BodyTextIndent"/>
        <w:tabs>
          <w:tab w:val="left" w:pos="8460"/>
        </w:tabs>
        <w:ind w:left="0" w:right="1746" w:firstLine="360"/>
        <w:jc w:val="both"/>
      </w:pPr>
    </w:p>
    <w:p w:rsidR="0027686B" w:rsidRDefault="0027686B" w:rsidP="00A919CD">
      <w:pPr>
        <w:pStyle w:val="BodyTextIndent"/>
        <w:numPr>
          <w:ilvl w:val="1"/>
          <w:numId w:val="28"/>
        </w:numPr>
        <w:tabs>
          <w:tab w:val="clear" w:pos="1440"/>
          <w:tab w:val="num" w:pos="360"/>
          <w:tab w:val="left" w:pos="8460"/>
        </w:tabs>
        <w:spacing w:after="0"/>
        <w:ind w:left="360" w:right="1746"/>
        <w:jc w:val="both"/>
        <w:rPr>
          <w:b/>
          <w:bCs/>
        </w:rPr>
      </w:pPr>
      <w:r>
        <w:rPr>
          <w:b/>
          <w:bCs/>
        </w:rPr>
        <w:t>Procesamiento de los Cuestionarios.</w:t>
      </w:r>
    </w:p>
    <w:p w:rsidR="0027686B" w:rsidRDefault="0027686B">
      <w:pPr>
        <w:pStyle w:val="BodyTextIndent"/>
        <w:tabs>
          <w:tab w:val="left" w:pos="8460"/>
        </w:tabs>
        <w:ind w:left="0" w:right="1746" w:firstLine="360"/>
        <w:jc w:val="both"/>
      </w:pPr>
      <w:r>
        <w:t>- Revisión y critica.</w:t>
      </w:r>
    </w:p>
    <w:p w:rsidR="0027686B" w:rsidRDefault="0027686B">
      <w:pPr>
        <w:pStyle w:val="BodyTextIndent"/>
        <w:tabs>
          <w:tab w:val="left" w:pos="8460"/>
        </w:tabs>
        <w:ind w:left="0" w:right="1746" w:firstLine="360"/>
        <w:jc w:val="both"/>
      </w:pPr>
      <w:r>
        <w:t>- Codificación.</w:t>
      </w:r>
    </w:p>
    <w:p w:rsidR="0027686B" w:rsidRDefault="0027686B">
      <w:pPr>
        <w:pStyle w:val="BodyTextIndent"/>
        <w:tabs>
          <w:tab w:val="left" w:pos="8460"/>
        </w:tabs>
        <w:ind w:left="0" w:right="1746" w:firstLine="360"/>
        <w:jc w:val="both"/>
      </w:pPr>
      <w:r>
        <w:t>- Digitación.</w:t>
      </w:r>
    </w:p>
    <w:p w:rsidR="0027686B" w:rsidRDefault="0027686B">
      <w:pPr>
        <w:pStyle w:val="BodyTextIndent"/>
        <w:tabs>
          <w:tab w:val="left" w:pos="8460"/>
        </w:tabs>
        <w:ind w:left="0" w:right="1746" w:firstLine="360"/>
        <w:jc w:val="both"/>
      </w:pPr>
      <w:r>
        <w:t>- Tabulación.</w:t>
      </w:r>
    </w:p>
    <w:p w:rsidR="0027686B" w:rsidRDefault="0027686B">
      <w:pPr>
        <w:pStyle w:val="BodyTextIndent"/>
        <w:tabs>
          <w:tab w:val="left" w:pos="8460"/>
        </w:tabs>
        <w:ind w:left="0" w:right="1746" w:firstLine="360"/>
        <w:jc w:val="both"/>
      </w:pPr>
      <w:r>
        <w:t>- Graficación.</w:t>
      </w:r>
    </w:p>
    <w:p w:rsidR="0027686B" w:rsidRDefault="0027686B">
      <w:pPr>
        <w:pStyle w:val="BodyTextIndent"/>
        <w:tabs>
          <w:tab w:val="left" w:pos="8460"/>
        </w:tabs>
        <w:ind w:left="0" w:right="1746" w:firstLine="360"/>
        <w:jc w:val="both"/>
      </w:pPr>
      <w:r>
        <w:t>- Presentación de resultados.</w:t>
      </w:r>
    </w:p>
    <w:p w:rsidR="0027686B" w:rsidRDefault="0027686B">
      <w:pPr>
        <w:pStyle w:val="BodyTextIndent"/>
        <w:tabs>
          <w:tab w:val="left" w:pos="8460"/>
        </w:tabs>
        <w:ind w:left="0" w:right="1746" w:firstLine="360"/>
        <w:jc w:val="both"/>
        <w:rPr>
          <w:lang w:val="es-ES"/>
        </w:rPr>
      </w:pPr>
      <w:r>
        <w:rPr>
          <w:lang w:val="es-ES"/>
        </w:rPr>
        <w:t>- Comentarios de la experiencia observada en el proceso de recopilación.</w:t>
      </w:r>
    </w:p>
    <w:p w:rsidR="0027686B" w:rsidRDefault="0027686B">
      <w:pPr>
        <w:pStyle w:val="BodyTextIndent"/>
        <w:tabs>
          <w:tab w:val="left" w:pos="8460"/>
        </w:tabs>
        <w:ind w:left="0" w:right="1746"/>
        <w:jc w:val="both"/>
        <w:rPr>
          <w:lang w:val="es-ES"/>
        </w:rPr>
      </w:pPr>
    </w:p>
    <w:p w:rsidR="0027686B" w:rsidRDefault="0027686B" w:rsidP="00A919CD">
      <w:pPr>
        <w:pStyle w:val="BodyTextIndent"/>
        <w:numPr>
          <w:ilvl w:val="1"/>
          <w:numId w:val="28"/>
        </w:numPr>
        <w:tabs>
          <w:tab w:val="clear" w:pos="1440"/>
          <w:tab w:val="num" w:pos="360"/>
          <w:tab w:val="left" w:pos="8460"/>
        </w:tabs>
        <w:spacing w:after="0"/>
        <w:ind w:left="360" w:right="1746"/>
        <w:jc w:val="both"/>
      </w:pPr>
      <w:r>
        <w:rPr>
          <w:lang w:val="es-ES"/>
        </w:rPr>
        <w:t xml:space="preserve"> </w:t>
      </w:r>
      <w:r>
        <w:t>ANOTACIONES:</w:t>
      </w:r>
    </w:p>
    <w:p w:rsidR="0027686B" w:rsidRDefault="0027686B">
      <w:pPr>
        <w:tabs>
          <w:tab w:val="left" w:pos="8460"/>
        </w:tabs>
        <w:ind w:right="1746"/>
        <w:jc w:val="both"/>
      </w:pPr>
    </w:p>
    <w:p w:rsidR="0027686B" w:rsidRDefault="0027686B">
      <w:pPr>
        <w:tabs>
          <w:tab w:val="left" w:pos="8460"/>
        </w:tabs>
        <w:ind w:right="1746"/>
        <w:jc w:val="both"/>
        <w:rPr>
          <w:lang w:val="es-ES"/>
        </w:rPr>
      </w:pPr>
      <w:r>
        <w:rPr>
          <w:lang w:val="es-ES"/>
        </w:rPr>
        <w:t>1) Considerar 4 posibles escenarios del flujo remesador:</w:t>
      </w:r>
    </w:p>
    <w:p w:rsidR="0027686B" w:rsidRDefault="0027686B" w:rsidP="00A919CD">
      <w:pPr>
        <w:numPr>
          <w:ilvl w:val="0"/>
          <w:numId w:val="27"/>
        </w:numPr>
        <w:tabs>
          <w:tab w:val="clear" w:pos="900"/>
          <w:tab w:val="num" w:pos="720"/>
        </w:tabs>
        <w:ind w:left="720"/>
        <w:jc w:val="both"/>
      </w:pPr>
      <w:r>
        <w:t>Remesas de personas a personas.</w:t>
      </w:r>
    </w:p>
    <w:p w:rsidR="0027686B" w:rsidRDefault="0027686B">
      <w:pPr>
        <w:pStyle w:val="BodyTextIndent"/>
        <w:jc w:val="both"/>
        <w:sectPr w:rsidR="0027686B">
          <w:pgSz w:w="12240" w:h="15840" w:code="1"/>
          <w:pgMar w:top="720" w:right="900" w:bottom="851" w:left="1134" w:header="709" w:footer="709" w:gutter="0"/>
          <w:cols w:space="708"/>
          <w:docGrid w:linePitch="360"/>
        </w:sectPr>
      </w:pPr>
    </w:p>
    <w:p w:rsidR="0027686B" w:rsidRDefault="0027686B">
      <w:r>
        <w:t>CRONOGRAMA (TIME-KEEPER) PARA EL PROGRAMA ESTADÍSTICO</w:t>
      </w:r>
    </w:p>
    <w:p w:rsidR="0027686B" w:rsidRDefault="0027686B">
      <w:pPr>
        <w:jc w:val="center"/>
      </w:pPr>
    </w:p>
    <w:tbl>
      <w:tblPr>
        <w:tblW w:w="14276"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34"/>
        <w:gridCol w:w="444"/>
        <w:gridCol w:w="445"/>
        <w:gridCol w:w="445"/>
        <w:gridCol w:w="419"/>
        <w:gridCol w:w="26"/>
        <w:gridCol w:w="445"/>
        <w:gridCol w:w="445"/>
        <w:gridCol w:w="445"/>
        <w:gridCol w:w="444"/>
        <w:gridCol w:w="445"/>
        <w:gridCol w:w="445"/>
        <w:gridCol w:w="445"/>
        <w:gridCol w:w="445"/>
        <w:gridCol w:w="445"/>
        <w:gridCol w:w="445"/>
        <w:gridCol w:w="444"/>
        <w:gridCol w:w="445"/>
        <w:gridCol w:w="545"/>
        <w:gridCol w:w="345"/>
        <w:gridCol w:w="445"/>
        <w:gridCol w:w="445"/>
        <w:gridCol w:w="445"/>
      </w:tblGrid>
      <w:tr w:rsidR="0027686B">
        <w:tblPrEx>
          <w:tblCellMar>
            <w:top w:w="0" w:type="dxa"/>
            <w:bottom w:w="0" w:type="dxa"/>
          </w:tblCellMar>
        </w:tblPrEx>
        <w:trPr>
          <w:cantSplit/>
        </w:trPr>
        <w:tc>
          <w:tcPr>
            <w:tcW w:w="4934" w:type="dxa"/>
            <w:vMerge w:val="restart"/>
            <w:vAlign w:val="center"/>
          </w:tcPr>
          <w:p w:rsidR="0027686B" w:rsidRDefault="0027686B">
            <w:r>
              <w:t>ACTIVIDADES PARA LOS HOGARES</w:t>
            </w:r>
          </w:p>
        </w:tc>
        <w:tc>
          <w:tcPr>
            <w:tcW w:w="1753" w:type="dxa"/>
            <w:gridSpan w:val="4"/>
            <w:vAlign w:val="center"/>
          </w:tcPr>
          <w:p w:rsidR="0027686B" w:rsidRDefault="0027686B">
            <w:pPr>
              <w:jc w:val="center"/>
            </w:pPr>
            <w:r>
              <w:t>Julio/2005</w:t>
            </w:r>
          </w:p>
        </w:tc>
        <w:tc>
          <w:tcPr>
            <w:tcW w:w="5909" w:type="dxa"/>
            <w:gridSpan w:val="14"/>
            <w:vAlign w:val="center"/>
          </w:tcPr>
          <w:p w:rsidR="0027686B" w:rsidRDefault="0027686B">
            <w:pPr>
              <w:jc w:val="center"/>
            </w:pPr>
            <w:r>
              <w:t>Agosto del 2005</w:t>
            </w:r>
          </w:p>
        </w:tc>
        <w:tc>
          <w:tcPr>
            <w:tcW w:w="1680" w:type="dxa"/>
            <w:gridSpan w:val="4"/>
            <w:vAlign w:val="center"/>
          </w:tcPr>
          <w:p w:rsidR="0027686B" w:rsidRDefault="0027686B">
            <w:pPr>
              <w:jc w:val="center"/>
            </w:pPr>
            <w:r>
              <w:t>Sept./2005</w:t>
            </w:r>
          </w:p>
        </w:tc>
      </w:tr>
      <w:tr w:rsidR="0027686B">
        <w:tblPrEx>
          <w:tblCellMar>
            <w:top w:w="0" w:type="dxa"/>
            <w:bottom w:w="0" w:type="dxa"/>
          </w:tblCellMar>
        </w:tblPrEx>
        <w:trPr>
          <w:cantSplit/>
        </w:trPr>
        <w:tc>
          <w:tcPr>
            <w:tcW w:w="4934" w:type="dxa"/>
            <w:vMerge/>
          </w:tcPr>
          <w:p w:rsidR="0027686B" w:rsidRDefault="0027686B"/>
        </w:tc>
        <w:tc>
          <w:tcPr>
            <w:tcW w:w="444" w:type="dxa"/>
          </w:tcPr>
          <w:p w:rsidR="0027686B" w:rsidRDefault="0027686B">
            <w:pPr>
              <w:jc w:val="center"/>
            </w:pPr>
            <w:r>
              <w:t xml:space="preserve">25 </w:t>
            </w:r>
          </w:p>
        </w:tc>
        <w:tc>
          <w:tcPr>
            <w:tcW w:w="445" w:type="dxa"/>
            <w:vAlign w:val="center"/>
          </w:tcPr>
          <w:p w:rsidR="0027686B" w:rsidRDefault="0027686B">
            <w:pPr>
              <w:ind w:left="-70" w:right="-40"/>
              <w:jc w:val="center"/>
            </w:pPr>
            <w:r>
              <w:t>26 -27</w:t>
            </w:r>
          </w:p>
        </w:tc>
        <w:tc>
          <w:tcPr>
            <w:tcW w:w="445" w:type="dxa"/>
          </w:tcPr>
          <w:p w:rsidR="0027686B" w:rsidRDefault="0027686B">
            <w:pPr>
              <w:jc w:val="center"/>
            </w:pPr>
            <w:r>
              <w:t>28</w:t>
            </w:r>
          </w:p>
        </w:tc>
        <w:tc>
          <w:tcPr>
            <w:tcW w:w="445" w:type="dxa"/>
            <w:gridSpan w:val="2"/>
            <w:vAlign w:val="center"/>
          </w:tcPr>
          <w:p w:rsidR="0027686B" w:rsidRDefault="0027686B">
            <w:pPr>
              <w:ind w:left="-70" w:right="-70"/>
              <w:jc w:val="center"/>
            </w:pPr>
            <w:r>
              <w:t>29-30</w:t>
            </w:r>
          </w:p>
        </w:tc>
        <w:tc>
          <w:tcPr>
            <w:tcW w:w="445" w:type="dxa"/>
          </w:tcPr>
          <w:p w:rsidR="0027686B" w:rsidRDefault="0027686B">
            <w:pPr>
              <w:jc w:val="center"/>
            </w:pPr>
            <w:r>
              <w:t>1-3</w:t>
            </w:r>
          </w:p>
        </w:tc>
        <w:tc>
          <w:tcPr>
            <w:tcW w:w="445" w:type="dxa"/>
          </w:tcPr>
          <w:p w:rsidR="0027686B" w:rsidRDefault="0027686B">
            <w:pPr>
              <w:jc w:val="center"/>
            </w:pPr>
            <w:r>
              <w:t>4-6</w:t>
            </w:r>
          </w:p>
        </w:tc>
        <w:tc>
          <w:tcPr>
            <w:tcW w:w="445" w:type="dxa"/>
          </w:tcPr>
          <w:p w:rsidR="0027686B" w:rsidRDefault="0027686B">
            <w:pPr>
              <w:ind w:right="-70"/>
              <w:jc w:val="center"/>
            </w:pPr>
            <w:r>
              <w:t>7-8</w:t>
            </w:r>
          </w:p>
        </w:tc>
        <w:tc>
          <w:tcPr>
            <w:tcW w:w="444" w:type="dxa"/>
          </w:tcPr>
          <w:p w:rsidR="0027686B" w:rsidRDefault="0027686B">
            <w:pPr>
              <w:ind w:left="-70" w:right="-59"/>
              <w:jc w:val="center"/>
            </w:pPr>
            <w:r>
              <w:t>9</w:t>
            </w:r>
          </w:p>
        </w:tc>
        <w:tc>
          <w:tcPr>
            <w:tcW w:w="445" w:type="dxa"/>
          </w:tcPr>
          <w:p w:rsidR="0027686B" w:rsidRDefault="0027686B">
            <w:pPr>
              <w:ind w:left="-70"/>
              <w:jc w:val="center"/>
            </w:pPr>
            <w:r>
              <w:t>10 -11</w:t>
            </w:r>
          </w:p>
        </w:tc>
        <w:tc>
          <w:tcPr>
            <w:tcW w:w="445" w:type="dxa"/>
          </w:tcPr>
          <w:p w:rsidR="0027686B" w:rsidRDefault="0027686B">
            <w:pPr>
              <w:ind w:left="-70" w:right="-70"/>
              <w:jc w:val="center"/>
            </w:pPr>
            <w:r>
              <w:t>12-13</w:t>
            </w:r>
          </w:p>
        </w:tc>
        <w:tc>
          <w:tcPr>
            <w:tcW w:w="445" w:type="dxa"/>
          </w:tcPr>
          <w:p w:rsidR="0027686B" w:rsidRDefault="0027686B">
            <w:pPr>
              <w:ind w:left="-70"/>
              <w:jc w:val="center"/>
            </w:pPr>
            <w:r>
              <w:t>14 -15</w:t>
            </w:r>
          </w:p>
        </w:tc>
        <w:tc>
          <w:tcPr>
            <w:tcW w:w="445" w:type="dxa"/>
          </w:tcPr>
          <w:p w:rsidR="0027686B" w:rsidRDefault="0027686B">
            <w:pPr>
              <w:ind w:left="-70"/>
              <w:jc w:val="center"/>
            </w:pPr>
            <w:r>
              <w:t>16 -17</w:t>
            </w:r>
          </w:p>
        </w:tc>
        <w:tc>
          <w:tcPr>
            <w:tcW w:w="445" w:type="dxa"/>
            <w:vAlign w:val="center"/>
          </w:tcPr>
          <w:p w:rsidR="0027686B" w:rsidRDefault="0027686B">
            <w:pPr>
              <w:ind w:left="-70"/>
              <w:jc w:val="center"/>
            </w:pPr>
            <w:r>
              <w:t>18</w:t>
            </w:r>
          </w:p>
        </w:tc>
        <w:tc>
          <w:tcPr>
            <w:tcW w:w="445" w:type="dxa"/>
            <w:vAlign w:val="center"/>
          </w:tcPr>
          <w:p w:rsidR="0027686B" w:rsidRDefault="0027686B">
            <w:pPr>
              <w:ind w:left="-70" w:right="-45"/>
              <w:jc w:val="center"/>
            </w:pPr>
            <w:r>
              <w:t>19</w:t>
            </w:r>
          </w:p>
        </w:tc>
        <w:tc>
          <w:tcPr>
            <w:tcW w:w="444" w:type="dxa"/>
            <w:vAlign w:val="center"/>
          </w:tcPr>
          <w:p w:rsidR="0027686B" w:rsidRDefault="0027686B">
            <w:pPr>
              <w:ind w:left="-70" w:right="-45"/>
              <w:jc w:val="center"/>
            </w:pPr>
            <w:r>
              <w:t>20 -21</w:t>
            </w:r>
          </w:p>
        </w:tc>
        <w:tc>
          <w:tcPr>
            <w:tcW w:w="445" w:type="dxa"/>
            <w:vAlign w:val="center"/>
          </w:tcPr>
          <w:p w:rsidR="0027686B" w:rsidRDefault="0027686B">
            <w:pPr>
              <w:ind w:left="-70" w:right="-45"/>
              <w:jc w:val="center"/>
            </w:pPr>
            <w:r>
              <w:t>22 -23</w:t>
            </w:r>
          </w:p>
        </w:tc>
        <w:tc>
          <w:tcPr>
            <w:tcW w:w="545" w:type="dxa"/>
            <w:vAlign w:val="center"/>
          </w:tcPr>
          <w:p w:rsidR="0027686B" w:rsidRDefault="0027686B">
            <w:pPr>
              <w:ind w:left="-70" w:right="-45"/>
              <w:jc w:val="center"/>
            </w:pPr>
            <w:r>
              <w:t>24-30</w:t>
            </w:r>
          </w:p>
        </w:tc>
        <w:tc>
          <w:tcPr>
            <w:tcW w:w="345" w:type="dxa"/>
            <w:vAlign w:val="center"/>
          </w:tcPr>
          <w:p w:rsidR="0027686B" w:rsidRDefault="0027686B">
            <w:pPr>
              <w:ind w:left="-70" w:right="-45"/>
              <w:jc w:val="center"/>
            </w:pPr>
            <w:r>
              <w:t>1-3</w:t>
            </w:r>
          </w:p>
        </w:tc>
        <w:tc>
          <w:tcPr>
            <w:tcW w:w="445" w:type="dxa"/>
            <w:vAlign w:val="center"/>
          </w:tcPr>
          <w:p w:rsidR="0027686B" w:rsidRDefault="0027686B">
            <w:pPr>
              <w:ind w:left="-70" w:right="-45"/>
              <w:jc w:val="center"/>
            </w:pPr>
            <w:r>
              <w:t>4-5</w:t>
            </w:r>
          </w:p>
        </w:tc>
        <w:tc>
          <w:tcPr>
            <w:tcW w:w="445" w:type="dxa"/>
            <w:vAlign w:val="center"/>
          </w:tcPr>
          <w:p w:rsidR="0027686B" w:rsidRDefault="0027686B">
            <w:pPr>
              <w:ind w:left="-70" w:right="-45"/>
              <w:jc w:val="center"/>
            </w:pPr>
            <w:r>
              <w:t>6-9</w:t>
            </w:r>
          </w:p>
        </w:tc>
        <w:tc>
          <w:tcPr>
            <w:tcW w:w="445" w:type="dxa"/>
            <w:vAlign w:val="center"/>
          </w:tcPr>
          <w:p w:rsidR="0027686B" w:rsidRDefault="0027686B">
            <w:pPr>
              <w:ind w:left="-70" w:right="-45"/>
              <w:jc w:val="center"/>
            </w:pPr>
            <w:r>
              <w:t>10 -11</w:t>
            </w:r>
          </w:p>
        </w:tc>
      </w:tr>
      <w:tr w:rsidR="0027686B">
        <w:tblPrEx>
          <w:tblCellMar>
            <w:top w:w="0" w:type="dxa"/>
            <w:bottom w:w="0" w:type="dxa"/>
          </w:tblCellMar>
        </w:tblPrEx>
        <w:trPr>
          <w:cantSplit/>
        </w:trPr>
        <w:tc>
          <w:tcPr>
            <w:tcW w:w="4934" w:type="dxa"/>
          </w:tcPr>
          <w:p w:rsidR="0027686B" w:rsidRDefault="0027686B">
            <w:r>
              <w:t>Esquematización del plan.</w:t>
            </w:r>
          </w:p>
        </w:tc>
        <w:tc>
          <w:tcPr>
            <w:tcW w:w="444" w:type="dxa"/>
            <w:shd w:val="pct12" w:color="auto" w:fill="auto"/>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pPr>
              <w:ind w:left="-70"/>
            </w:pPr>
          </w:p>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r>
              <w:t>Recopilación datos secundarios población</w:t>
            </w:r>
          </w:p>
        </w:tc>
        <w:tc>
          <w:tcPr>
            <w:tcW w:w="444" w:type="dxa"/>
          </w:tcPr>
          <w:p w:rsidR="0027686B" w:rsidRDefault="0027686B"/>
        </w:tc>
        <w:tc>
          <w:tcPr>
            <w:tcW w:w="445" w:type="dxa"/>
            <w:shd w:val="pct12" w:color="auto" w:fill="auto"/>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r>
              <w:t>Planteamiento del problema.</w:t>
            </w:r>
          </w:p>
        </w:tc>
        <w:tc>
          <w:tcPr>
            <w:tcW w:w="444" w:type="dxa"/>
          </w:tcPr>
          <w:p w:rsidR="0027686B" w:rsidRDefault="0027686B"/>
        </w:tc>
        <w:tc>
          <w:tcPr>
            <w:tcW w:w="445" w:type="dxa"/>
          </w:tcPr>
          <w:p w:rsidR="0027686B" w:rsidRDefault="0027686B"/>
        </w:tc>
        <w:tc>
          <w:tcPr>
            <w:tcW w:w="445" w:type="dxa"/>
            <w:shd w:val="pct12" w:color="auto" w:fill="auto"/>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Elaboración objetivo y lista de variables.</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shd w:val="pct12" w:color="auto" w:fill="auto"/>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r>
              <w:t>Diseño empírico o metodológico.</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shd w:val="pct12" w:color="auto" w:fill="auto"/>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Cálculo y diseño de la muestra.</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shd w:val="pct12" w:color="auto" w:fill="auto"/>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Diseño y elaboración del cuestionario.</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shd w:val="pct12" w:color="auto" w:fill="auto"/>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Elaboración del plan de tabulación.</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shd w:val="pct12" w:color="auto" w:fill="auto"/>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vAlign w:val="center"/>
          </w:tcPr>
          <w:p w:rsidR="0027686B" w:rsidRDefault="0027686B">
            <w:pPr>
              <w:rPr>
                <w:lang w:val="es-ES"/>
              </w:rPr>
            </w:pPr>
          </w:p>
          <w:p w:rsidR="0027686B" w:rsidRDefault="0027686B">
            <w:r>
              <w:t>ACTIVIDADES PARA LAS EMPRESAS</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Elaboración objetivo y lista de variables.</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shd w:val="pct12" w:color="auto" w:fill="auto"/>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r>
              <w:t>Diseño empírico o metodológico.</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shd w:val="pct12" w:color="auto" w:fill="auto"/>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Cálculo y diseño de la muestra.</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shd w:val="pct12" w:color="auto" w:fill="auto"/>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Diseño y elaboración del cuestionario.</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shd w:val="pct12" w:color="auto" w:fill="auto"/>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Elaboración del plan de tabulación.</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shd w:val="pct12" w:color="auto" w:fill="auto"/>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ind w:left="-56" w:right="-70"/>
              <w:rPr>
                <w:lang w:val="es-ES"/>
              </w:rPr>
            </w:pPr>
            <w:r>
              <w:rPr>
                <w:lang w:val="es-ES"/>
              </w:rPr>
              <w:t xml:space="preserve">Explore, comprobación empírica, prueba de boleta. </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shd w:val="pct12" w:color="auto" w:fill="auto"/>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r>
              <w:t>Levantamiento de las muestras.</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shd w:val="pct12" w:color="auto" w:fill="auto"/>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Revisión, crítica y codificación de los cuestionarios.</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shd w:val="pct12" w:color="auto" w:fill="auto"/>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Procesamiento electrónico de los cuestionarios.</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shd w:val="pct12" w:color="auto" w:fill="auto"/>
            <w:vAlign w:val="center"/>
          </w:tcPr>
          <w:p w:rsidR="0027686B" w:rsidRDefault="0027686B">
            <w:pPr>
              <w:ind w:left="-70" w:right="-45"/>
              <w:jc w:val="center"/>
              <w:rPr>
                <w:lang w:val="es-ES"/>
              </w:rPr>
            </w:pPr>
          </w:p>
        </w:tc>
        <w:tc>
          <w:tcPr>
            <w:tcW w:w="345" w:type="dxa"/>
            <w:shd w:val="pct12" w:color="auto" w:fill="auto"/>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pPr>
              <w:rPr>
                <w:lang w:val="es-ES"/>
              </w:rPr>
            </w:pPr>
            <w:r>
              <w:rPr>
                <w:lang w:val="es-ES"/>
              </w:rPr>
              <w:t>Captura de resultados y labores de consistencias.</w:t>
            </w: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gridSpan w:val="2"/>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4"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tcPr>
          <w:p w:rsidR="0027686B" w:rsidRDefault="0027686B">
            <w:pPr>
              <w:rPr>
                <w:lang w:val="es-ES"/>
              </w:rPr>
            </w:pPr>
          </w:p>
        </w:tc>
        <w:tc>
          <w:tcPr>
            <w:tcW w:w="445" w:type="dxa"/>
            <w:vAlign w:val="center"/>
          </w:tcPr>
          <w:p w:rsidR="0027686B" w:rsidRDefault="0027686B">
            <w:pPr>
              <w:ind w:left="-70" w:right="-45"/>
              <w:jc w:val="center"/>
              <w:rPr>
                <w:lang w:val="es-ES"/>
              </w:rPr>
            </w:pPr>
          </w:p>
        </w:tc>
        <w:tc>
          <w:tcPr>
            <w:tcW w:w="444"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545" w:type="dxa"/>
            <w:vAlign w:val="center"/>
          </w:tcPr>
          <w:p w:rsidR="0027686B" w:rsidRDefault="0027686B">
            <w:pPr>
              <w:ind w:left="-70" w:right="-45"/>
              <w:jc w:val="center"/>
              <w:rPr>
                <w:lang w:val="es-ES"/>
              </w:rPr>
            </w:pPr>
          </w:p>
        </w:tc>
        <w:tc>
          <w:tcPr>
            <w:tcW w:w="345" w:type="dxa"/>
            <w:vAlign w:val="center"/>
          </w:tcPr>
          <w:p w:rsidR="0027686B" w:rsidRDefault="0027686B">
            <w:pPr>
              <w:ind w:left="-70" w:right="-45"/>
              <w:jc w:val="center"/>
              <w:rPr>
                <w:lang w:val="es-ES"/>
              </w:rPr>
            </w:pPr>
          </w:p>
        </w:tc>
        <w:tc>
          <w:tcPr>
            <w:tcW w:w="445" w:type="dxa"/>
            <w:shd w:val="pct12" w:color="auto" w:fill="auto"/>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c>
          <w:tcPr>
            <w:tcW w:w="445" w:type="dxa"/>
            <w:vAlign w:val="center"/>
          </w:tcPr>
          <w:p w:rsidR="0027686B" w:rsidRDefault="0027686B">
            <w:pPr>
              <w:ind w:left="-70" w:right="-45"/>
              <w:jc w:val="center"/>
              <w:rPr>
                <w:lang w:val="es-ES"/>
              </w:rPr>
            </w:pPr>
          </w:p>
        </w:tc>
      </w:tr>
      <w:tr w:rsidR="0027686B">
        <w:tblPrEx>
          <w:tblCellMar>
            <w:top w:w="0" w:type="dxa"/>
            <w:bottom w:w="0" w:type="dxa"/>
          </w:tblCellMar>
        </w:tblPrEx>
        <w:trPr>
          <w:cantSplit/>
        </w:trPr>
        <w:tc>
          <w:tcPr>
            <w:tcW w:w="4934" w:type="dxa"/>
          </w:tcPr>
          <w:p w:rsidR="0027686B" w:rsidRDefault="0027686B">
            <w:r>
              <w:t>Tabulación y graficación.</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shd w:val="pct12" w:color="auto" w:fill="auto"/>
            <w:vAlign w:val="center"/>
          </w:tcPr>
          <w:p w:rsidR="0027686B" w:rsidRDefault="0027686B">
            <w:pPr>
              <w:ind w:left="-70" w:right="-45"/>
              <w:jc w:val="center"/>
            </w:pPr>
          </w:p>
        </w:tc>
        <w:tc>
          <w:tcPr>
            <w:tcW w:w="445" w:type="dxa"/>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r>
              <w:t>Presentación de los Resultados.</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shd w:val="pct12" w:color="auto" w:fill="auto"/>
            <w:vAlign w:val="center"/>
          </w:tcPr>
          <w:p w:rsidR="0027686B" w:rsidRDefault="0027686B">
            <w:pPr>
              <w:ind w:left="-70" w:right="-45"/>
              <w:jc w:val="center"/>
            </w:pPr>
          </w:p>
        </w:tc>
      </w:tr>
      <w:tr w:rsidR="0027686B">
        <w:tblPrEx>
          <w:tblCellMar>
            <w:top w:w="0" w:type="dxa"/>
            <w:bottom w:w="0" w:type="dxa"/>
          </w:tblCellMar>
        </w:tblPrEx>
        <w:trPr>
          <w:cantSplit/>
        </w:trPr>
        <w:tc>
          <w:tcPr>
            <w:tcW w:w="4934" w:type="dxa"/>
          </w:tcPr>
          <w:p w:rsidR="0027686B" w:rsidRDefault="0027686B">
            <w:r>
              <w:t>Elaboración del informe final.</w:t>
            </w:r>
          </w:p>
        </w:tc>
        <w:tc>
          <w:tcPr>
            <w:tcW w:w="444" w:type="dxa"/>
          </w:tcPr>
          <w:p w:rsidR="0027686B" w:rsidRDefault="0027686B"/>
        </w:tc>
        <w:tc>
          <w:tcPr>
            <w:tcW w:w="445" w:type="dxa"/>
          </w:tcPr>
          <w:p w:rsidR="0027686B" w:rsidRDefault="0027686B"/>
        </w:tc>
        <w:tc>
          <w:tcPr>
            <w:tcW w:w="445" w:type="dxa"/>
          </w:tcPr>
          <w:p w:rsidR="0027686B" w:rsidRDefault="0027686B"/>
        </w:tc>
        <w:tc>
          <w:tcPr>
            <w:tcW w:w="445" w:type="dxa"/>
            <w:gridSpan w:val="2"/>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4"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tcPr>
          <w:p w:rsidR="0027686B" w:rsidRDefault="0027686B"/>
        </w:tc>
        <w:tc>
          <w:tcPr>
            <w:tcW w:w="445" w:type="dxa"/>
            <w:vAlign w:val="center"/>
          </w:tcPr>
          <w:p w:rsidR="0027686B" w:rsidRDefault="0027686B">
            <w:pPr>
              <w:ind w:left="-70" w:right="-45"/>
              <w:jc w:val="center"/>
            </w:pPr>
          </w:p>
        </w:tc>
        <w:tc>
          <w:tcPr>
            <w:tcW w:w="444"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545" w:type="dxa"/>
            <w:vAlign w:val="center"/>
          </w:tcPr>
          <w:p w:rsidR="0027686B" w:rsidRDefault="0027686B">
            <w:pPr>
              <w:ind w:left="-70" w:right="-45"/>
              <w:jc w:val="center"/>
            </w:pPr>
          </w:p>
        </w:tc>
        <w:tc>
          <w:tcPr>
            <w:tcW w:w="3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vAlign w:val="center"/>
          </w:tcPr>
          <w:p w:rsidR="0027686B" w:rsidRDefault="0027686B">
            <w:pPr>
              <w:ind w:left="-70" w:right="-45"/>
              <w:jc w:val="center"/>
            </w:pPr>
          </w:p>
        </w:tc>
        <w:tc>
          <w:tcPr>
            <w:tcW w:w="445" w:type="dxa"/>
            <w:shd w:val="pct10" w:color="auto" w:fill="auto"/>
            <w:vAlign w:val="center"/>
          </w:tcPr>
          <w:p w:rsidR="0027686B" w:rsidRDefault="0027686B">
            <w:pPr>
              <w:ind w:left="-70" w:right="-45"/>
              <w:jc w:val="center"/>
            </w:pPr>
            <w:r>
              <w:t>12 -15</w:t>
            </w:r>
          </w:p>
        </w:tc>
      </w:tr>
    </w:tbl>
    <w:p w:rsidR="0027686B" w:rsidRDefault="0027686B"/>
    <w:p w:rsidR="0027686B" w:rsidRDefault="0027686B">
      <w:r>
        <w:t>Elaborado por Lic. Sergio Catalino Martínez el 5 de Agostos del 2005.</w:t>
      </w:r>
    </w:p>
    <w:p w:rsidR="0027686B" w:rsidRDefault="0027686B">
      <w:r>
        <w:t xml:space="preserve">Lic. Magn. </w:t>
      </w:r>
      <w:r>
        <w:rPr>
          <w:b/>
          <w:bCs/>
        </w:rPr>
        <w:t>SERGIO J. CATALINO M.</w:t>
      </w:r>
      <w:r>
        <w:tab/>
      </w:r>
    </w:p>
    <w:p w:rsidR="0027686B" w:rsidRDefault="0027686B">
      <w:pPr>
        <w:rPr>
          <w:lang w:val="es-DO"/>
        </w:rPr>
      </w:pPr>
    </w:p>
    <w:p w:rsidR="0027686B" w:rsidRDefault="0027686B">
      <w:pPr>
        <w:jc w:val="center"/>
        <w:rPr>
          <w:rFonts w:ascii="Century Gothic" w:hAnsi="Century Gothic" w:cs="Tahoma"/>
          <w:b/>
          <w:sz w:val="28"/>
          <w:szCs w:val="28"/>
          <w:lang w:val="es-ES"/>
        </w:rPr>
      </w:pPr>
      <w:r>
        <w:rPr>
          <w:lang w:val="es-DO"/>
        </w:rPr>
        <w:br w:type="page"/>
      </w:r>
      <w:r>
        <w:rPr>
          <w:rFonts w:ascii="Century Gothic" w:hAnsi="Century Gothic" w:cs="Tahoma"/>
          <w:b/>
          <w:sz w:val="28"/>
          <w:szCs w:val="28"/>
          <w:lang w:val="es-ES"/>
        </w:rPr>
        <w:t xml:space="preserve">ANEXO NO. 2 </w:t>
      </w:r>
    </w:p>
    <w:p w:rsidR="0027686B" w:rsidRDefault="0027686B">
      <w:pPr>
        <w:jc w:val="center"/>
        <w:rPr>
          <w:rFonts w:ascii="Century Gothic" w:hAnsi="Century Gothic" w:cs="Tahoma"/>
          <w:b/>
          <w:sz w:val="28"/>
          <w:szCs w:val="28"/>
          <w:lang w:val="es-ES"/>
        </w:rPr>
      </w:pPr>
    </w:p>
    <w:p w:rsidR="0027686B" w:rsidRDefault="0027686B">
      <w:pPr>
        <w:jc w:val="center"/>
        <w:rPr>
          <w:b/>
          <w:lang w:val="es-ES"/>
        </w:rPr>
      </w:pPr>
      <w:r>
        <w:rPr>
          <w:b/>
          <w:lang w:val="es-ES"/>
        </w:rPr>
        <w:t xml:space="preserve">RESUMEN METODOLOGICO </w:t>
      </w:r>
    </w:p>
    <w:p w:rsidR="0027686B" w:rsidRDefault="0027686B">
      <w:pPr>
        <w:jc w:val="both"/>
        <w:rPr>
          <w:lang w:val="es-ES"/>
        </w:rPr>
      </w:pPr>
    </w:p>
    <w:p w:rsidR="0027686B" w:rsidRDefault="0027686B">
      <w:pPr>
        <w:jc w:val="both"/>
        <w:rPr>
          <w:lang w:val="es-ES"/>
        </w:rPr>
      </w:pPr>
    </w:p>
    <w:p w:rsidR="0027686B" w:rsidRDefault="0027686B">
      <w:pPr>
        <w:jc w:val="both"/>
        <w:rPr>
          <w:lang w:val="es-ES"/>
        </w:rPr>
      </w:pPr>
    </w:p>
    <w:p w:rsidR="0027686B" w:rsidRDefault="0027686B">
      <w:pPr>
        <w:ind w:left="360" w:hanging="360"/>
        <w:jc w:val="both"/>
        <w:rPr>
          <w:b/>
          <w:lang w:val="es-ES"/>
        </w:rPr>
      </w:pPr>
      <w:r>
        <w:rPr>
          <w:b/>
          <w:lang w:val="es-ES"/>
        </w:rPr>
        <w:t>1. – El Problema</w:t>
      </w:r>
    </w:p>
    <w:p w:rsidR="0027686B" w:rsidRDefault="0027686B">
      <w:pPr>
        <w:ind w:firstLine="360"/>
        <w:jc w:val="both"/>
        <w:rPr>
          <w:lang w:val="es-ES"/>
        </w:rPr>
      </w:pPr>
    </w:p>
    <w:p w:rsidR="0027686B" w:rsidRDefault="0027686B">
      <w:pPr>
        <w:ind w:firstLine="360"/>
        <w:jc w:val="both"/>
        <w:rPr>
          <w:lang w:val="es-ES"/>
        </w:rPr>
      </w:pPr>
      <w:r>
        <w:rPr>
          <w:lang w:val="es-ES"/>
        </w:rPr>
        <w:t>El problema fue planteado y formulado conforme las directrices consensuadas en la Metodología de Investigación Científica.</w:t>
      </w:r>
    </w:p>
    <w:p w:rsidR="0027686B" w:rsidRDefault="0027686B">
      <w:pPr>
        <w:jc w:val="both"/>
        <w:rPr>
          <w:lang w:val="es-ES"/>
        </w:rPr>
      </w:pPr>
    </w:p>
    <w:p w:rsidR="0027686B" w:rsidRDefault="0027686B">
      <w:pPr>
        <w:jc w:val="both"/>
        <w:rPr>
          <w:lang w:val="es-ES"/>
        </w:rPr>
      </w:pPr>
    </w:p>
    <w:p w:rsidR="0027686B" w:rsidRDefault="0027686B">
      <w:pPr>
        <w:ind w:left="360" w:hanging="360"/>
        <w:jc w:val="both"/>
        <w:rPr>
          <w:b/>
          <w:lang w:val="es-ES"/>
        </w:rPr>
      </w:pPr>
      <w:r>
        <w:rPr>
          <w:b/>
          <w:lang w:val="es-ES"/>
        </w:rPr>
        <w:t>2. – Las Variables</w:t>
      </w:r>
    </w:p>
    <w:p w:rsidR="0027686B" w:rsidRDefault="0027686B">
      <w:pPr>
        <w:ind w:firstLine="360"/>
        <w:jc w:val="both"/>
        <w:rPr>
          <w:lang w:val="es-ES"/>
        </w:rPr>
      </w:pPr>
    </w:p>
    <w:p w:rsidR="0027686B" w:rsidRDefault="0027686B">
      <w:pPr>
        <w:ind w:firstLine="360"/>
        <w:jc w:val="both"/>
        <w:rPr>
          <w:lang w:val="es-ES"/>
        </w:rPr>
      </w:pPr>
      <w:r>
        <w:rPr>
          <w:lang w:val="es-ES"/>
        </w:rPr>
        <w:t>Se listaron las principales variables que intervienen en el problema.</w:t>
      </w:r>
    </w:p>
    <w:p w:rsidR="0027686B" w:rsidRDefault="0027686B">
      <w:pPr>
        <w:jc w:val="both"/>
        <w:rPr>
          <w:lang w:val="es-ES"/>
        </w:rPr>
      </w:pPr>
    </w:p>
    <w:p w:rsidR="0027686B" w:rsidRDefault="0027686B">
      <w:pPr>
        <w:jc w:val="both"/>
        <w:rPr>
          <w:lang w:val="es-ES"/>
        </w:rPr>
      </w:pPr>
    </w:p>
    <w:p w:rsidR="0027686B" w:rsidRDefault="0027686B">
      <w:pPr>
        <w:ind w:left="360" w:hanging="360"/>
        <w:jc w:val="both"/>
        <w:rPr>
          <w:b/>
          <w:lang w:val="es-ES"/>
        </w:rPr>
      </w:pPr>
      <w:r>
        <w:rPr>
          <w:b/>
          <w:lang w:val="es-ES"/>
        </w:rPr>
        <w:t>3. – Los Objetivos</w:t>
      </w:r>
    </w:p>
    <w:p w:rsidR="0027686B" w:rsidRDefault="0027686B">
      <w:pPr>
        <w:ind w:left="360" w:hanging="360"/>
        <w:jc w:val="both"/>
        <w:rPr>
          <w:lang w:val="es-ES"/>
        </w:rPr>
      </w:pPr>
    </w:p>
    <w:p w:rsidR="0027686B" w:rsidRDefault="0027686B">
      <w:pPr>
        <w:ind w:right="1900" w:firstLine="360"/>
        <w:jc w:val="both"/>
        <w:rPr>
          <w:lang w:val="es-ES"/>
        </w:rPr>
      </w:pPr>
      <w:r>
        <w:rPr>
          <w:lang w:val="es-ES"/>
        </w:rPr>
        <w:t>Después de revisados y examinados los objetivos del estudio, se plantearon los siguientes objetivos para el plan estadístico:</w:t>
      </w:r>
    </w:p>
    <w:p w:rsidR="0027686B" w:rsidRDefault="0027686B">
      <w:pPr>
        <w:ind w:right="1900"/>
        <w:jc w:val="both"/>
        <w:rPr>
          <w:lang w:val="es-ES"/>
        </w:rPr>
      </w:pPr>
    </w:p>
    <w:p w:rsidR="0027686B" w:rsidRDefault="0027686B">
      <w:pPr>
        <w:pStyle w:val="BodyTextIndent"/>
        <w:ind w:left="720" w:right="1900" w:hanging="360"/>
        <w:jc w:val="both"/>
        <w:rPr>
          <w:lang w:val="es-ES"/>
        </w:rPr>
      </w:pPr>
      <w:r>
        <w:rPr>
          <w:lang w:val="es-ES"/>
        </w:rPr>
        <w:t>i) Diseñar una muestra estratificada y que sea representativa de la población objeto de inspección.</w:t>
      </w:r>
    </w:p>
    <w:p w:rsidR="0027686B" w:rsidRDefault="0027686B">
      <w:pPr>
        <w:pStyle w:val="BodyTextIndent"/>
        <w:ind w:left="720" w:right="1900" w:hanging="360"/>
        <w:jc w:val="both"/>
        <w:rPr>
          <w:lang w:val="es-ES"/>
        </w:rPr>
      </w:pPr>
      <w:r>
        <w:rPr>
          <w:lang w:val="es-ES"/>
        </w:rPr>
        <w:t>ii) Recopilar informaciones primarias que respondan a los fines de los objetivos del estudio, con el uso de un cuestionario.</w:t>
      </w:r>
    </w:p>
    <w:p w:rsidR="0027686B" w:rsidRDefault="0027686B">
      <w:pPr>
        <w:pStyle w:val="BodyTextIndent"/>
        <w:ind w:left="720" w:right="1900" w:hanging="360"/>
        <w:jc w:val="both"/>
        <w:rPr>
          <w:lang w:val="es-ES"/>
        </w:rPr>
      </w:pPr>
      <w:r>
        <w:rPr>
          <w:lang w:val="es-ES"/>
        </w:rPr>
        <w:t>iii) Procesar y presentar los resultados obtenidos a través del proceso de observación directa.</w:t>
      </w:r>
    </w:p>
    <w:p w:rsidR="0027686B" w:rsidRDefault="0027686B">
      <w:pPr>
        <w:jc w:val="both"/>
        <w:rPr>
          <w:lang w:val="es-DO"/>
        </w:rPr>
      </w:pPr>
    </w:p>
    <w:p w:rsidR="0027686B" w:rsidRDefault="0027686B">
      <w:pPr>
        <w:jc w:val="both"/>
        <w:rPr>
          <w:lang w:val="es-DO"/>
        </w:rPr>
      </w:pPr>
    </w:p>
    <w:p w:rsidR="0027686B" w:rsidRDefault="0027686B">
      <w:pPr>
        <w:jc w:val="both"/>
        <w:rPr>
          <w:b/>
          <w:lang w:val="es-DO"/>
        </w:rPr>
      </w:pPr>
      <w:r>
        <w:rPr>
          <w:b/>
          <w:lang w:val="es-DO"/>
        </w:rPr>
        <w:t>4. – La Hipótesis</w:t>
      </w:r>
    </w:p>
    <w:p w:rsidR="0027686B" w:rsidRDefault="0027686B">
      <w:pPr>
        <w:jc w:val="both"/>
        <w:rPr>
          <w:lang w:val="es-DO"/>
        </w:rPr>
      </w:pPr>
    </w:p>
    <w:p w:rsidR="0027686B" w:rsidRDefault="0027686B">
      <w:pPr>
        <w:ind w:firstLine="360"/>
        <w:jc w:val="both"/>
        <w:rPr>
          <w:lang w:val="es-DO"/>
        </w:rPr>
      </w:pPr>
      <w:r>
        <w:rPr>
          <w:lang w:val="es-DO"/>
        </w:rPr>
        <w:t>Se formuló la siguiente hipótesis general:</w:t>
      </w:r>
    </w:p>
    <w:p w:rsidR="0027686B" w:rsidRDefault="0027686B">
      <w:pPr>
        <w:jc w:val="both"/>
        <w:rPr>
          <w:lang w:val="es-DO"/>
        </w:rPr>
      </w:pPr>
    </w:p>
    <w:p w:rsidR="0027686B" w:rsidRDefault="0027686B">
      <w:pPr>
        <w:pStyle w:val="BodyTextIndent"/>
        <w:ind w:left="540" w:right="1900" w:firstLine="540"/>
        <w:jc w:val="both"/>
        <w:rPr>
          <w:iCs/>
          <w:lang w:val="es-ES"/>
        </w:rPr>
      </w:pPr>
      <w:r>
        <w:rPr>
          <w:iCs/>
          <w:lang w:val="es-ES"/>
        </w:rPr>
        <w:t>Existe una relación estocástica entre el recibo de remesas y el desarrollo empresarial en las comunidades seleccionadas como escenarios del estudio.</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jc w:val="both"/>
        <w:rPr>
          <w:b/>
          <w:lang w:val="es-ES"/>
        </w:rPr>
      </w:pPr>
      <w:r>
        <w:rPr>
          <w:b/>
          <w:lang w:val="es-ES"/>
        </w:rPr>
        <w:t>5. – Escenarios</w:t>
      </w:r>
    </w:p>
    <w:p w:rsidR="0027686B" w:rsidRDefault="0027686B">
      <w:pPr>
        <w:pStyle w:val="BodyTextIndent"/>
        <w:ind w:left="0"/>
        <w:jc w:val="both"/>
        <w:rPr>
          <w:lang w:val="es-ES"/>
        </w:rPr>
      </w:pPr>
    </w:p>
    <w:p w:rsidR="0027686B" w:rsidRDefault="0027686B">
      <w:pPr>
        <w:pStyle w:val="BodyTextIndent"/>
        <w:ind w:left="0" w:firstLine="360"/>
        <w:jc w:val="both"/>
        <w:rPr>
          <w:lang w:val="es-ES"/>
        </w:rPr>
      </w:pPr>
      <w:r>
        <w:rPr>
          <w:lang w:val="es-ES"/>
        </w:rPr>
        <w:t>Fueron escogidas 5 comunidades como los escenarios geográficos del estudio, entre municipios y distritos municipales.</w:t>
      </w:r>
    </w:p>
    <w:p w:rsidR="0027686B" w:rsidRDefault="0027686B" w:rsidP="00A919CD">
      <w:pPr>
        <w:pStyle w:val="BodyTextIndent"/>
        <w:numPr>
          <w:ilvl w:val="0"/>
          <w:numId w:val="30"/>
        </w:numPr>
        <w:tabs>
          <w:tab w:val="clear" w:pos="720"/>
        </w:tabs>
        <w:spacing w:after="0"/>
        <w:ind w:left="0" w:firstLine="360"/>
        <w:jc w:val="both"/>
      </w:pPr>
      <w:r>
        <w:t>Municipio de Bonao,</w:t>
      </w:r>
    </w:p>
    <w:p w:rsidR="0027686B" w:rsidRDefault="0027686B" w:rsidP="00A919CD">
      <w:pPr>
        <w:pStyle w:val="BodyTextIndent"/>
        <w:numPr>
          <w:ilvl w:val="0"/>
          <w:numId w:val="30"/>
        </w:numPr>
        <w:tabs>
          <w:tab w:val="clear" w:pos="720"/>
        </w:tabs>
        <w:spacing w:after="0"/>
        <w:ind w:left="0" w:firstLine="360"/>
        <w:jc w:val="both"/>
        <w:rPr>
          <w:lang w:val="es-ES"/>
        </w:rPr>
      </w:pPr>
      <w:r>
        <w:rPr>
          <w:lang w:val="es-ES"/>
        </w:rPr>
        <w:t>San José de las Matas,</w:t>
      </w:r>
    </w:p>
    <w:p w:rsidR="0027686B" w:rsidRDefault="0027686B" w:rsidP="00A919CD">
      <w:pPr>
        <w:pStyle w:val="BodyTextIndent"/>
        <w:numPr>
          <w:ilvl w:val="0"/>
          <w:numId w:val="30"/>
        </w:numPr>
        <w:tabs>
          <w:tab w:val="clear" w:pos="720"/>
        </w:tabs>
        <w:spacing w:after="0"/>
        <w:ind w:left="0" w:firstLine="360"/>
        <w:jc w:val="both"/>
      </w:pPr>
      <w:r>
        <w:t>San José de Ocoa,</w:t>
      </w:r>
    </w:p>
    <w:p w:rsidR="0027686B" w:rsidRDefault="0027686B" w:rsidP="00A919CD">
      <w:pPr>
        <w:pStyle w:val="BodyTextIndent"/>
        <w:numPr>
          <w:ilvl w:val="0"/>
          <w:numId w:val="30"/>
        </w:numPr>
        <w:tabs>
          <w:tab w:val="clear" w:pos="720"/>
        </w:tabs>
        <w:spacing w:after="0"/>
        <w:ind w:left="0" w:firstLine="360"/>
        <w:jc w:val="both"/>
      </w:pPr>
      <w:r>
        <w:t>Matanza (Baní) y</w:t>
      </w:r>
    </w:p>
    <w:p w:rsidR="0027686B" w:rsidRDefault="0027686B" w:rsidP="00A919CD">
      <w:pPr>
        <w:pStyle w:val="BodyTextIndent"/>
        <w:numPr>
          <w:ilvl w:val="0"/>
          <w:numId w:val="30"/>
        </w:numPr>
        <w:tabs>
          <w:tab w:val="clear" w:pos="720"/>
        </w:tabs>
        <w:spacing w:after="0"/>
        <w:ind w:left="0" w:firstLine="360"/>
        <w:jc w:val="both"/>
      </w:pPr>
      <w:r>
        <w:t>Monción.</w:t>
      </w:r>
    </w:p>
    <w:p w:rsidR="0027686B" w:rsidRDefault="0027686B">
      <w:pPr>
        <w:pStyle w:val="BodyTextIndent"/>
        <w:ind w:left="0" w:firstLine="360"/>
        <w:jc w:val="both"/>
      </w:pPr>
    </w:p>
    <w:p w:rsidR="0027686B" w:rsidRDefault="0027686B">
      <w:pPr>
        <w:pStyle w:val="BodyTextIndent"/>
        <w:ind w:left="0"/>
        <w:jc w:val="both"/>
        <w:rPr>
          <w:b/>
        </w:rPr>
      </w:pPr>
      <w:r>
        <w:rPr>
          <w:b/>
        </w:rPr>
        <w:t>6. – Las Poblaciones</w:t>
      </w:r>
    </w:p>
    <w:p w:rsidR="0027686B" w:rsidRDefault="0027686B">
      <w:pPr>
        <w:pStyle w:val="BodyTextIndent"/>
        <w:ind w:left="0"/>
        <w:jc w:val="both"/>
      </w:pPr>
    </w:p>
    <w:p w:rsidR="0027686B" w:rsidRDefault="0027686B">
      <w:pPr>
        <w:pStyle w:val="BodyTextIndent"/>
        <w:ind w:left="0" w:right="2080" w:firstLine="360"/>
        <w:jc w:val="both"/>
        <w:rPr>
          <w:lang w:val="es-ES"/>
        </w:rPr>
      </w:pPr>
      <w:r>
        <w:rPr>
          <w:lang w:val="es-ES"/>
        </w:rPr>
        <w:t>El estudio involucró cuatro tipos de poblaciones:</w:t>
      </w:r>
    </w:p>
    <w:p w:rsidR="0027686B" w:rsidRDefault="0027686B" w:rsidP="00A919CD">
      <w:pPr>
        <w:pStyle w:val="BodyTextIndent"/>
        <w:numPr>
          <w:ilvl w:val="0"/>
          <w:numId w:val="45"/>
        </w:numPr>
        <w:tabs>
          <w:tab w:val="clear" w:pos="900"/>
          <w:tab w:val="num" w:pos="720"/>
        </w:tabs>
        <w:spacing w:after="0"/>
        <w:ind w:left="720" w:right="2080"/>
        <w:jc w:val="both"/>
        <w:rPr>
          <w:lang w:val="es-ES"/>
        </w:rPr>
      </w:pPr>
      <w:r>
        <w:rPr>
          <w:lang w:val="es-ES"/>
        </w:rPr>
        <w:t>Una población de comunidades compuesta por Nh comunidades que conforman el país, y para los fines las que constituyen las regiones de interés.</w:t>
      </w:r>
    </w:p>
    <w:p w:rsidR="0027686B" w:rsidRDefault="0027686B">
      <w:pPr>
        <w:pStyle w:val="BodyTextIndent"/>
        <w:ind w:left="540" w:right="2080"/>
        <w:jc w:val="both"/>
        <w:rPr>
          <w:lang w:val="es-ES"/>
        </w:rPr>
      </w:pPr>
    </w:p>
    <w:p w:rsidR="0027686B" w:rsidRDefault="0027686B" w:rsidP="00A919CD">
      <w:pPr>
        <w:pStyle w:val="BodyTextIndent"/>
        <w:numPr>
          <w:ilvl w:val="0"/>
          <w:numId w:val="45"/>
        </w:numPr>
        <w:tabs>
          <w:tab w:val="clear" w:pos="900"/>
          <w:tab w:val="num" w:pos="720"/>
        </w:tabs>
        <w:spacing w:after="0"/>
        <w:ind w:left="720" w:right="2080"/>
        <w:jc w:val="both"/>
        <w:rPr>
          <w:lang w:val="es-ES"/>
        </w:rPr>
      </w:pPr>
      <w:r>
        <w:rPr>
          <w:lang w:val="es-ES"/>
        </w:rPr>
        <w:t>Una población formada por el conjunto total de todos los hogares que están ubicados en las comunidades escogidas.</w:t>
      </w:r>
    </w:p>
    <w:p w:rsidR="0027686B" w:rsidRDefault="0027686B">
      <w:pPr>
        <w:pStyle w:val="BodyTextIndent"/>
        <w:ind w:left="0" w:right="2080"/>
        <w:jc w:val="both"/>
        <w:rPr>
          <w:lang w:val="es-ES"/>
        </w:rPr>
      </w:pPr>
    </w:p>
    <w:p w:rsidR="0027686B" w:rsidRDefault="0027686B" w:rsidP="00A919CD">
      <w:pPr>
        <w:pStyle w:val="BodyTextIndent"/>
        <w:numPr>
          <w:ilvl w:val="0"/>
          <w:numId w:val="45"/>
        </w:numPr>
        <w:tabs>
          <w:tab w:val="clear" w:pos="900"/>
          <w:tab w:val="num" w:pos="720"/>
        </w:tabs>
        <w:spacing w:after="0"/>
        <w:ind w:left="720" w:right="2080"/>
        <w:jc w:val="both"/>
        <w:rPr>
          <w:lang w:val="es-ES"/>
        </w:rPr>
      </w:pPr>
      <w:r>
        <w:rPr>
          <w:lang w:val="es-ES"/>
        </w:rPr>
        <w:t>Una población referente a totalidad de los hogares que reciben remesas ubicados en las comunidades objeto de estudio.</w:t>
      </w:r>
    </w:p>
    <w:p w:rsidR="0027686B" w:rsidRDefault="0027686B">
      <w:pPr>
        <w:pStyle w:val="BodyTextIndent"/>
        <w:ind w:left="0"/>
        <w:jc w:val="both"/>
        <w:rPr>
          <w:lang w:val="es-ES"/>
        </w:rPr>
      </w:pPr>
    </w:p>
    <w:p w:rsidR="0027686B" w:rsidRDefault="0027686B" w:rsidP="00A919CD">
      <w:pPr>
        <w:pStyle w:val="BodyTextIndent"/>
        <w:numPr>
          <w:ilvl w:val="0"/>
          <w:numId w:val="45"/>
        </w:numPr>
        <w:tabs>
          <w:tab w:val="clear" w:pos="900"/>
          <w:tab w:val="num" w:pos="720"/>
        </w:tabs>
        <w:spacing w:after="0"/>
        <w:ind w:left="720"/>
        <w:jc w:val="both"/>
        <w:rPr>
          <w:lang w:val="es-ES"/>
        </w:rPr>
      </w:pPr>
      <w:r>
        <w:rPr>
          <w:lang w:val="es-ES"/>
        </w:rPr>
        <w:t xml:space="preserve">Una población de micro empresas ubicados en las comunidades objeto de estudio. </w:t>
      </w:r>
    </w:p>
    <w:p w:rsidR="0027686B" w:rsidRDefault="0027686B">
      <w:pPr>
        <w:pStyle w:val="BodyTextIndent"/>
        <w:ind w:left="0" w:firstLine="360"/>
        <w:jc w:val="both"/>
        <w:rPr>
          <w:lang w:val="es-ES"/>
        </w:rPr>
      </w:pPr>
    </w:p>
    <w:p w:rsidR="0027686B" w:rsidRDefault="0027686B">
      <w:pPr>
        <w:pStyle w:val="BodyTextIndent"/>
        <w:ind w:left="0"/>
        <w:jc w:val="both"/>
        <w:rPr>
          <w:b/>
          <w:lang w:val="es-ES"/>
        </w:rPr>
      </w:pPr>
      <w:r>
        <w:rPr>
          <w:b/>
          <w:lang w:val="es-ES"/>
        </w:rPr>
        <w:t>7. – Definición de La Población</w:t>
      </w:r>
    </w:p>
    <w:p w:rsidR="0027686B" w:rsidRDefault="0027686B">
      <w:pPr>
        <w:pStyle w:val="BodyTextIndent"/>
        <w:ind w:left="0"/>
        <w:jc w:val="both"/>
        <w:rPr>
          <w:lang w:val="es-ES"/>
        </w:rPr>
      </w:pPr>
    </w:p>
    <w:p w:rsidR="0027686B" w:rsidRDefault="0027686B">
      <w:pPr>
        <w:pStyle w:val="BodyTextIndent"/>
        <w:ind w:left="0" w:firstLine="360"/>
        <w:jc w:val="both"/>
        <w:rPr>
          <w:lang w:val="es-ES"/>
        </w:rPr>
      </w:pPr>
      <w:r>
        <w:rPr>
          <w:iCs/>
          <w:lang w:val="es-ES"/>
        </w:rPr>
        <w:t>1) Población General de hogares</w:t>
      </w:r>
      <w:r>
        <w:rPr>
          <w:lang w:val="es-ES"/>
        </w:rPr>
        <w:t>.</w:t>
      </w:r>
    </w:p>
    <w:p w:rsidR="0027686B" w:rsidRDefault="0027686B">
      <w:pPr>
        <w:pStyle w:val="BodyTextIndent"/>
        <w:ind w:left="0" w:right="2080" w:firstLine="360"/>
        <w:jc w:val="both"/>
        <w:rPr>
          <w:lang w:val="es-ES"/>
        </w:rPr>
      </w:pPr>
      <w:r>
        <w:rPr>
          <w:lang w:val="es-ES"/>
        </w:rPr>
        <w:t xml:space="preserve">Se definió como el conjunto o universo constituido por la suma de todos aquellos (55,751) hogares estimados que se encuentran alojados residentes en viviendas establecidas en las cinco comunidades definidas como escenarios. </w:t>
      </w:r>
    </w:p>
    <w:p w:rsidR="0027686B" w:rsidRDefault="0027686B">
      <w:pPr>
        <w:pStyle w:val="BodyTextIndent"/>
        <w:ind w:left="0" w:firstLine="360"/>
        <w:jc w:val="both"/>
        <w:rPr>
          <w:lang w:val="es-ES"/>
        </w:rPr>
      </w:pPr>
    </w:p>
    <w:p w:rsidR="0027686B" w:rsidRDefault="0027686B">
      <w:pPr>
        <w:pStyle w:val="BodyTextIndent"/>
        <w:ind w:left="0" w:firstLine="360"/>
        <w:jc w:val="both"/>
        <w:rPr>
          <w:i/>
          <w:iCs/>
          <w:lang w:val="es-ES"/>
        </w:rPr>
      </w:pPr>
      <w:r>
        <w:rPr>
          <w:lang w:val="es-ES"/>
        </w:rPr>
        <w:t xml:space="preserve">2) </w:t>
      </w:r>
      <w:r>
        <w:rPr>
          <w:i/>
          <w:iCs/>
          <w:lang w:val="es-ES"/>
        </w:rPr>
        <w:t>Población de hogares que reciben remesas</w:t>
      </w:r>
      <w:r>
        <w:rPr>
          <w:lang w:val="es-ES"/>
        </w:rPr>
        <w:t>.</w:t>
      </w:r>
    </w:p>
    <w:p w:rsidR="0027686B" w:rsidRDefault="0027686B">
      <w:pPr>
        <w:pStyle w:val="BodyTextIndent"/>
        <w:ind w:left="0" w:right="2080" w:firstLine="360"/>
        <w:jc w:val="both"/>
        <w:rPr>
          <w:lang w:val="es-ES"/>
        </w:rPr>
      </w:pPr>
      <w:r>
        <w:rPr>
          <w:lang w:val="es-ES"/>
        </w:rPr>
        <w:t>Esta representó a la población muestreada y se define como el conjunto representado por el total de los hogares que reciben remesas y que están ubicados y residen en las cinco comunidades especificadas como escenario de la investigación.</w:t>
      </w:r>
    </w:p>
    <w:p w:rsidR="0027686B" w:rsidRDefault="0027686B">
      <w:pPr>
        <w:pStyle w:val="BodyTextIndent"/>
        <w:ind w:left="0"/>
        <w:jc w:val="both"/>
        <w:rPr>
          <w:lang w:val="es-ES"/>
        </w:rPr>
      </w:pPr>
      <w:r>
        <w:rPr>
          <w:b/>
          <w:lang w:val="es-ES"/>
        </w:rPr>
        <w:t xml:space="preserve">8. - </w:t>
      </w:r>
      <w:r>
        <w:rPr>
          <w:b/>
          <w:bCs/>
          <w:lang w:val="es-ES"/>
        </w:rPr>
        <w:t>Tipo de Investigación.</w:t>
      </w:r>
    </w:p>
    <w:p w:rsidR="0027686B" w:rsidRDefault="0027686B">
      <w:pPr>
        <w:pStyle w:val="BodyTextIndent"/>
        <w:ind w:left="0" w:firstLine="540"/>
        <w:jc w:val="both"/>
        <w:rPr>
          <w:lang w:val="es-ES"/>
        </w:rPr>
      </w:pPr>
    </w:p>
    <w:p w:rsidR="0027686B" w:rsidRDefault="0027686B">
      <w:pPr>
        <w:pStyle w:val="BodyTextIndent"/>
        <w:ind w:left="0" w:right="2080" w:firstLine="360"/>
        <w:jc w:val="both"/>
        <w:rPr>
          <w:lang w:val="es-ES"/>
        </w:rPr>
      </w:pPr>
      <w:r>
        <w:rPr>
          <w:lang w:val="es-ES"/>
        </w:rPr>
        <w:t>La investigación que se desarrolló es de tipo explorativo o prospectivo, con característica trascendental en su perspectiva y la caracterización de aleatoriedad en sus variables y en la selección de las muestras involucradas, para la consecución de resultados primarios. En su planificación se adoptaron los elementos fundamentales que exige el Método Científico a fin de darle el carácter de investigación científica.</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jc w:val="both"/>
        <w:rPr>
          <w:lang w:val="es-ES"/>
        </w:rPr>
      </w:pPr>
      <w:r>
        <w:rPr>
          <w:b/>
          <w:lang w:val="es-ES"/>
        </w:rPr>
        <w:t>9. -</w:t>
      </w:r>
      <w:r>
        <w:rPr>
          <w:lang w:val="es-ES"/>
        </w:rPr>
        <w:t xml:space="preserve"> </w:t>
      </w:r>
      <w:r>
        <w:rPr>
          <w:b/>
          <w:bCs/>
          <w:lang w:val="es-ES"/>
        </w:rPr>
        <w:t>Área temática.</w:t>
      </w:r>
    </w:p>
    <w:p w:rsidR="0027686B" w:rsidRDefault="0027686B">
      <w:pPr>
        <w:pStyle w:val="BodyTextIndent"/>
        <w:ind w:left="0" w:firstLine="360"/>
        <w:jc w:val="both"/>
        <w:rPr>
          <w:lang w:val="es-ES"/>
        </w:rPr>
      </w:pPr>
    </w:p>
    <w:p w:rsidR="0027686B" w:rsidRDefault="0027686B">
      <w:pPr>
        <w:pStyle w:val="BodyTextIndent"/>
        <w:ind w:left="0" w:right="2080" w:firstLine="360"/>
        <w:jc w:val="both"/>
        <w:rPr>
          <w:lang w:val="es-ES"/>
        </w:rPr>
      </w:pPr>
      <w:r>
        <w:rPr>
          <w:lang w:val="es-ES"/>
        </w:rPr>
        <w:t>El tema aquí estudiado, desde el punto de vista del conocimiento científico, se enmarca específicamente dentro del área de las ciencias de la Economía y la Sociología. Pero, además, puede ser focalizada desde otras disciplinas científicas, como son: La Geografía, la Psicología, la Estadística, la Mercadotecnia y la Demografía.</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jc w:val="both"/>
        <w:rPr>
          <w:lang w:val="es-ES"/>
        </w:rPr>
      </w:pPr>
      <w:r>
        <w:rPr>
          <w:b/>
          <w:lang w:val="es-ES"/>
        </w:rPr>
        <w:t>10. -</w:t>
      </w:r>
      <w:r>
        <w:rPr>
          <w:lang w:val="es-ES"/>
        </w:rPr>
        <w:t xml:space="preserve"> </w:t>
      </w:r>
      <w:r>
        <w:rPr>
          <w:b/>
          <w:bCs/>
          <w:lang w:val="es-ES"/>
        </w:rPr>
        <w:t>Delimitación Temática.</w:t>
      </w:r>
    </w:p>
    <w:p w:rsidR="0027686B" w:rsidRDefault="0027686B">
      <w:pPr>
        <w:pStyle w:val="BodyTextIndent"/>
        <w:ind w:left="0" w:firstLine="360"/>
        <w:jc w:val="both"/>
        <w:rPr>
          <w:lang w:val="es-ES"/>
        </w:rPr>
      </w:pPr>
    </w:p>
    <w:p w:rsidR="0027686B" w:rsidRDefault="0027686B">
      <w:pPr>
        <w:pStyle w:val="BodyTextIndent"/>
        <w:ind w:left="0" w:right="2080" w:firstLine="360"/>
        <w:jc w:val="both"/>
        <w:rPr>
          <w:lang w:val="es-ES"/>
        </w:rPr>
      </w:pPr>
      <w:r>
        <w:rPr>
          <w:lang w:val="es-ES"/>
        </w:rPr>
        <w:t>A nivel geográfico el estudio quedó delimitado a los escenarios o comunidades en los cuales se desarrolló la investigación, y dentro de los cuales están ubicadas las sub-poblaciones fueron escogidos de manera interesada como objetos de inspección; a partir del criterio de ser comunidades que reciben remesas con mayores frecuencias.</w:t>
      </w:r>
    </w:p>
    <w:p w:rsidR="0027686B" w:rsidRDefault="0027686B">
      <w:pPr>
        <w:pStyle w:val="BodyTextIndent"/>
        <w:ind w:left="0" w:right="2080" w:firstLine="360"/>
        <w:jc w:val="both"/>
        <w:rPr>
          <w:lang w:val="es-ES"/>
        </w:rPr>
      </w:pPr>
    </w:p>
    <w:p w:rsidR="0027686B" w:rsidRDefault="0027686B">
      <w:pPr>
        <w:pStyle w:val="BodyTextIndent"/>
        <w:ind w:left="0" w:right="2080" w:firstLine="360"/>
        <w:jc w:val="both"/>
        <w:rPr>
          <w:lang w:val="es-ES"/>
        </w:rPr>
      </w:pPr>
      <w:r>
        <w:rPr>
          <w:lang w:val="es-ES"/>
        </w:rPr>
        <w:t>Desde el punto de vista del conocimiento científico, el tema fue limitado a las áreas de la economía, sin dejar de considerar aspectos sociales, mercadológicos y estadísticos. A nivel del proceso de observación directa, el estudio se delimitó a los hogares que reciben remesas y a los micros empresas ubicadas en las comunidades escogidas.</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jc w:val="both"/>
        <w:rPr>
          <w:b/>
          <w:lang w:val="es-ES"/>
        </w:rPr>
      </w:pPr>
      <w:r>
        <w:rPr>
          <w:b/>
          <w:lang w:val="es-ES"/>
        </w:rPr>
        <w:t xml:space="preserve">11. – </w:t>
      </w:r>
      <w:r>
        <w:rPr>
          <w:b/>
          <w:bCs/>
          <w:lang w:val="es-ES"/>
        </w:rPr>
        <w:t>Tipo de Muestreo Utilizado.</w:t>
      </w:r>
    </w:p>
    <w:p w:rsidR="0027686B" w:rsidRDefault="0027686B">
      <w:pPr>
        <w:pStyle w:val="BodyTextIndent"/>
        <w:ind w:left="0" w:firstLine="360"/>
        <w:jc w:val="both"/>
        <w:rPr>
          <w:b/>
          <w:lang w:val="es-ES"/>
        </w:rPr>
      </w:pPr>
    </w:p>
    <w:p w:rsidR="0027686B" w:rsidRDefault="0027686B">
      <w:pPr>
        <w:pStyle w:val="BodyTextIndent"/>
        <w:ind w:left="0" w:right="2080" w:firstLine="360"/>
        <w:jc w:val="both"/>
        <w:rPr>
          <w:lang w:val="es-ES"/>
        </w:rPr>
      </w:pPr>
      <w:r>
        <w:rPr>
          <w:lang w:val="es-ES"/>
        </w:rPr>
        <w:t>La investigación se condujo dividiéndola en dos aspectos: Uno es la selección de hogares y otro la selección de micro empresas. Los primeros tópicos o procedimientos metodológicos referentes a la selección de la muestra trataron acerca de la inspección de hogares y luego se desarrollaron los concernientes a la inspección de micro empresas.</w:t>
      </w:r>
    </w:p>
    <w:p w:rsidR="0027686B" w:rsidRDefault="0027686B">
      <w:pPr>
        <w:pStyle w:val="BodyTextIndent"/>
        <w:ind w:left="0" w:right="2080" w:firstLine="360"/>
        <w:jc w:val="both"/>
        <w:rPr>
          <w:lang w:val="es-ES"/>
        </w:rPr>
      </w:pPr>
      <w:r>
        <w:rPr>
          <w:lang w:val="es-ES"/>
        </w:rPr>
        <w:t>Inicialmente para el caso de la muestra de hogares, en la planificación de la investigación, específicamente en lo que se refiere al Diseño Metodológico, para fines de minimizar el valor de la variancia estadística, se adoptó como modelo muestral al  Muestreo Estratificado Aleatorio con asignación proporcional al tamaño de cada estrato. Esta técnica de muestreo consiste en distribuir el tamaño determinado de la muestra de forma proporcional al tamaño de cada uno de los estratos determinados. Pero, luego de determinada deliberaciones entre los miembros del Staff investigador, se acordó no proceder con un diseño de muestreo probabilístico rígido, que cumpliese con todo el tecnicismo estadístico; porque, independientemente de su costo y de la minimización de sesgos, se tuvo el interés de seleccionar una muestra dirigida categóricamente y específicamente a hogares que reciben remesas.</w:t>
      </w:r>
    </w:p>
    <w:p w:rsidR="0027686B" w:rsidRDefault="0027686B">
      <w:pPr>
        <w:pStyle w:val="BodyTextIndent"/>
        <w:ind w:left="0" w:right="2080" w:firstLine="360"/>
        <w:jc w:val="both"/>
        <w:rPr>
          <w:lang w:val="es-ES"/>
        </w:rPr>
      </w:pPr>
    </w:p>
    <w:p w:rsidR="0027686B" w:rsidRDefault="0027686B">
      <w:pPr>
        <w:pStyle w:val="BodyTextIndent"/>
        <w:ind w:left="0" w:right="2080" w:firstLine="360"/>
        <w:jc w:val="both"/>
        <w:rPr>
          <w:lang w:val="es-ES"/>
        </w:rPr>
      </w:pPr>
      <w:r>
        <w:rPr>
          <w:lang w:val="es-ES"/>
        </w:rPr>
        <w:t>Si bien es cierto que el primer plan arrojaría una muestra concebida con la característica de aleatoriedad, ese hecho podía tener el riesgo de que dicha muestra no suministrara datos representativos para el análisis de hogares que reciben remesas; porque se lograrían resultados con una proporción muy mínima con relación a los hogares que no reciben remesas. Pero no deja de ser también cierto, que con el segundo plan de una muestra dirigida se obtuvieron resultados que reflejan las mayores ponderaciones de la realidad en la dinámica del recibo y uso de las remesas.</w:t>
      </w:r>
    </w:p>
    <w:p w:rsidR="0027686B" w:rsidRDefault="0027686B">
      <w:pPr>
        <w:pStyle w:val="BodyTextIndent"/>
        <w:ind w:left="0" w:right="2080" w:firstLine="360"/>
        <w:jc w:val="both"/>
        <w:rPr>
          <w:lang w:val="es-ES"/>
        </w:rPr>
      </w:pPr>
    </w:p>
    <w:p w:rsidR="0027686B" w:rsidRDefault="0027686B">
      <w:pPr>
        <w:pStyle w:val="BodyTextIndent"/>
        <w:ind w:left="0" w:right="1900" w:firstLine="360"/>
        <w:jc w:val="both"/>
        <w:rPr>
          <w:lang w:val="es-ES"/>
        </w:rPr>
      </w:pPr>
      <w:r>
        <w:rPr>
          <w:lang w:val="es-ES"/>
        </w:rPr>
        <w:t>Finalmente para la muestra de hogares y la correspondiente a empresa utilizo el modelo de muestreo denominado Muestreo por cuota.</w:t>
      </w:r>
    </w:p>
    <w:p w:rsidR="0027686B" w:rsidRDefault="0027686B">
      <w:pPr>
        <w:pStyle w:val="BodyTextIndent"/>
        <w:ind w:left="0" w:firstLine="180"/>
        <w:jc w:val="both"/>
        <w:rPr>
          <w:lang w:val="es-ES"/>
        </w:rPr>
      </w:pPr>
    </w:p>
    <w:p w:rsidR="0027686B" w:rsidRDefault="0027686B">
      <w:pPr>
        <w:pStyle w:val="BodyTextIndent"/>
        <w:ind w:left="0" w:firstLine="180"/>
        <w:jc w:val="both"/>
        <w:rPr>
          <w:lang w:val="es-ES"/>
        </w:rPr>
      </w:pPr>
    </w:p>
    <w:p w:rsidR="0027686B" w:rsidRDefault="0027686B">
      <w:pPr>
        <w:pStyle w:val="BodyTextIndent"/>
        <w:ind w:left="0" w:firstLine="180"/>
        <w:jc w:val="both"/>
        <w:rPr>
          <w:lang w:val="es-ES"/>
        </w:rPr>
      </w:pPr>
    </w:p>
    <w:p w:rsidR="0027686B" w:rsidRDefault="0027686B">
      <w:pPr>
        <w:pStyle w:val="BodyTextIndent"/>
        <w:ind w:left="0"/>
        <w:jc w:val="both"/>
        <w:rPr>
          <w:lang w:val="es-ES"/>
        </w:rPr>
      </w:pPr>
      <w:r>
        <w:rPr>
          <w:b/>
          <w:lang w:val="es-ES"/>
        </w:rPr>
        <w:t xml:space="preserve">12. - </w:t>
      </w:r>
      <w:r>
        <w:rPr>
          <w:b/>
          <w:bCs/>
          <w:lang w:val="es-ES"/>
        </w:rPr>
        <w:t>Determinación y Diseño del Tamaño de la Muestra.</w:t>
      </w:r>
    </w:p>
    <w:p w:rsidR="0027686B" w:rsidRDefault="0027686B">
      <w:pPr>
        <w:pStyle w:val="BodyTextIndent"/>
        <w:ind w:left="0" w:firstLine="360"/>
        <w:jc w:val="both"/>
        <w:rPr>
          <w:lang w:val="es-ES"/>
        </w:rPr>
      </w:pPr>
      <w:r>
        <w:rPr>
          <w:lang w:val="es-ES"/>
        </w:rPr>
        <w:tab/>
      </w:r>
    </w:p>
    <w:p w:rsidR="0027686B" w:rsidRDefault="0027686B">
      <w:pPr>
        <w:pStyle w:val="BodyTextIndent"/>
        <w:ind w:left="0" w:right="2080" w:firstLine="360"/>
        <w:jc w:val="both"/>
        <w:rPr>
          <w:lang w:val="es-ES"/>
        </w:rPr>
      </w:pPr>
      <w:r>
        <w:rPr>
          <w:lang w:val="es-ES"/>
        </w:rPr>
        <w:t>Partiendo del criterio de que la muestra de hogares debía ser dirigida, su tamaño y distribución resultaron como producto del azar; no así ceñido al rigor estadístico. Algo análogo ocurrió con el tamaño de la muestra de empresas.</w:t>
      </w:r>
    </w:p>
    <w:p w:rsidR="0027686B" w:rsidRDefault="0027686B">
      <w:pPr>
        <w:pStyle w:val="BodyTextIndent"/>
        <w:ind w:left="0" w:firstLine="360"/>
        <w:jc w:val="both"/>
        <w:rPr>
          <w:lang w:val="es-ES"/>
        </w:rPr>
      </w:pPr>
    </w:p>
    <w:p w:rsidR="0027686B" w:rsidRDefault="0027686B">
      <w:pPr>
        <w:pStyle w:val="BodyTextIndent"/>
        <w:ind w:left="0" w:right="2080" w:firstLine="360"/>
        <w:jc w:val="both"/>
        <w:rPr>
          <w:lang w:val="es-ES"/>
        </w:rPr>
      </w:pPr>
      <w:r>
        <w:rPr>
          <w:lang w:val="es-ES"/>
        </w:rPr>
        <w:t>Los tamaños de muestras, tanto para el caso de hogares coma para el de empresas, resultaron con un total de 307 hogares y 194 empresas, y distribuido como lo expresa el siguiente cuadro.</w:t>
      </w:r>
    </w:p>
    <w:p w:rsidR="0027686B" w:rsidRDefault="0027686B">
      <w:pPr>
        <w:pStyle w:val="BodyTextIndent"/>
        <w:ind w:left="0" w:firstLine="360"/>
        <w:jc w:val="both"/>
        <w:rPr>
          <w:lang w:val="es-ES"/>
        </w:rPr>
      </w:pPr>
    </w:p>
    <w:tbl>
      <w:tblPr>
        <w:tblpPr w:leftFromText="141" w:rightFromText="141"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30"/>
        <w:gridCol w:w="892"/>
        <w:gridCol w:w="893"/>
        <w:gridCol w:w="893"/>
        <w:gridCol w:w="893"/>
      </w:tblGrid>
      <w:tr w:rsidR="0027686B">
        <w:tblPrEx>
          <w:tblCellMar>
            <w:top w:w="0" w:type="dxa"/>
            <w:bottom w:w="0" w:type="dxa"/>
          </w:tblCellMar>
        </w:tblPrEx>
        <w:trPr>
          <w:cantSplit/>
          <w:trHeight w:val="150"/>
        </w:trPr>
        <w:tc>
          <w:tcPr>
            <w:tcW w:w="4030" w:type="dxa"/>
            <w:vMerge w:val="restart"/>
            <w:vAlign w:val="center"/>
          </w:tcPr>
          <w:p w:rsidR="0027686B" w:rsidRDefault="0027686B">
            <w:pPr>
              <w:pStyle w:val="BodyTextIndent"/>
              <w:ind w:left="0"/>
              <w:jc w:val="center"/>
            </w:pPr>
            <w:r>
              <w:t>COMUNIDADES</w:t>
            </w:r>
          </w:p>
        </w:tc>
        <w:tc>
          <w:tcPr>
            <w:tcW w:w="1785" w:type="dxa"/>
            <w:gridSpan w:val="2"/>
            <w:vAlign w:val="center"/>
          </w:tcPr>
          <w:p w:rsidR="0027686B" w:rsidRDefault="0027686B">
            <w:pPr>
              <w:pStyle w:val="BodyTextIndent"/>
              <w:ind w:left="0"/>
              <w:jc w:val="center"/>
              <w:rPr>
                <w:lang w:val="es-ES"/>
              </w:rPr>
            </w:pPr>
            <w:r>
              <w:rPr>
                <w:lang w:val="es-ES"/>
              </w:rPr>
              <w:t>Tamaño de Muestra Hogares</w:t>
            </w:r>
          </w:p>
        </w:tc>
        <w:tc>
          <w:tcPr>
            <w:tcW w:w="1786" w:type="dxa"/>
            <w:gridSpan w:val="2"/>
            <w:vAlign w:val="center"/>
          </w:tcPr>
          <w:p w:rsidR="0027686B" w:rsidRDefault="0027686B">
            <w:pPr>
              <w:pStyle w:val="BodyTextIndent"/>
              <w:ind w:left="0"/>
              <w:jc w:val="center"/>
              <w:rPr>
                <w:lang w:val="es-ES"/>
              </w:rPr>
            </w:pPr>
            <w:r>
              <w:rPr>
                <w:lang w:val="es-ES"/>
              </w:rPr>
              <w:t>Tamaño de Muestra Empresas</w:t>
            </w:r>
          </w:p>
        </w:tc>
      </w:tr>
      <w:tr w:rsidR="0027686B">
        <w:tblPrEx>
          <w:tblCellMar>
            <w:top w:w="0" w:type="dxa"/>
            <w:bottom w:w="0" w:type="dxa"/>
          </w:tblCellMar>
        </w:tblPrEx>
        <w:trPr>
          <w:cantSplit/>
          <w:trHeight w:val="150"/>
        </w:trPr>
        <w:tc>
          <w:tcPr>
            <w:tcW w:w="4030" w:type="dxa"/>
            <w:vMerge/>
            <w:tcBorders>
              <w:bottom w:val="double" w:sz="4" w:space="0" w:color="auto"/>
            </w:tcBorders>
            <w:vAlign w:val="center"/>
          </w:tcPr>
          <w:p w:rsidR="0027686B" w:rsidRDefault="0027686B">
            <w:pPr>
              <w:pStyle w:val="BodyTextIndent"/>
              <w:ind w:left="0"/>
              <w:jc w:val="center"/>
            </w:pPr>
          </w:p>
        </w:tc>
        <w:tc>
          <w:tcPr>
            <w:tcW w:w="892" w:type="dxa"/>
            <w:tcBorders>
              <w:bottom w:val="double" w:sz="4" w:space="0" w:color="auto"/>
            </w:tcBorders>
            <w:vAlign w:val="center"/>
          </w:tcPr>
          <w:p w:rsidR="0027686B" w:rsidRDefault="0027686B">
            <w:pPr>
              <w:pStyle w:val="BodyTextIndent"/>
              <w:ind w:left="0"/>
              <w:jc w:val="center"/>
              <w:rPr>
                <w:lang w:val="es-ES"/>
              </w:rPr>
            </w:pPr>
            <w:r>
              <w:rPr>
                <w:lang w:val="es-ES"/>
              </w:rPr>
              <w:t>Abs.</w:t>
            </w:r>
          </w:p>
        </w:tc>
        <w:tc>
          <w:tcPr>
            <w:tcW w:w="893" w:type="dxa"/>
            <w:tcBorders>
              <w:bottom w:val="double" w:sz="4" w:space="0" w:color="auto"/>
            </w:tcBorders>
            <w:vAlign w:val="center"/>
          </w:tcPr>
          <w:p w:rsidR="0027686B" w:rsidRDefault="0027686B">
            <w:pPr>
              <w:pStyle w:val="BodyTextIndent"/>
              <w:ind w:left="0"/>
              <w:jc w:val="center"/>
              <w:rPr>
                <w:lang w:val="es-ES"/>
              </w:rPr>
            </w:pPr>
            <w:r>
              <w:rPr>
                <w:lang w:val="es-ES"/>
              </w:rPr>
              <w:t>%</w:t>
            </w:r>
          </w:p>
        </w:tc>
        <w:tc>
          <w:tcPr>
            <w:tcW w:w="893" w:type="dxa"/>
            <w:tcBorders>
              <w:bottom w:val="double" w:sz="4" w:space="0" w:color="auto"/>
            </w:tcBorders>
            <w:vAlign w:val="center"/>
          </w:tcPr>
          <w:p w:rsidR="0027686B" w:rsidRDefault="0027686B">
            <w:pPr>
              <w:pStyle w:val="BodyTextIndent"/>
              <w:ind w:left="0"/>
              <w:jc w:val="center"/>
              <w:rPr>
                <w:lang w:val="es-ES"/>
              </w:rPr>
            </w:pPr>
            <w:r>
              <w:rPr>
                <w:lang w:val="es-ES"/>
              </w:rPr>
              <w:t>Abs.</w:t>
            </w:r>
          </w:p>
        </w:tc>
        <w:tc>
          <w:tcPr>
            <w:tcW w:w="893" w:type="dxa"/>
            <w:tcBorders>
              <w:bottom w:val="double" w:sz="4" w:space="0" w:color="auto"/>
            </w:tcBorders>
            <w:vAlign w:val="center"/>
          </w:tcPr>
          <w:p w:rsidR="0027686B" w:rsidRDefault="0027686B">
            <w:pPr>
              <w:pStyle w:val="BodyTextIndent"/>
              <w:ind w:left="0"/>
              <w:jc w:val="center"/>
              <w:rPr>
                <w:lang w:val="es-ES"/>
              </w:rPr>
            </w:pPr>
            <w:r>
              <w:rPr>
                <w:lang w:val="es-ES"/>
              </w:rPr>
              <w:t>%</w:t>
            </w:r>
          </w:p>
        </w:tc>
      </w:tr>
      <w:tr w:rsidR="0027686B">
        <w:tblPrEx>
          <w:tblCellMar>
            <w:top w:w="0" w:type="dxa"/>
            <w:bottom w:w="0" w:type="dxa"/>
          </w:tblCellMar>
        </w:tblPrEx>
        <w:trPr>
          <w:cantSplit/>
          <w:trHeight w:val="277"/>
        </w:trPr>
        <w:tc>
          <w:tcPr>
            <w:tcW w:w="4030" w:type="dxa"/>
            <w:tcBorders>
              <w:top w:val="double" w:sz="4" w:space="0" w:color="auto"/>
            </w:tcBorders>
          </w:tcPr>
          <w:p w:rsidR="0027686B" w:rsidRDefault="0027686B">
            <w:pPr>
              <w:pStyle w:val="BodyTextIndent"/>
              <w:ind w:left="0"/>
              <w:jc w:val="both"/>
            </w:pPr>
            <w:r>
              <w:t>Municipio Bonao</w:t>
            </w:r>
          </w:p>
        </w:tc>
        <w:tc>
          <w:tcPr>
            <w:tcW w:w="892" w:type="dxa"/>
            <w:tcBorders>
              <w:top w:val="double" w:sz="4" w:space="0" w:color="auto"/>
            </w:tcBorders>
            <w:vAlign w:val="center"/>
          </w:tcPr>
          <w:p w:rsidR="0027686B" w:rsidRDefault="0027686B">
            <w:pPr>
              <w:pStyle w:val="BodyTextIndent"/>
              <w:ind w:left="0" w:right="113"/>
              <w:jc w:val="right"/>
            </w:pPr>
            <w:r>
              <w:t>67</w:t>
            </w:r>
          </w:p>
        </w:tc>
        <w:tc>
          <w:tcPr>
            <w:tcW w:w="893" w:type="dxa"/>
            <w:tcBorders>
              <w:top w:val="double" w:sz="4" w:space="0" w:color="auto"/>
            </w:tcBorders>
            <w:vAlign w:val="center"/>
          </w:tcPr>
          <w:p w:rsidR="0027686B" w:rsidRDefault="0027686B">
            <w:pPr>
              <w:pStyle w:val="BodyTextIndent"/>
              <w:ind w:left="0" w:right="113"/>
              <w:jc w:val="right"/>
            </w:pPr>
            <w:r>
              <w:t>22</w:t>
            </w:r>
          </w:p>
        </w:tc>
        <w:tc>
          <w:tcPr>
            <w:tcW w:w="893" w:type="dxa"/>
            <w:tcBorders>
              <w:top w:val="double" w:sz="4" w:space="0" w:color="auto"/>
            </w:tcBorders>
          </w:tcPr>
          <w:p w:rsidR="0027686B" w:rsidRDefault="0027686B">
            <w:pPr>
              <w:autoSpaceDE w:val="0"/>
              <w:autoSpaceDN w:val="0"/>
              <w:adjustRightInd w:val="0"/>
              <w:ind w:right="166"/>
              <w:jc w:val="right"/>
            </w:pPr>
            <w:r>
              <w:t>45</w:t>
            </w:r>
          </w:p>
        </w:tc>
        <w:tc>
          <w:tcPr>
            <w:tcW w:w="893" w:type="dxa"/>
            <w:tcBorders>
              <w:top w:val="double" w:sz="4" w:space="0" w:color="auto"/>
            </w:tcBorders>
          </w:tcPr>
          <w:p w:rsidR="0027686B" w:rsidRDefault="0027686B">
            <w:pPr>
              <w:autoSpaceDE w:val="0"/>
              <w:autoSpaceDN w:val="0"/>
              <w:adjustRightInd w:val="0"/>
              <w:ind w:right="133"/>
              <w:jc w:val="right"/>
            </w:pPr>
            <w:r>
              <w:t>23</w:t>
            </w:r>
          </w:p>
        </w:tc>
      </w:tr>
      <w:tr w:rsidR="0027686B">
        <w:tblPrEx>
          <w:tblCellMar>
            <w:top w:w="0" w:type="dxa"/>
            <w:bottom w:w="0" w:type="dxa"/>
          </w:tblCellMar>
        </w:tblPrEx>
        <w:trPr>
          <w:cantSplit/>
          <w:trHeight w:val="277"/>
        </w:trPr>
        <w:tc>
          <w:tcPr>
            <w:tcW w:w="4030" w:type="dxa"/>
          </w:tcPr>
          <w:p w:rsidR="0027686B" w:rsidRDefault="0027686B">
            <w:pPr>
              <w:pStyle w:val="BodyTextIndent"/>
              <w:ind w:left="0"/>
              <w:jc w:val="both"/>
              <w:rPr>
                <w:lang w:val="es-ES"/>
              </w:rPr>
            </w:pPr>
            <w:r>
              <w:rPr>
                <w:lang w:val="es-ES"/>
              </w:rPr>
              <w:t>Municipio San José de Ocoa</w:t>
            </w:r>
          </w:p>
        </w:tc>
        <w:tc>
          <w:tcPr>
            <w:tcW w:w="892" w:type="dxa"/>
            <w:vAlign w:val="center"/>
          </w:tcPr>
          <w:p w:rsidR="0027686B" w:rsidRDefault="0027686B">
            <w:pPr>
              <w:pStyle w:val="BodyTextIndent"/>
              <w:ind w:left="0" w:right="113"/>
              <w:jc w:val="right"/>
            </w:pPr>
            <w:r>
              <w:t>68</w:t>
            </w:r>
          </w:p>
        </w:tc>
        <w:tc>
          <w:tcPr>
            <w:tcW w:w="893" w:type="dxa"/>
            <w:vAlign w:val="center"/>
          </w:tcPr>
          <w:p w:rsidR="0027686B" w:rsidRDefault="0027686B">
            <w:pPr>
              <w:pStyle w:val="BodyTextIndent"/>
              <w:ind w:left="0" w:right="113"/>
              <w:jc w:val="right"/>
            </w:pPr>
            <w:r>
              <w:t>22</w:t>
            </w:r>
          </w:p>
        </w:tc>
        <w:tc>
          <w:tcPr>
            <w:tcW w:w="893" w:type="dxa"/>
          </w:tcPr>
          <w:p w:rsidR="0027686B" w:rsidRDefault="0027686B">
            <w:pPr>
              <w:autoSpaceDE w:val="0"/>
              <w:autoSpaceDN w:val="0"/>
              <w:adjustRightInd w:val="0"/>
              <w:ind w:right="166"/>
              <w:jc w:val="right"/>
            </w:pPr>
            <w:r>
              <w:t>38</w:t>
            </w:r>
          </w:p>
        </w:tc>
        <w:tc>
          <w:tcPr>
            <w:tcW w:w="893" w:type="dxa"/>
          </w:tcPr>
          <w:p w:rsidR="0027686B" w:rsidRDefault="0027686B">
            <w:pPr>
              <w:autoSpaceDE w:val="0"/>
              <w:autoSpaceDN w:val="0"/>
              <w:adjustRightInd w:val="0"/>
              <w:ind w:right="133"/>
              <w:jc w:val="right"/>
            </w:pPr>
            <w:r>
              <w:t>20</w:t>
            </w:r>
          </w:p>
        </w:tc>
      </w:tr>
      <w:tr w:rsidR="0027686B">
        <w:tblPrEx>
          <w:tblCellMar>
            <w:top w:w="0" w:type="dxa"/>
            <w:bottom w:w="0" w:type="dxa"/>
          </w:tblCellMar>
        </w:tblPrEx>
        <w:trPr>
          <w:cantSplit/>
          <w:trHeight w:val="277"/>
        </w:trPr>
        <w:tc>
          <w:tcPr>
            <w:tcW w:w="4030" w:type="dxa"/>
          </w:tcPr>
          <w:p w:rsidR="0027686B" w:rsidRDefault="0027686B">
            <w:pPr>
              <w:pStyle w:val="BodyTextIndent"/>
              <w:ind w:left="0"/>
              <w:jc w:val="both"/>
              <w:rPr>
                <w:lang w:val="es-ES"/>
              </w:rPr>
            </w:pPr>
            <w:r>
              <w:rPr>
                <w:lang w:val="es-ES"/>
              </w:rPr>
              <w:t>Municipio San José de las Matas</w:t>
            </w:r>
          </w:p>
        </w:tc>
        <w:tc>
          <w:tcPr>
            <w:tcW w:w="892" w:type="dxa"/>
            <w:vAlign w:val="center"/>
          </w:tcPr>
          <w:p w:rsidR="0027686B" w:rsidRDefault="0027686B">
            <w:pPr>
              <w:pStyle w:val="BodyTextIndent"/>
              <w:ind w:left="0" w:right="113"/>
              <w:jc w:val="right"/>
            </w:pPr>
            <w:r>
              <w:t>66</w:t>
            </w:r>
          </w:p>
        </w:tc>
        <w:tc>
          <w:tcPr>
            <w:tcW w:w="893" w:type="dxa"/>
            <w:vAlign w:val="center"/>
          </w:tcPr>
          <w:p w:rsidR="0027686B" w:rsidRDefault="0027686B">
            <w:pPr>
              <w:pStyle w:val="BodyTextIndent"/>
              <w:ind w:left="0" w:right="113"/>
              <w:jc w:val="right"/>
            </w:pPr>
            <w:r>
              <w:t>22</w:t>
            </w:r>
          </w:p>
        </w:tc>
        <w:tc>
          <w:tcPr>
            <w:tcW w:w="893" w:type="dxa"/>
          </w:tcPr>
          <w:p w:rsidR="0027686B" w:rsidRDefault="0027686B">
            <w:pPr>
              <w:autoSpaceDE w:val="0"/>
              <w:autoSpaceDN w:val="0"/>
              <w:adjustRightInd w:val="0"/>
              <w:ind w:right="166"/>
              <w:jc w:val="right"/>
            </w:pPr>
            <w:r>
              <w:t>38</w:t>
            </w:r>
          </w:p>
        </w:tc>
        <w:tc>
          <w:tcPr>
            <w:tcW w:w="893" w:type="dxa"/>
          </w:tcPr>
          <w:p w:rsidR="0027686B" w:rsidRDefault="0027686B">
            <w:pPr>
              <w:autoSpaceDE w:val="0"/>
              <w:autoSpaceDN w:val="0"/>
              <w:adjustRightInd w:val="0"/>
              <w:ind w:right="133"/>
              <w:jc w:val="right"/>
            </w:pPr>
            <w:r>
              <w:t>20</w:t>
            </w:r>
          </w:p>
        </w:tc>
      </w:tr>
      <w:tr w:rsidR="0027686B">
        <w:tblPrEx>
          <w:tblCellMar>
            <w:top w:w="0" w:type="dxa"/>
            <w:bottom w:w="0" w:type="dxa"/>
          </w:tblCellMar>
        </w:tblPrEx>
        <w:trPr>
          <w:cantSplit/>
          <w:trHeight w:val="277"/>
        </w:trPr>
        <w:tc>
          <w:tcPr>
            <w:tcW w:w="4030" w:type="dxa"/>
          </w:tcPr>
          <w:p w:rsidR="0027686B" w:rsidRDefault="0027686B">
            <w:pPr>
              <w:pStyle w:val="BodyTextIndent"/>
              <w:ind w:left="0"/>
              <w:jc w:val="both"/>
            </w:pPr>
            <w:r>
              <w:t>Distrito Municipal Matanza (Baní)</w:t>
            </w:r>
          </w:p>
        </w:tc>
        <w:tc>
          <w:tcPr>
            <w:tcW w:w="892" w:type="dxa"/>
            <w:vAlign w:val="center"/>
          </w:tcPr>
          <w:p w:rsidR="0027686B" w:rsidRDefault="0027686B">
            <w:pPr>
              <w:pStyle w:val="BodyTextIndent"/>
              <w:ind w:left="0" w:right="113"/>
              <w:jc w:val="right"/>
            </w:pPr>
            <w:r>
              <w:t>47</w:t>
            </w:r>
          </w:p>
        </w:tc>
        <w:tc>
          <w:tcPr>
            <w:tcW w:w="893" w:type="dxa"/>
            <w:vAlign w:val="center"/>
          </w:tcPr>
          <w:p w:rsidR="0027686B" w:rsidRDefault="0027686B">
            <w:pPr>
              <w:pStyle w:val="BodyTextIndent"/>
              <w:ind w:left="0" w:right="113"/>
              <w:jc w:val="right"/>
            </w:pPr>
            <w:r>
              <w:t>15</w:t>
            </w:r>
          </w:p>
        </w:tc>
        <w:tc>
          <w:tcPr>
            <w:tcW w:w="893" w:type="dxa"/>
          </w:tcPr>
          <w:p w:rsidR="0027686B" w:rsidRDefault="0027686B">
            <w:pPr>
              <w:autoSpaceDE w:val="0"/>
              <w:autoSpaceDN w:val="0"/>
              <w:adjustRightInd w:val="0"/>
              <w:ind w:right="166"/>
              <w:jc w:val="right"/>
            </w:pPr>
            <w:r>
              <w:t>34</w:t>
            </w:r>
          </w:p>
        </w:tc>
        <w:tc>
          <w:tcPr>
            <w:tcW w:w="893" w:type="dxa"/>
          </w:tcPr>
          <w:p w:rsidR="0027686B" w:rsidRDefault="0027686B">
            <w:pPr>
              <w:autoSpaceDE w:val="0"/>
              <w:autoSpaceDN w:val="0"/>
              <w:adjustRightInd w:val="0"/>
              <w:ind w:right="133"/>
              <w:jc w:val="right"/>
            </w:pPr>
            <w:r>
              <w:t>17</w:t>
            </w:r>
          </w:p>
        </w:tc>
      </w:tr>
      <w:tr w:rsidR="0027686B">
        <w:tblPrEx>
          <w:tblCellMar>
            <w:top w:w="0" w:type="dxa"/>
            <w:bottom w:w="0" w:type="dxa"/>
          </w:tblCellMar>
        </w:tblPrEx>
        <w:trPr>
          <w:cantSplit/>
          <w:trHeight w:val="277"/>
        </w:trPr>
        <w:tc>
          <w:tcPr>
            <w:tcW w:w="4030" w:type="dxa"/>
            <w:tcBorders>
              <w:bottom w:val="double" w:sz="4" w:space="0" w:color="auto"/>
            </w:tcBorders>
          </w:tcPr>
          <w:p w:rsidR="0027686B" w:rsidRDefault="0027686B">
            <w:pPr>
              <w:pStyle w:val="BodyTextIndent"/>
              <w:ind w:left="0"/>
              <w:jc w:val="both"/>
            </w:pPr>
            <w:r>
              <w:t>Municipio Monción</w:t>
            </w:r>
          </w:p>
        </w:tc>
        <w:tc>
          <w:tcPr>
            <w:tcW w:w="892" w:type="dxa"/>
            <w:tcBorders>
              <w:bottom w:val="double" w:sz="4" w:space="0" w:color="auto"/>
            </w:tcBorders>
            <w:vAlign w:val="center"/>
          </w:tcPr>
          <w:p w:rsidR="0027686B" w:rsidRDefault="0027686B">
            <w:pPr>
              <w:pStyle w:val="BodyTextIndent"/>
              <w:ind w:left="0" w:right="113"/>
              <w:jc w:val="right"/>
            </w:pPr>
            <w:r>
              <w:t>59</w:t>
            </w:r>
          </w:p>
        </w:tc>
        <w:tc>
          <w:tcPr>
            <w:tcW w:w="893" w:type="dxa"/>
            <w:tcBorders>
              <w:bottom w:val="double" w:sz="4" w:space="0" w:color="auto"/>
            </w:tcBorders>
            <w:vAlign w:val="center"/>
          </w:tcPr>
          <w:p w:rsidR="0027686B" w:rsidRDefault="0027686B">
            <w:pPr>
              <w:pStyle w:val="BodyTextIndent"/>
              <w:ind w:left="0" w:right="113"/>
              <w:jc w:val="right"/>
            </w:pPr>
            <w:r>
              <w:t>19</w:t>
            </w:r>
          </w:p>
        </w:tc>
        <w:tc>
          <w:tcPr>
            <w:tcW w:w="893" w:type="dxa"/>
            <w:tcBorders>
              <w:bottom w:val="double" w:sz="4" w:space="0" w:color="auto"/>
            </w:tcBorders>
          </w:tcPr>
          <w:p w:rsidR="0027686B" w:rsidRDefault="0027686B">
            <w:pPr>
              <w:autoSpaceDE w:val="0"/>
              <w:autoSpaceDN w:val="0"/>
              <w:adjustRightInd w:val="0"/>
              <w:ind w:right="166"/>
              <w:jc w:val="right"/>
            </w:pPr>
            <w:r>
              <w:t>39</w:t>
            </w:r>
          </w:p>
        </w:tc>
        <w:tc>
          <w:tcPr>
            <w:tcW w:w="893" w:type="dxa"/>
            <w:tcBorders>
              <w:bottom w:val="double" w:sz="4" w:space="0" w:color="auto"/>
            </w:tcBorders>
          </w:tcPr>
          <w:p w:rsidR="0027686B" w:rsidRDefault="0027686B">
            <w:pPr>
              <w:autoSpaceDE w:val="0"/>
              <w:autoSpaceDN w:val="0"/>
              <w:adjustRightInd w:val="0"/>
              <w:ind w:right="133"/>
              <w:jc w:val="right"/>
            </w:pPr>
            <w:r>
              <w:t>20</w:t>
            </w:r>
          </w:p>
        </w:tc>
      </w:tr>
      <w:tr w:rsidR="0027686B">
        <w:tblPrEx>
          <w:tblCellMar>
            <w:top w:w="0" w:type="dxa"/>
            <w:bottom w:w="0" w:type="dxa"/>
          </w:tblCellMar>
        </w:tblPrEx>
        <w:trPr>
          <w:cantSplit/>
          <w:trHeight w:val="277"/>
        </w:trPr>
        <w:tc>
          <w:tcPr>
            <w:tcW w:w="4030" w:type="dxa"/>
            <w:tcBorders>
              <w:top w:val="double" w:sz="4" w:space="0" w:color="auto"/>
              <w:bottom w:val="double" w:sz="4" w:space="0" w:color="auto"/>
            </w:tcBorders>
            <w:vAlign w:val="center"/>
          </w:tcPr>
          <w:p w:rsidR="0027686B" w:rsidRDefault="0027686B">
            <w:pPr>
              <w:pStyle w:val="BodyTextIndent"/>
              <w:ind w:left="0"/>
              <w:jc w:val="center"/>
            </w:pPr>
            <w:r>
              <w:t>Totales</w:t>
            </w:r>
          </w:p>
        </w:tc>
        <w:tc>
          <w:tcPr>
            <w:tcW w:w="892" w:type="dxa"/>
            <w:tcBorders>
              <w:top w:val="double" w:sz="4" w:space="0" w:color="auto"/>
              <w:bottom w:val="double" w:sz="4" w:space="0" w:color="auto"/>
            </w:tcBorders>
            <w:vAlign w:val="center"/>
          </w:tcPr>
          <w:p w:rsidR="0027686B" w:rsidRDefault="0027686B">
            <w:pPr>
              <w:pStyle w:val="BodyTextIndent"/>
              <w:ind w:left="0" w:right="113"/>
              <w:jc w:val="right"/>
              <w:rPr>
                <w:b/>
                <w:bCs/>
              </w:rPr>
            </w:pPr>
            <w:r>
              <w:rPr>
                <w:b/>
                <w:bCs/>
              </w:rPr>
              <w:fldChar w:fldCharType="begin"/>
            </w:r>
            <w:r>
              <w:rPr>
                <w:b/>
                <w:bCs/>
              </w:rPr>
              <w:instrText xml:space="preserve"> =SUM(ABOVE) </w:instrText>
            </w:r>
            <w:r>
              <w:rPr>
                <w:b/>
                <w:bCs/>
              </w:rPr>
              <w:fldChar w:fldCharType="separate"/>
            </w:r>
            <w:r>
              <w:rPr>
                <w:b/>
                <w:bCs/>
                <w:noProof/>
              </w:rPr>
              <w:t>307</w:t>
            </w:r>
            <w:r>
              <w:rPr>
                <w:b/>
                <w:bCs/>
              </w:rPr>
              <w:fldChar w:fldCharType="end"/>
            </w:r>
          </w:p>
        </w:tc>
        <w:tc>
          <w:tcPr>
            <w:tcW w:w="893" w:type="dxa"/>
            <w:tcBorders>
              <w:top w:val="double" w:sz="4" w:space="0" w:color="auto"/>
              <w:bottom w:val="double" w:sz="4" w:space="0" w:color="auto"/>
            </w:tcBorders>
            <w:vAlign w:val="center"/>
          </w:tcPr>
          <w:p w:rsidR="0027686B" w:rsidRDefault="0027686B">
            <w:pPr>
              <w:pStyle w:val="BodyTextIndent"/>
              <w:ind w:left="0" w:right="113"/>
              <w:jc w:val="right"/>
              <w:rPr>
                <w:b/>
                <w:bCs/>
              </w:rPr>
            </w:pPr>
            <w:r>
              <w:rPr>
                <w:b/>
                <w:bCs/>
              </w:rPr>
              <w:t>100%</w:t>
            </w:r>
          </w:p>
        </w:tc>
        <w:tc>
          <w:tcPr>
            <w:tcW w:w="893" w:type="dxa"/>
            <w:tcBorders>
              <w:top w:val="double" w:sz="4" w:space="0" w:color="auto"/>
              <w:bottom w:val="double" w:sz="4" w:space="0" w:color="auto"/>
            </w:tcBorders>
          </w:tcPr>
          <w:p w:rsidR="0027686B" w:rsidRDefault="0027686B">
            <w:pPr>
              <w:autoSpaceDE w:val="0"/>
              <w:autoSpaceDN w:val="0"/>
              <w:adjustRightInd w:val="0"/>
              <w:ind w:right="166"/>
              <w:jc w:val="right"/>
              <w:rPr>
                <w:b/>
                <w:bCs/>
              </w:rPr>
            </w:pPr>
            <w:r>
              <w:rPr>
                <w:b/>
                <w:bCs/>
              </w:rPr>
              <w:t>194</w:t>
            </w:r>
          </w:p>
        </w:tc>
        <w:tc>
          <w:tcPr>
            <w:tcW w:w="893" w:type="dxa"/>
            <w:tcBorders>
              <w:top w:val="double" w:sz="4" w:space="0" w:color="auto"/>
              <w:bottom w:val="double" w:sz="4" w:space="0" w:color="auto"/>
            </w:tcBorders>
          </w:tcPr>
          <w:p w:rsidR="0027686B" w:rsidRDefault="0027686B">
            <w:pPr>
              <w:autoSpaceDE w:val="0"/>
              <w:autoSpaceDN w:val="0"/>
              <w:adjustRightInd w:val="0"/>
              <w:ind w:right="133"/>
              <w:jc w:val="right"/>
              <w:rPr>
                <w:b/>
                <w:bCs/>
              </w:rPr>
            </w:pPr>
            <w:r>
              <w:rPr>
                <w:b/>
                <w:bCs/>
              </w:rPr>
              <w:t>100%</w:t>
            </w:r>
          </w:p>
        </w:tc>
      </w:tr>
    </w:tbl>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p>
    <w:p w:rsidR="0027686B" w:rsidRDefault="0027686B">
      <w:pPr>
        <w:pStyle w:val="BodyTextIndent"/>
        <w:ind w:left="0"/>
        <w:jc w:val="both"/>
      </w:pPr>
      <w:r>
        <w:t xml:space="preserve">  </w:t>
      </w:r>
    </w:p>
    <w:p w:rsidR="0027686B" w:rsidRDefault="0027686B">
      <w:pPr>
        <w:pStyle w:val="BodyTextIndent"/>
        <w:ind w:left="0"/>
        <w:jc w:val="both"/>
      </w:pPr>
    </w:p>
    <w:p w:rsidR="0027686B" w:rsidRDefault="0027686B">
      <w:pPr>
        <w:pStyle w:val="BodyTextIndent"/>
        <w:ind w:left="0"/>
        <w:jc w:val="both"/>
      </w:pPr>
    </w:p>
    <w:p w:rsidR="0027686B" w:rsidRDefault="0027686B">
      <w:pPr>
        <w:pStyle w:val="BodyTextIndent"/>
        <w:ind w:left="0"/>
        <w:jc w:val="both"/>
      </w:pPr>
    </w:p>
    <w:p w:rsidR="0027686B" w:rsidRDefault="0027686B">
      <w:pPr>
        <w:pStyle w:val="BodyTextIndent"/>
        <w:ind w:left="0"/>
        <w:jc w:val="both"/>
      </w:pPr>
    </w:p>
    <w:p w:rsidR="0027686B" w:rsidRDefault="0027686B">
      <w:pPr>
        <w:pStyle w:val="BodyTextIndent"/>
        <w:ind w:left="0"/>
        <w:jc w:val="both"/>
      </w:pPr>
    </w:p>
    <w:p w:rsidR="0027686B" w:rsidRDefault="0027686B">
      <w:pPr>
        <w:pStyle w:val="BodyTextIndent"/>
        <w:ind w:left="0"/>
        <w:jc w:val="both"/>
        <w:rPr>
          <w:b/>
          <w:bCs/>
        </w:rPr>
      </w:pPr>
      <w:r>
        <w:rPr>
          <w:b/>
        </w:rPr>
        <w:t>13. -</w:t>
      </w:r>
      <w:r>
        <w:t xml:space="preserve"> </w:t>
      </w:r>
      <w:r>
        <w:rPr>
          <w:b/>
          <w:bCs/>
        </w:rPr>
        <w:t>Criterios de Inclusión.</w:t>
      </w:r>
    </w:p>
    <w:p w:rsidR="0027686B" w:rsidRDefault="0027686B">
      <w:pPr>
        <w:pStyle w:val="BodyTextIndent"/>
        <w:ind w:left="0" w:firstLine="360"/>
        <w:jc w:val="both"/>
      </w:pPr>
    </w:p>
    <w:p w:rsidR="0027686B" w:rsidRDefault="0027686B">
      <w:pPr>
        <w:pStyle w:val="BodyTextIndent"/>
        <w:ind w:left="0" w:firstLine="360"/>
        <w:jc w:val="both"/>
        <w:rPr>
          <w:lang w:val="es-ES"/>
        </w:rPr>
      </w:pPr>
      <w:r>
        <w:rPr>
          <w:lang w:val="es-ES"/>
        </w:rPr>
        <w:t>Se establecieron los siguientes criterios que determinan la inclusión de un elemento en las muestras, tanto de hogares como de empresas:</w:t>
      </w:r>
    </w:p>
    <w:p w:rsidR="0027686B" w:rsidRDefault="0027686B">
      <w:pPr>
        <w:pStyle w:val="BodyTextIndent"/>
        <w:ind w:left="0" w:firstLine="360"/>
        <w:jc w:val="both"/>
        <w:rPr>
          <w:lang w:val="es-ES"/>
        </w:rPr>
      </w:pPr>
    </w:p>
    <w:p w:rsidR="0027686B" w:rsidRDefault="0027686B" w:rsidP="00A919CD">
      <w:pPr>
        <w:pStyle w:val="BodyTextIndent"/>
        <w:numPr>
          <w:ilvl w:val="0"/>
          <w:numId w:val="20"/>
        </w:numPr>
        <w:tabs>
          <w:tab w:val="clear" w:pos="1080"/>
          <w:tab w:val="num" w:pos="360"/>
          <w:tab w:val="num" w:pos="720"/>
        </w:tabs>
        <w:spacing w:after="0"/>
        <w:ind w:left="360" w:hanging="360"/>
        <w:jc w:val="both"/>
        <w:rPr>
          <w:lang w:val="es-ES"/>
        </w:rPr>
      </w:pPr>
      <w:r>
        <w:rPr>
          <w:lang w:val="es-ES"/>
        </w:rPr>
        <w:t>Los hogares seleccionados para la entrevistas tienen que recibir remesas.</w:t>
      </w:r>
    </w:p>
    <w:p w:rsidR="0027686B" w:rsidRDefault="0027686B" w:rsidP="00A919CD">
      <w:pPr>
        <w:pStyle w:val="BodyTextIndent"/>
        <w:numPr>
          <w:ilvl w:val="0"/>
          <w:numId w:val="20"/>
        </w:numPr>
        <w:tabs>
          <w:tab w:val="clear" w:pos="1080"/>
          <w:tab w:val="num" w:pos="360"/>
          <w:tab w:val="num" w:pos="720"/>
        </w:tabs>
        <w:spacing w:after="0"/>
        <w:ind w:left="360" w:hanging="360"/>
        <w:jc w:val="both"/>
        <w:rPr>
          <w:lang w:val="es-ES"/>
        </w:rPr>
      </w:pPr>
      <w:r>
        <w:rPr>
          <w:lang w:val="es-ES"/>
        </w:rPr>
        <w:t>Los hogares incluidos en la muestra tienen que tener personas adultas presentes al momento de las entrevistas y que estén en condiciones mentales aptas para responder.</w:t>
      </w:r>
    </w:p>
    <w:p w:rsidR="0027686B" w:rsidRDefault="0027686B" w:rsidP="00A919CD">
      <w:pPr>
        <w:pStyle w:val="BodyTextIndent"/>
        <w:numPr>
          <w:ilvl w:val="0"/>
          <w:numId w:val="20"/>
        </w:numPr>
        <w:tabs>
          <w:tab w:val="clear" w:pos="1080"/>
          <w:tab w:val="num" w:pos="360"/>
          <w:tab w:val="num" w:pos="720"/>
        </w:tabs>
        <w:spacing w:after="0"/>
        <w:ind w:left="360" w:hanging="360"/>
        <w:jc w:val="both"/>
        <w:rPr>
          <w:lang w:val="es-ES"/>
        </w:rPr>
      </w:pPr>
      <w:r>
        <w:rPr>
          <w:lang w:val="es-ES"/>
        </w:rPr>
        <w:t>Los hogares entrevistados deben tener al menos 3 meses residiendo en la comunidad.</w:t>
      </w:r>
    </w:p>
    <w:p w:rsidR="0027686B" w:rsidRDefault="0027686B" w:rsidP="00A919CD">
      <w:pPr>
        <w:pStyle w:val="BodyTextIndent"/>
        <w:numPr>
          <w:ilvl w:val="0"/>
          <w:numId w:val="20"/>
        </w:numPr>
        <w:tabs>
          <w:tab w:val="clear" w:pos="1080"/>
          <w:tab w:val="num" w:pos="360"/>
          <w:tab w:val="num" w:pos="720"/>
        </w:tabs>
        <w:spacing w:after="0"/>
        <w:ind w:left="360" w:hanging="360"/>
        <w:jc w:val="both"/>
        <w:rPr>
          <w:lang w:val="es-ES"/>
        </w:rPr>
      </w:pPr>
      <w:r>
        <w:rPr>
          <w:lang w:val="es-ES"/>
        </w:rPr>
        <w:t>Las personas entrevistadas deben tener calidad para representar a los hogares y ser residentes permanentes en el mismo.</w:t>
      </w:r>
    </w:p>
    <w:p w:rsidR="0027686B" w:rsidRDefault="0027686B" w:rsidP="00A919CD">
      <w:pPr>
        <w:pStyle w:val="BodyTextIndent"/>
        <w:numPr>
          <w:ilvl w:val="0"/>
          <w:numId w:val="20"/>
        </w:numPr>
        <w:tabs>
          <w:tab w:val="clear" w:pos="1080"/>
          <w:tab w:val="num" w:pos="360"/>
          <w:tab w:val="num" w:pos="720"/>
        </w:tabs>
        <w:spacing w:after="0"/>
        <w:ind w:left="360" w:hanging="360"/>
        <w:jc w:val="both"/>
        <w:rPr>
          <w:lang w:val="es-ES"/>
        </w:rPr>
      </w:pPr>
      <w:r>
        <w:rPr>
          <w:lang w:val="es-ES"/>
        </w:rPr>
        <w:t>Las empresas seleccionadas para la entrevistas tienen que tener un máximo de cinco empleados.</w:t>
      </w:r>
    </w:p>
    <w:p w:rsidR="0027686B" w:rsidRDefault="0027686B" w:rsidP="00A919CD">
      <w:pPr>
        <w:pStyle w:val="BodyTextIndent"/>
        <w:numPr>
          <w:ilvl w:val="0"/>
          <w:numId w:val="20"/>
        </w:numPr>
        <w:tabs>
          <w:tab w:val="clear" w:pos="1080"/>
          <w:tab w:val="num" w:pos="360"/>
          <w:tab w:val="num" w:pos="720"/>
        </w:tabs>
        <w:spacing w:after="0"/>
        <w:ind w:left="360" w:hanging="360"/>
        <w:jc w:val="both"/>
        <w:rPr>
          <w:lang w:val="es-ES"/>
        </w:rPr>
      </w:pPr>
      <w:r>
        <w:rPr>
          <w:lang w:val="es-ES"/>
        </w:rPr>
        <w:t>Las empresas seleccionadas tienen que pertenecer a la categoría de Micro Empresas.</w:t>
      </w:r>
    </w:p>
    <w:p w:rsidR="0027686B" w:rsidRDefault="0027686B">
      <w:pPr>
        <w:pStyle w:val="BodyTextIndent"/>
        <w:jc w:val="both"/>
      </w:pPr>
      <w:r>
        <w:rPr>
          <w:b/>
        </w:rPr>
        <w:t xml:space="preserve">14. - </w:t>
      </w:r>
      <w:r>
        <w:rPr>
          <w:b/>
          <w:bCs/>
        </w:rPr>
        <w:t>Criterios de Exclusión.</w:t>
      </w:r>
    </w:p>
    <w:p w:rsidR="0027686B" w:rsidRDefault="0027686B">
      <w:pPr>
        <w:pStyle w:val="BodyTextIndent"/>
        <w:ind w:left="0" w:firstLine="360"/>
        <w:jc w:val="both"/>
      </w:pPr>
    </w:p>
    <w:p w:rsidR="0027686B" w:rsidRDefault="0027686B" w:rsidP="00A919CD">
      <w:pPr>
        <w:pStyle w:val="BodyTextIndent"/>
        <w:numPr>
          <w:ilvl w:val="1"/>
          <w:numId w:val="20"/>
        </w:numPr>
        <w:tabs>
          <w:tab w:val="clear" w:pos="1440"/>
          <w:tab w:val="num" w:pos="720"/>
        </w:tabs>
        <w:spacing w:after="0"/>
        <w:ind w:left="720"/>
        <w:jc w:val="both"/>
        <w:rPr>
          <w:lang w:val="es-ES"/>
        </w:rPr>
      </w:pPr>
      <w:r>
        <w:rPr>
          <w:lang w:val="es-ES"/>
        </w:rPr>
        <w:t>Hogares que estén ubicados fuera de los linderos de los escenarios escogidos.</w:t>
      </w:r>
    </w:p>
    <w:p w:rsidR="0027686B" w:rsidRDefault="0027686B" w:rsidP="00A919CD">
      <w:pPr>
        <w:pStyle w:val="BodyTextIndent"/>
        <w:numPr>
          <w:ilvl w:val="1"/>
          <w:numId w:val="20"/>
        </w:numPr>
        <w:tabs>
          <w:tab w:val="clear" w:pos="1440"/>
          <w:tab w:val="num" w:pos="720"/>
        </w:tabs>
        <w:spacing w:after="0"/>
        <w:ind w:left="720"/>
        <w:jc w:val="both"/>
        <w:rPr>
          <w:lang w:val="es-ES"/>
        </w:rPr>
      </w:pPr>
      <w:r>
        <w:rPr>
          <w:lang w:val="es-ES"/>
        </w:rPr>
        <w:t>No se entrevistarán dos o más hogares en una misma vivienda.</w:t>
      </w:r>
    </w:p>
    <w:p w:rsidR="0027686B" w:rsidRDefault="0027686B" w:rsidP="00A919CD">
      <w:pPr>
        <w:pStyle w:val="BodyTextIndent"/>
        <w:numPr>
          <w:ilvl w:val="1"/>
          <w:numId w:val="20"/>
        </w:numPr>
        <w:tabs>
          <w:tab w:val="clear" w:pos="1440"/>
          <w:tab w:val="num" w:pos="720"/>
        </w:tabs>
        <w:spacing w:after="0"/>
        <w:ind w:left="720"/>
        <w:jc w:val="both"/>
        <w:rPr>
          <w:lang w:val="es-ES"/>
        </w:rPr>
      </w:pPr>
      <w:r>
        <w:rPr>
          <w:lang w:val="es-ES"/>
        </w:rPr>
        <w:t>Hogares que comparten una vivienda con negocio.</w:t>
      </w:r>
    </w:p>
    <w:p w:rsidR="0027686B" w:rsidRDefault="0027686B" w:rsidP="00A919CD">
      <w:pPr>
        <w:pStyle w:val="BodyTextIndent"/>
        <w:numPr>
          <w:ilvl w:val="1"/>
          <w:numId w:val="20"/>
        </w:numPr>
        <w:tabs>
          <w:tab w:val="clear" w:pos="1440"/>
          <w:tab w:val="num" w:pos="720"/>
        </w:tabs>
        <w:spacing w:after="0"/>
        <w:ind w:left="720"/>
        <w:jc w:val="both"/>
        <w:rPr>
          <w:lang w:val="es-ES"/>
        </w:rPr>
      </w:pPr>
      <w:r>
        <w:rPr>
          <w:lang w:val="es-ES"/>
        </w:rPr>
        <w:t>Hogares dentro de un negocio.</w:t>
      </w:r>
    </w:p>
    <w:p w:rsidR="0027686B" w:rsidRDefault="0027686B" w:rsidP="00A919CD">
      <w:pPr>
        <w:pStyle w:val="BodyTextIndent"/>
        <w:numPr>
          <w:ilvl w:val="1"/>
          <w:numId w:val="20"/>
        </w:numPr>
        <w:tabs>
          <w:tab w:val="clear" w:pos="1440"/>
          <w:tab w:val="num" w:pos="720"/>
        </w:tabs>
        <w:spacing w:after="0"/>
        <w:ind w:left="720"/>
        <w:jc w:val="both"/>
        <w:rPr>
          <w:lang w:val="es-ES"/>
        </w:rPr>
      </w:pPr>
      <w:r>
        <w:rPr>
          <w:lang w:val="es-ES"/>
        </w:rPr>
        <w:t>Negocios con más de 5 empleados.</w:t>
      </w:r>
    </w:p>
    <w:p w:rsidR="0027686B" w:rsidRDefault="0027686B">
      <w:pPr>
        <w:pStyle w:val="BodyTextIndent"/>
        <w:tabs>
          <w:tab w:val="num" w:pos="1080"/>
        </w:tabs>
        <w:ind w:left="0"/>
        <w:jc w:val="both"/>
        <w:rPr>
          <w:lang w:val="es-ES"/>
        </w:rPr>
      </w:pPr>
    </w:p>
    <w:p w:rsidR="0027686B" w:rsidRDefault="0027686B">
      <w:pPr>
        <w:pStyle w:val="BodyTextIndent"/>
        <w:tabs>
          <w:tab w:val="num" w:pos="1080"/>
        </w:tabs>
        <w:ind w:left="0"/>
        <w:jc w:val="both"/>
        <w:rPr>
          <w:lang w:val="es-ES"/>
        </w:rPr>
      </w:pPr>
    </w:p>
    <w:p w:rsidR="0027686B" w:rsidRDefault="0027686B">
      <w:pPr>
        <w:pStyle w:val="BodyTextIndent"/>
        <w:ind w:left="0"/>
        <w:jc w:val="both"/>
        <w:rPr>
          <w:lang w:val="es-ES"/>
        </w:rPr>
      </w:pPr>
      <w:r>
        <w:rPr>
          <w:b/>
          <w:lang w:val="es-ES"/>
        </w:rPr>
        <w:t>15. -</w:t>
      </w:r>
      <w:r>
        <w:rPr>
          <w:lang w:val="es-ES"/>
        </w:rPr>
        <w:t xml:space="preserve"> </w:t>
      </w:r>
      <w:r>
        <w:rPr>
          <w:b/>
          <w:bCs/>
          <w:lang w:val="es-ES"/>
        </w:rPr>
        <w:t>Diseño del Cuestionario.</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r>
        <w:rPr>
          <w:lang w:val="es-ES"/>
        </w:rPr>
        <w:t xml:space="preserve">Para los fines de recopilar las observaciones primarias, en ambos casos, se empleó como herramienta el recurso del cuestionario; diseñado de manera estructural con preguntas previamente codificadas, incluidas la del tipo dicotómica con respuestas cerradas, la del tipo dicotómica con respuestas múltiples y la abierta o de opinión libre. El cuestionario de hogares contó con 26 preguntas y el de empresas con 20. </w:t>
      </w:r>
    </w:p>
    <w:p w:rsidR="0027686B" w:rsidRDefault="0027686B">
      <w:pPr>
        <w:pStyle w:val="BodyTextIndent"/>
        <w:ind w:left="0"/>
        <w:jc w:val="both"/>
        <w:rPr>
          <w:lang w:val="es-ES"/>
        </w:rPr>
      </w:pPr>
    </w:p>
    <w:p w:rsidR="0027686B" w:rsidRDefault="0027686B">
      <w:pPr>
        <w:pStyle w:val="BodyTextIndent"/>
        <w:ind w:left="0"/>
        <w:jc w:val="both"/>
        <w:rPr>
          <w:lang w:val="es-ES"/>
        </w:rPr>
      </w:pPr>
    </w:p>
    <w:p w:rsidR="0027686B" w:rsidRDefault="0027686B">
      <w:pPr>
        <w:pStyle w:val="BodyTextIndent"/>
        <w:ind w:left="0"/>
        <w:jc w:val="both"/>
        <w:rPr>
          <w:lang w:val="es-ES"/>
        </w:rPr>
      </w:pPr>
      <w:r>
        <w:rPr>
          <w:b/>
          <w:lang w:val="es-ES"/>
        </w:rPr>
        <w:t>16. -</w:t>
      </w:r>
      <w:r>
        <w:rPr>
          <w:lang w:val="es-ES"/>
        </w:rPr>
        <w:t xml:space="preserve"> </w:t>
      </w:r>
      <w:r>
        <w:rPr>
          <w:b/>
          <w:bCs/>
          <w:lang w:val="es-ES"/>
        </w:rPr>
        <w:t>Plan de Tabulación y Creación de la Data.</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r>
        <w:rPr>
          <w:lang w:val="es-ES"/>
        </w:rPr>
        <w:t>Como es lógico, el plan de tabulación consistió en la elaboración de los títulos que representarían los datos a ser presentados, así como los títulos y el diseño de los cuadros y gráficos que expondrían las relaciones y correlaciones entre las distintas variables que fueron cruzadas.</w:t>
      </w:r>
    </w:p>
    <w:p w:rsidR="0027686B" w:rsidRDefault="0027686B">
      <w:pPr>
        <w:pStyle w:val="BodyTextIndent"/>
        <w:ind w:left="0" w:firstLine="360"/>
        <w:jc w:val="both"/>
        <w:rPr>
          <w:lang w:val="es-ES"/>
        </w:rPr>
      </w:pPr>
    </w:p>
    <w:p w:rsidR="0027686B" w:rsidRDefault="0027686B">
      <w:pPr>
        <w:pStyle w:val="BodyTextIndent"/>
        <w:ind w:left="0" w:firstLine="360"/>
        <w:jc w:val="both"/>
        <w:rPr>
          <w:lang w:val="es-ES"/>
        </w:rPr>
      </w:pPr>
      <w:r>
        <w:rPr>
          <w:lang w:val="es-ES"/>
        </w:rPr>
        <w:t>Después de confeccionado el plan de tabulación, se diseño la Data por medio de la cual serían procesados los cuestionarios. Para tales fines se utilizó de manera computacional el procesador estadístico SPSS 11.5.</w:t>
      </w:r>
    </w:p>
    <w:p w:rsidR="0027686B" w:rsidRDefault="0027686B">
      <w:pPr>
        <w:pStyle w:val="BodyTextIndent"/>
        <w:ind w:left="0"/>
        <w:jc w:val="both"/>
        <w:rPr>
          <w:lang w:val="es-ES"/>
        </w:rPr>
      </w:pPr>
      <w:r>
        <w:rPr>
          <w:b/>
          <w:lang w:val="es-ES"/>
        </w:rPr>
        <w:t xml:space="preserve">17. - </w:t>
      </w:r>
      <w:r>
        <w:rPr>
          <w:b/>
          <w:bCs/>
          <w:lang w:val="es-ES"/>
        </w:rPr>
        <w:t>Levantamiento de la Muestra.</w:t>
      </w:r>
    </w:p>
    <w:p w:rsidR="0027686B" w:rsidRDefault="0027686B">
      <w:pPr>
        <w:pStyle w:val="BodyTextIndent"/>
        <w:ind w:left="0" w:firstLine="360"/>
        <w:jc w:val="both"/>
        <w:rPr>
          <w:lang w:val="es-ES"/>
        </w:rPr>
      </w:pPr>
      <w:r>
        <w:rPr>
          <w:lang w:val="es-ES"/>
        </w:rPr>
        <w:t xml:space="preserve">El proceso de observación directa o levantamiento de la muestra se inició el día 23 de Agosto del cursante año 2005, en la localidad de Matanza, Baní. Fueron localizados y reclutados 6 jóvenes estudiantes de ambos sexo en el liceo de allí, para proceder con las entrevistas; y se instruyeron sobre el uso y aplicación de ambos cuestionarios. Llagábamos al lugar y aunque los centros educativos no estaban en docencias, encontrábamos algunos profesores o algún miembro de la dirección, a los que le solicitábamos conseguir uno 5 o más estudiantes entre  bachilleres universitarios y del cuarto de bachillerato. Solo se empleaban 4 jóvenes por comunidad. Cuando eran más de 4, entre los instruidos se seleccionaban los 4 que mejor interpretaron la instrucción; y para eso se le daba una práctica de llenado de cuestionarios, simulando las entrevistas uno con otro y con el coordinador-supervisor actuando como entrevistado. Así de esa forma se procedió en el Municipio Bonao. </w:t>
      </w:r>
    </w:p>
    <w:p w:rsidR="0027686B" w:rsidRDefault="0027686B">
      <w:pPr>
        <w:pStyle w:val="BodyTextIndent"/>
        <w:ind w:left="0" w:firstLine="360"/>
        <w:jc w:val="both"/>
        <w:rPr>
          <w:lang w:val="es-ES"/>
        </w:rPr>
      </w:pPr>
      <w:r>
        <w:rPr>
          <w:lang w:val="es-ES"/>
        </w:rPr>
        <w:t>La idea de escoger entrevistadores de la propia localidad, además de permitir  minimizar los costos de entrevistas, hacía viable la localización de hogares que reciben remesas, ya que ellos conocían muchos de esos casos; pero lo más interesante aún era que se podían conseguir las entrevistas sin mayores tropiezos, porque en una alta proporción de los casos los jóvenes eran conocidos por el entrevistado.</w:t>
      </w:r>
    </w:p>
    <w:p w:rsidR="0027686B" w:rsidRDefault="0027686B">
      <w:pPr>
        <w:pStyle w:val="BodyTextIndent"/>
        <w:ind w:left="0" w:firstLine="360"/>
        <w:jc w:val="both"/>
        <w:rPr>
          <w:lang w:val="es-ES"/>
        </w:rPr>
      </w:pPr>
      <w:r>
        <w:rPr>
          <w:lang w:val="es-ES"/>
        </w:rPr>
        <w:t>Cabe señalar que los entrevistadores que trabajaron en Matanza también sirvieron para los trabajos de San José de Ocoa. El coordinador durmió en Baní para transportarse con el personal en hora temprano de la mañana hacía Ocoa. Algo similar ocurrió con los entrevistadores de San José de Las Matas que los utilizamos en las entrevistas de Monción. Los gastos de transportación y almuerzo fueron cubiertos, en los dos casos, por el coordinador-supervisor. En lo referente a Bonao, el coordinador durmió la noche anterior en Bonao, para al día siguiente, temprano en la mañana, hacer los contactos de lugar. Visitamos el liceo de Bonao y conversamos con el Señor director, pero no fue posible conseguir que nos permitiera emplear a 4 estudiantes. Salimos del liceo y realizamos un recorrido en motor para logar el objetivo; fue entonces cuando vimos a varios jóvenes reunidos en el local zonal del Partido Revolucionario Dominicano y logramos el reclutamiento de 4 de ellos, le dimos las instrucciones de lugar y comenzamos los trabajos a rededor de las 10:30 a.m.</w:t>
      </w:r>
    </w:p>
    <w:p w:rsidR="0027686B" w:rsidRDefault="0027686B">
      <w:pPr>
        <w:pStyle w:val="BodyTextIndent"/>
        <w:ind w:left="0"/>
        <w:jc w:val="both"/>
        <w:rPr>
          <w:b/>
          <w:lang w:val="es-ES"/>
        </w:rPr>
      </w:pPr>
      <w:r>
        <w:rPr>
          <w:b/>
          <w:lang w:val="es-ES"/>
        </w:rPr>
        <w:t>18. - La instrucción.</w:t>
      </w:r>
    </w:p>
    <w:p w:rsidR="0027686B" w:rsidRDefault="0027686B">
      <w:pPr>
        <w:pStyle w:val="BodyTextIndent"/>
        <w:ind w:left="0"/>
        <w:jc w:val="both"/>
        <w:rPr>
          <w:lang w:val="es-ES"/>
        </w:rPr>
      </w:pPr>
    </w:p>
    <w:p w:rsidR="0027686B" w:rsidRDefault="0027686B">
      <w:pPr>
        <w:pStyle w:val="BodyTextIndent"/>
        <w:ind w:left="0" w:firstLine="360"/>
        <w:jc w:val="both"/>
        <w:rPr>
          <w:lang w:val="es-ES"/>
        </w:rPr>
      </w:pPr>
      <w:r>
        <w:rPr>
          <w:lang w:val="es-ES"/>
        </w:rPr>
        <w:t>La etapa de instrucción consintió en la explicación de los objetivos del estudia al los entrevistadores y la finalidad de cada pregunta. Se le enseñaban algunos conceptos pertinentes, como por ejemplos: Qué era un hogar que recibe remesas, qué era un micro empresa, qué era una agencia remesadora, etc. El mayor tiempo de la instrucción se destinaba a la explicación de ambos cuestionarios y como debían lograse las entrevistas. A continuación se exponen algunos de los aspectos de la instrucción:</w:t>
      </w:r>
    </w:p>
    <w:p w:rsidR="0027686B" w:rsidRDefault="0027686B" w:rsidP="00A919CD">
      <w:pPr>
        <w:pStyle w:val="BodyTextIndent"/>
        <w:numPr>
          <w:ilvl w:val="0"/>
          <w:numId w:val="46"/>
        </w:numPr>
        <w:spacing w:after="0"/>
        <w:jc w:val="both"/>
        <w:rPr>
          <w:lang w:val="es-ES"/>
        </w:rPr>
      </w:pPr>
      <w:r>
        <w:rPr>
          <w:lang w:val="es-ES"/>
        </w:rPr>
        <w:t>Actuar con las mayores cortesías y amabilidad.</w:t>
      </w:r>
    </w:p>
    <w:p w:rsidR="0027686B" w:rsidRDefault="0027686B" w:rsidP="00A919CD">
      <w:pPr>
        <w:pStyle w:val="BodyTextIndent"/>
        <w:numPr>
          <w:ilvl w:val="0"/>
          <w:numId w:val="46"/>
        </w:numPr>
        <w:spacing w:after="0"/>
        <w:jc w:val="both"/>
      </w:pPr>
      <w:r>
        <w:t>Externar siempre una sonrisa.</w:t>
      </w:r>
    </w:p>
    <w:p w:rsidR="0027686B" w:rsidRDefault="0027686B" w:rsidP="00A919CD">
      <w:pPr>
        <w:pStyle w:val="BodyTextIndent"/>
        <w:numPr>
          <w:ilvl w:val="0"/>
          <w:numId w:val="46"/>
        </w:numPr>
        <w:spacing w:after="0"/>
        <w:jc w:val="both"/>
      </w:pPr>
      <w:r>
        <w:t>Tener presente que íbamos a pedir, no a dar.</w:t>
      </w:r>
    </w:p>
    <w:p w:rsidR="0027686B" w:rsidRDefault="0027686B" w:rsidP="00A919CD">
      <w:pPr>
        <w:pStyle w:val="BodyTextIndent"/>
        <w:numPr>
          <w:ilvl w:val="0"/>
          <w:numId w:val="46"/>
        </w:numPr>
        <w:spacing w:after="0"/>
        <w:jc w:val="both"/>
        <w:rPr>
          <w:lang w:val="es-ES"/>
        </w:rPr>
      </w:pPr>
      <w:r>
        <w:rPr>
          <w:lang w:val="es-ES"/>
        </w:rPr>
        <w:t>Solicitarle al entrevistado que por favor sea lo más sincero en sus respuestas, porque los resultados del estudio servirían para beneficio de la comunidad y hasta para el mismo.</w:t>
      </w:r>
    </w:p>
    <w:p w:rsidR="0027686B" w:rsidRDefault="0027686B" w:rsidP="00A919CD">
      <w:pPr>
        <w:pStyle w:val="BodyTextIndent"/>
        <w:numPr>
          <w:ilvl w:val="0"/>
          <w:numId w:val="46"/>
        </w:numPr>
        <w:spacing w:after="0"/>
        <w:jc w:val="both"/>
        <w:rPr>
          <w:lang w:val="es-ES"/>
        </w:rPr>
      </w:pPr>
      <w:r>
        <w:rPr>
          <w:lang w:val="es-ES"/>
        </w:rPr>
        <w:t>Los resultados serían utilizados con la mayor discreción, nunca serían publicados de manera personal ni individual, sino como un grupo de datos.</w:t>
      </w:r>
    </w:p>
    <w:p w:rsidR="0027686B" w:rsidRDefault="0027686B" w:rsidP="00A919CD">
      <w:pPr>
        <w:pStyle w:val="BodyTextIndent"/>
        <w:numPr>
          <w:ilvl w:val="0"/>
          <w:numId w:val="46"/>
        </w:numPr>
        <w:spacing w:after="0"/>
        <w:jc w:val="both"/>
        <w:rPr>
          <w:lang w:val="es-ES"/>
        </w:rPr>
      </w:pPr>
      <w:r>
        <w:rPr>
          <w:lang w:val="es-ES"/>
        </w:rPr>
        <w:t xml:space="preserve">Decirle al entrevistado que el estudio tenía por finalidad facilitar a través de una cooperativa el uso de una tarjeta pre-pagada, que le serviría para retirar desde un cajero el dinero recibían como remesa. </w:t>
      </w:r>
    </w:p>
    <w:p w:rsidR="0027686B" w:rsidRDefault="0027686B" w:rsidP="00A919CD">
      <w:pPr>
        <w:pStyle w:val="BodyTextIndent"/>
        <w:numPr>
          <w:ilvl w:val="0"/>
          <w:numId w:val="46"/>
        </w:numPr>
        <w:spacing w:after="0"/>
        <w:jc w:val="both"/>
        <w:rPr>
          <w:lang w:val="es-ES"/>
        </w:rPr>
      </w:pPr>
      <w:r>
        <w:rPr>
          <w:lang w:val="es-ES"/>
        </w:rPr>
        <w:t xml:space="preserve">Cuando el entrevistador llegaba a un hogar seleccionaba una persona adulta para dirigirse a ella, después de identificarse y de explicar la finalidad de su visita, y el objetivo del estudio, le preguntaba al entrevistado sí en ese hogar recibían remesas (dinero o mercancías) desde el extranjero. Si la respuesta era afirmativa procedía a realizar la entrevista; en caso contrario no la hacía y anotaba ese hogar como “no reciben remesas” en una hoja habilitada para esos fines. </w:t>
      </w:r>
    </w:p>
    <w:p w:rsidR="0027686B" w:rsidRDefault="0027686B" w:rsidP="00A919CD">
      <w:pPr>
        <w:pStyle w:val="BodyTextIndent"/>
        <w:numPr>
          <w:ilvl w:val="0"/>
          <w:numId w:val="46"/>
        </w:numPr>
        <w:spacing w:after="0"/>
        <w:jc w:val="both"/>
        <w:rPr>
          <w:lang w:val="es-ES"/>
        </w:rPr>
      </w:pPr>
      <w:r>
        <w:rPr>
          <w:lang w:val="es-ES"/>
        </w:rPr>
        <w:t>Se le instruyó también para que llevaran un conteo apartes de los hogares que no recibían remesas.</w:t>
      </w:r>
    </w:p>
    <w:p w:rsidR="0027686B" w:rsidRDefault="0027686B" w:rsidP="00A919CD">
      <w:pPr>
        <w:pStyle w:val="BodyTextIndent"/>
        <w:numPr>
          <w:ilvl w:val="0"/>
          <w:numId w:val="46"/>
        </w:numPr>
        <w:spacing w:after="0"/>
        <w:jc w:val="both"/>
        <w:rPr>
          <w:lang w:val="es-ES"/>
        </w:rPr>
      </w:pPr>
      <w:r>
        <w:rPr>
          <w:lang w:val="es-ES"/>
        </w:rPr>
        <w:t>Cada entrevistador tenía que recorrer a pie las áreas que le eran asignadas, calle por calle y casa por casa. Cuando en el trayecto encontraba una empresa, la visitaba y si era un micro empresa, pues, procuraba hacer la entrevista. Es decir, que un mismo entrevistador tenía que aplicar ambos cuestionario.</w:t>
      </w:r>
    </w:p>
    <w:p w:rsidR="0027686B" w:rsidRDefault="0027686B">
      <w:pPr>
        <w:pStyle w:val="BodyTextIndent"/>
        <w:jc w:val="both"/>
        <w:rPr>
          <w:lang w:val="es-ES"/>
        </w:rPr>
      </w:pPr>
    </w:p>
    <w:p w:rsidR="0027686B" w:rsidRDefault="0027686B">
      <w:pPr>
        <w:pStyle w:val="BodyTextIndent"/>
        <w:jc w:val="both"/>
        <w:rPr>
          <w:lang w:val="es-ES"/>
        </w:rPr>
      </w:pPr>
    </w:p>
    <w:p w:rsidR="0027686B" w:rsidRDefault="0027686B">
      <w:pPr>
        <w:pStyle w:val="BodyTextIndent"/>
        <w:jc w:val="both"/>
        <w:rPr>
          <w:b/>
          <w:lang w:val="es-ES"/>
        </w:rPr>
      </w:pPr>
      <w:r>
        <w:rPr>
          <w:b/>
          <w:lang w:val="es-ES"/>
        </w:rPr>
        <w:t>19. – Labor de coordinación-supervisión</w:t>
      </w:r>
    </w:p>
    <w:p w:rsidR="0027686B" w:rsidRDefault="0027686B">
      <w:pPr>
        <w:pStyle w:val="BodyTextIndent"/>
        <w:jc w:val="both"/>
        <w:rPr>
          <w:lang w:val="es-ES"/>
        </w:rPr>
      </w:pPr>
    </w:p>
    <w:p w:rsidR="0027686B" w:rsidRDefault="0027686B">
      <w:pPr>
        <w:pStyle w:val="BodyTextIndent"/>
        <w:ind w:left="0" w:firstLine="360"/>
        <w:jc w:val="both"/>
        <w:rPr>
          <w:lang w:val="es-ES"/>
        </w:rPr>
      </w:pPr>
      <w:r>
        <w:rPr>
          <w:lang w:val="es-ES"/>
        </w:rPr>
        <w:t>Esa labor consistió en la coordinación de los trabajos de campo y en supervisar a cada uno de los entrevistadores para que realizaran debidamente su labor. Sirviendo de apoyo y reserva para cualquier eventualidad. Cada determinado tiempo el supervisor recogía los cuestionarios que ya estaban llenos y le hacia una breve revisión para detectar posibles errores.</w:t>
      </w:r>
    </w:p>
    <w:p w:rsidR="0027686B" w:rsidRDefault="0027686B">
      <w:pPr>
        <w:pStyle w:val="BodyTextIndent"/>
        <w:ind w:left="0" w:firstLine="360"/>
        <w:jc w:val="both"/>
        <w:rPr>
          <w:lang w:val="es-ES"/>
        </w:rPr>
      </w:pPr>
    </w:p>
    <w:p w:rsidR="0027686B" w:rsidRDefault="0027686B">
      <w:pPr>
        <w:pStyle w:val="BodyTextIndent"/>
        <w:ind w:left="0"/>
        <w:jc w:val="both"/>
        <w:rPr>
          <w:b/>
          <w:lang w:val="es-ES"/>
        </w:rPr>
      </w:pPr>
      <w:r>
        <w:rPr>
          <w:b/>
          <w:lang w:val="es-ES"/>
        </w:rPr>
        <w:t>20. - Revisión, Crítica y Codificación de los Cuestionarios.</w:t>
      </w:r>
    </w:p>
    <w:p w:rsidR="0027686B" w:rsidRDefault="0027686B">
      <w:pPr>
        <w:pStyle w:val="BodyTextIndent"/>
        <w:ind w:left="0"/>
        <w:jc w:val="both"/>
        <w:rPr>
          <w:lang w:val="es-ES"/>
        </w:rPr>
      </w:pPr>
    </w:p>
    <w:p w:rsidR="0027686B" w:rsidRDefault="0027686B">
      <w:pPr>
        <w:pStyle w:val="BodyTextIndent"/>
        <w:ind w:left="0" w:firstLine="360"/>
        <w:jc w:val="both"/>
        <w:rPr>
          <w:lang w:val="es-ES"/>
        </w:rPr>
      </w:pPr>
      <w:r>
        <w:rPr>
          <w:lang w:val="es-ES"/>
        </w:rPr>
        <w:t>Una vez concluido los trabajos de entrevistas, los cuestionarios fueron revisados de manera critica y codificados por un personal experto y experimentado.</w:t>
      </w:r>
    </w:p>
    <w:p w:rsidR="0027686B" w:rsidRDefault="0027686B">
      <w:pPr>
        <w:pStyle w:val="BodyTextIndent"/>
        <w:ind w:left="0" w:firstLine="360"/>
        <w:jc w:val="both"/>
        <w:rPr>
          <w:lang w:val="es-ES"/>
        </w:rPr>
      </w:pPr>
    </w:p>
    <w:p w:rsidR="0027686B" w:rsidRDefault="0027686B">
      <w:pPr>
        <w:pStyle w:val="BodyTextIndent"/>
        <w:ind w:left="0"/>
        <w:jc w:val="both"/>
        <w:rPr>
          <w:b/>
          <w:lang w:val="es-ES"/>
        </w:rPr>
      </w:pPr>
      <w:r>
        <w:rPr>
          <w:b/>
          <w:lang w:val="es-ES"/>
        </w:rPr>
        <w:t>21. - Procesamiento Electrónico de los Cuestionarios.</w:t>
      </w:r>
    </w:p>
    <w:p w:rsidR="0027686B" w:rsidRDefault="0027686B">
      <w:pPr>
        <w:pStyle w:val="BodyTextIndent"/>
        <w:ind w:left="0"/>
        <w:jc w:val="both"/>
        <w:rPr>
          <w:lang w:val="es-ES"/>
        </w:rPr>
      </w:pPr>
      <w:r>
        <w:rPr>
          <w:lang w:val="es-ES"/>
        </w:rPr>
        <w:t xml:space="preserve"> </w:t>
      </w:r>
    </w:p>
    <w:p w:rsidR="0027686B" w:rsidRDefault="0027686B">
      <w:pPr>
        <w:pStyle w:val="BodyTextIndent"/>
        <w:ind w:left="0" w:firstLine="360"/>
        <w:jc w:val="both"/>
        <w:rPr>
          <w:lang w:val="es-ES"/>
        </w:rPr>
      </w:pPr>
      <w:r>
        <w:rPr>
          <w:lang w:val="es-ES"/>
        </w:rPr>
        <w:t>Ya revisados, criticados y codificadas las respuestas en las preguntas abiertas, las respuestas en los cuestionarios fueron digitadas en la Data, para fines de su procesamiento.</w:t>
      </w:r>
    </w:p>
    <w:p w:rsidR="0027686B" w:rsidRDefault="0027686B">
      <w:pPr>
        <w:pStyle w:val="BodyTextIndent"/>
        <w:ind w:left="0"/>
        <w:jc w:val="both"/>
        <w:rPr>
          <w:lang w:val="es-ES"/>
        </w:rPr>
      </w:pPr>
    </w:p>
    <w:p w:rsidR="0027686B" w:rsidRDefault="0027686B">
      <w:pPr>
        <w:pStyle w:val="BodyTextIndent"/>
        <w:ind w:left="0"/>
        <w:jc w:val="both"/>
        <w:rPr>
          <w:b/>
          <w:lang w:val="es-ES"/>
        </w:rPr>
      </w:pPr>
      <w:r>
        <w:rPr>
          <w:b/>
          <w:lang w:val="es-ES"/>
        </w:rPr>
        <w:t>22. – Revisión de la Data e Imputaciones.</w:t>
      </w:r>
    </w:p>
    <w:p w:rsidR="0027686B" w:rsidRDefault="0027686B">
      <w:pPr>
        <w:pStyle w:val="BodyTextIndent"/>
        <w:ind w:left="0"/>
        <w:jc w:val="both"/>
        <w:rPr>
          <w:lang w:val="es-ES"/>
        </w:rPr>
      </w:pPr>
    </w:p>
    <w:p w:rsidR="0027686B" w:rsidRDefault="0027686B">
      <w:pPr>
        <w:pStyle w:val="BodyTextIndent"/>
        <w:ind w:left="0" w:firstLine="360"/>
        <w:jc w:val="both"/>
        <w:rPr>
          <w:lang w:val="es-ES"/>
        </w:rPr>
      </w:pPr>
      <w:r>
        <w:rPr>
          <w:lang w:val="es-ES"/>
        </w:rPr>
        <w:t>Esta actividad consistió en determinar las consistencias en las frecuencias y cada variable y en realizar posibles imputaciones en los casos de inconsistencias.</w:t>
      </w:r>
    </w:p>
    <w:p w:rsidR="0027686B" w:rsidRDefault="0027686B">
      <w:pPr>
        <w:pStyle w:val="BodyTextIndent"/>
        <w:ind w:left="0" w:firstLine="360"/>
        <w:jc w:val="both"/>
        <w:rPr>
          <w:lang w:val="es-ES"/>
        </w:rPr>
      </w:pPr>
    </w:p>
    <w:p w:rsidR="0027686B" w:rsidRDefault="0027686B">
      <w:pPr>
        <w:pStyle w:val="BodyTextIndent"/>
        <w:ind w:left="0"/>
        <w:jc w:val="both"/>
        <w:rPr>
          <w:b/>
          <w:lang w:val="es-ES"/>
        </w:rPr>
      </w:pPr>
      <w:r>
        <w:rPr>
          <w:b/>
          <w:lang w:val="es-ES"/>
        </w:rPr>
        <w:t>23. – Presentación de Resultados</w:t>
      </w:r>
    </w:p>
    <w:p w:rsidR="0027686B" w:rsidRDefault="0027686B">
      <w:pPr>
        <w:pStyle w:val="BodyTextIndent"/>
        <w:ind w:left="0"/>
        <w:jc w:val="both"/>
        <w:rPr>
          <w:lang w:val="es-ES"/>
        </w:rPr>
      </w:pPr>
    </w:p>
    <w:p w:rsidR="0027686B" w:rsidRDefault="0027686B">
      <w:pPr>
        <w:pStyle w:val="BodyTextIndent"/>
        <w:ind w:left="0" w:firstLine="360"/>
        <w:jc w:val="both"/>
        <w:rPr>
          <w:lang w:val="es-ES"/>
        </w:rPr>
      </w:pPr>
      <w:r>
        <w:rPr>
          <w:lang w:val="es-ES"/>
        </w:rPr>
        <w:t xml:space="preserve">Los resultados del estudio fueron presentados de diferente forma: </w:t>
      </w:r>
    </w:p>
    <w:p w:rsidR="0027686B" w:rsidRDefault="0027686B" w:rsidP="00A919CD">
      <w:pPr>
        <w:pStyle w:val="BodyTextIndent"/>
        <w:numPr>
          <w:ilvl w:val="0"/>
          <w:numId w:val="47"/>
        </w:numPr>
        <w:spacing w:after="0"/>
        <w:jc w:val="both"/>
      </w:pPr>
      <w:r>
        <w:t>Por extensión.</w:t>
      </w:r>
    </w:p>
    <w:p w:rsidR="0027686B" w:rsidRDefault="0027686B" w:rsidP="00A919CD">
      <w:pPr>
        <w:pStyle w:val="BodyTextIndent"/>
        <w:numPr>
          <w:ilvl w:val="0"/>
          <w:numId w:val="47"/>
        </w:numPr>
        <w:spacing w:after="0"/>
        <w:jc w:val="both"/>
        <w:rPr>
          <w:lang w:val="es-ES"/>
        </w:rPr>
      </w:pPr>
      <w:r>
        <w:rPr>
          <w:lang w:val="es-ES"/>
        </w:rPr>
        <w:t>Por medio de cuadros porcentuales.</w:t>
      </w:r>
    </w:p>
    <w:p w:rsidR="0027686B" w:rsidRDefault="0027686B" w:rsidP="00A919CD">
      <w:pPr>
        <w:pStyle w:val="BodyTextIndent"/>
        <w:numPr>
          <w:ilvl w:val="0"/>
          <w:numId w:val="47"/>
        </w:numPr>
        <w:spacing w:after="0"/>
        <w:jc w:val="both"/>
        <w:rPr>
          <w:lang w:val="es-ES"/>
        </w:rPr>
      </w:pPr>
      <w:r>
        <w:rPr>
          <w:lang w:val="es-ES"/>
        </w:rPr>
        <w:t>Por medio de cuadros con frecuencias absolutas.</w:t>
      </w:r>
    </w:p>
    <w:p w:rsidR="0027686B" w:rsidRDefault="0027686B" w:rsidP="00A919CD">
      <w:pPr>
        <w:pStyle w:val="BodyTextIndent"/>
        <w:numPr>
          <w:ilvl w:val="0"/>
          <w:numId w:val="47"/>
        </w:numPr>
        <w:spacing w:after="0"/>
        <w:jc w:val="both"/>
      </w:pPr>
      <w:r>
        <w:t>Por graficación.</w:t>
      </w:r>
    </w:p>
    <w:p w:rsidR="0027686B" w:rsidRDefault="0027686B">
      <w:pPr>
        <w:pStyle w:val="BodyTextIndent"/>
        <w:ind w:left="0"/>
        <w:jc w:val="both"/>
      </w:pPr>
    </w:p>
    <w:p w:rsidR="0027686B" w:rsidRDefault="0027686B">
      <w:pPr>
        <w:pStyle w:val="BodyTextIndent"/>
        <w:ind w:left="0"/>
        <w:jc w:val="both"/>
      </w:pPr>
    </w:p>
    <w:p w:rsidR="0027686B" w:rsidRDefault="0027686B">
      <w:pPr>
        <w:pStyle w:val="BodyTextIndent"/>
        <w:ind w:left="0"/>
        <w:rPr>
          <w:rFonts w:ascii="Century Gothic" w:hAnsi="Century Gothic" w:cs="Tahoma"/>
          <w:b/>
          <w:sz w:val="28"/>
          <w:szCs w:val="28"/>
        </w:rPr>
      </w:pPr>
    </w:p>
    <w:p w:rsidR="0027686B" w:rsidRDefault="0027686B">
      <w:pPr>
        <w:jc w:val="center"/>
        <w:rPr>
          <w:b/>
          <w:lang w:val="es-DO"/>
        </w:rPr>
      </w:pPr>
      <w:r>
        <w:rPr>
          <w:lang w:val="es-DO"/>
        </w:rPr>
        <w:br w:type="page"/>
      </w:r>
      <w:r>
        <w:rPr>
          <w:b/>
          <w:lang w:val="es-DO"/>
        </w:rPr>
        <w:t>ANEXO NO. 3</w:t>
      </w:r>
    </w:p>
    <w:p w:rsidR="0027686B" w:rsidRDefault="0027686B">
      <w:pPr>
        <w:spacing w:before="240"/>
        <w:jc w:val="center"/>
        <w:rPr>
          <w:lang w:val="es-ES"/>
        </w:rPr>
      </w:pPr>
      <w:r>
        <w:rPr>
          <w:lang w:val="es-ES"/>
        </w:rPr>
        <w:t>Cuestinario a Hogores receptores de remesas.</w:t>
      </w:r>
    </w:p>
    <w:tbl>
      <w:tblPr>
        <w:tblW w:w="1069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90"/>
        <w:gridCol w:w="5400"/>
      </w:tblGrid>
      <w:tr w:rsidR="0027686B">
        <w:tblPrEx>
          <w:tblCellMar>
            <w:top w:w="0" w:type="dxa"/>
            <w:bottom w:w="0" w:type="dxa"/>
          </w:tblCellMar>
        </w:tblPrEx>
        <w:trPr>
          <w:cantSplit/>
          <w:trHeight w:val="1247"/>
        </w:trPr>
        <w:tc>
          <w:tcPr>
            <w:tcW w:w="5290" w:type="dxa"/>
            <w:vMerge w:val="restart"/>
          </w:tcPr>
          <w:p w:rsidR="0027686B" w:rsidRDefault="0027686B">
            <w:pPr>
              <w:rPr>
                <w:rFonts w:ascii="Garamond" w:hAnsi="Garamond"/>
                <w:sz w:val="16"/>
                <w:lang w:val="es-ES"/>
              </w:rPr>
            </w:pPr>
          </w:p>
          <w:p w:rsidR="0027686B" w:rsidRDefault="0027686B">
            <w:pPr>
              <w:rPr>
                <w:rFonts w:ascii="Garamond" w:hAnsi="Garamond"/>
                <w:b/>
                <w:bCs/>
                <w:sz w:val="16"/>
                <w:lang w:val="es-ES"/>
              </w:rPr>
            </w:pPr>
            <w:r>
              <w:rPr>
                <w:rFonts w:ascii="Garamond" w:hAnsi="Garamond"/>
                <w:b/>
                <w:bCs/>
                <w:lang w:val="es-ES"/>
              </w:rPr>
              <w:t>1) Localidad</w:t>
            </w:r>
            <w:r>
              <w:rPr>
                <w:rFonts w:ascii="Garamond" w:hAnsi="Garamond"/>
                <w:lang w:val="es-ES"/>
              </w:rPr>
              <w:t xml:space="preserve"> </w:t>
            </w:r>
            <w:r>
              <w:rPr>
                <w:rFonts w:ascii="Garamond" w:hAnsi="Garamond"/>
                <w:b/>
                <w:bCs/>
                <w:lang w:val="es-ES"/>
              </w:rPr>
              <w:t>_____________________________</w:t>
            </w:r>
          </w:p>
          <w:p w:rsidR="0027686B" w:rsidRDefault="0027686B">
            <w:pPr>
              <w:jc w:val="both"/>
              <w:rPr>
                <w:rFonts w:ascii="Garamond" w:hAnsi="Garamond"/>
                <w:sz w:val="16"/>
                <w:lang w:val="es-ES"/>
              </w:rPr>
            </w:pPr>
          </w:p>
          <w:p w:rsidR="0027686B" w:rsidRDefault="0027686B">
            <w:pPr>
              <w:jc w:val="both"/>
              <w:rPr>
                <w:rFonts w:ascii="Garamond" w:hAnsi="Garamond"/>
                <w:lang w:val="es-ES"/>
              </w:rPr>
            </w:pPr>
          </w:p>
          <w:p w:rsidR="0027686B" w:rsidRDefault="0027686B">
            <w:pPr>
              <w:pStyle w:val="BodyTextIndent2"/>
              <w:spacing w:line="240" w:lineRule="auto"/>
              <w:ind w:left="181" w:hanging="181"/>
              <w:rPr>
                <w:rFonts w:ascii="Garamond" w:hAnsi="Garamond"/>
                <w:lang w:val="es-ES"/>
              </w:rPr>
            </w:pPr>
            <w:r>
              <w:rPr>
                <w:noProof/>
              </w:rPr>
              <w:pict>
                <v:shape id="_x0000_s1027" type="#_x0000_t202" style="position:absolute;left:0;text-align:left;margin-left:138pt;margin-top:25.3pt;width:108pt;height:42.05pt;z-index:251641856" stroked="f">
                  <v:textbox style="mso-next-textbox:#_x0000_s1027">
                    <w:txbxContent>
                      <w:p w:rsidR="0027686B" w:rsidRDefault="0027686B">
                        <w:pPr>
                          <w:jc w:val="both"/>
                          <w:rPr>
                            <w:rFonts w:ascii="Garamond" w:hAnsi="Garamond"/>
                            <w:sz w:val="16"/>
                            <w:lang w:val="es-ES"/>
                          </w:rPr>
                        </w:pPr>
                        <w:r>
                          <w:rPr>
                            <w:rFonts w:ascii="Garamond" w:hAnsi="Garamond"/>
                            <w:b/>
                            <w:bCs/>
                            <w:sz w:val="16"/>
                            <w:lang w:val="es-ES"/>
                          </w:rPr>
                          <w:t>ENTREVISTADOS</w:t>
                        </w:r>
                        <w:r>
                          <w:rPr>
                            <w:rFonts w:ascii="Garamond" w:hAnsi="Garamond"/>
                            <w:sz w:val="16"/>
                            <w:lang w:val="es-ES"/>
                          </w:rPr>
                          <w:t xml:space="preserve">: </w:t>
                        </w:r>
                      </w:p>
                      <w:p w:rsidR="0027686B" w:rsidRDefault="0027686B">
                        <w:pPr>
                          <w:ind w:right="57"/>
                          <w:jc w:val="both"/>
                          <w:rPr>
                            <w:rFonts w:ascii="Garamond" w:hAnsi="Garamond"/>
                            <w:sz w:val="16"/>
                            <w:lang w:val="es-ES"/>
                          </w:rPr>
                        </w:pPr>
                        <w:r>
                          <w:rPr>
                            <w:rFonts w:ascii="Garamond" w:hAnsi="Garamond"/>
                            <w:sz w:val="16"/>
                            <w:lang w:val="es-ES"/>
                          </w:rPr>
                          <w:t xml:space="preserve">Solo anote cuántos varones y cuántas hembras viven en el hogar permanente. </w:t>
                        </w:r>
                      </w:p>
                    </w:txbxContent>
                  </v:textbox>
                </v:shape>
              </w:pict>
            </w:r>
            <w:r>
              <w:rPr>
                <w:rFonts w:ascii="Garamond" w:hAnsi="Garamond"/>
                <w:b/>
                <w:bCs/>
                <w:lang w:val="es-ES"/>
              </w:rPr>
              <w:t xml:space="preserve">2) ¿Cuántas personas residen en este hogar, que </w:t>
            </w:r>
            <w:r>
              <w:rPr>
                <w:rFonts w:ascii="Garamond" w:hAnsi="Garamond"/>
                <w:b/>
                <w:bCs/>
                <w:i/>
                <w:iCs/>
                <w:lang w:val="es-ES"/>
              </w:rPr>
              <w:t>no</w:t>
            </w:r>
            <w:r>
              <w:rPr>
                <w:rFonts w:ascii="Garamond" w:hAnsi="Garamond"/>
                <w:b/>
                <w:bCs/>
                <w:lang w:val="es-ES"/>
              </w:rPr>
              <w:t xml:space="preserve"> </w:t>
            </w:r>
            <w:r>
              <w:rPr>
                <w:rFonts w:ascii="Garamond" w:hAnsi="Garamond"/>
                <w:b/>
                <w:bCs/>
                <w:i/>
                <w:iCs/>
                <w:lang w:val="es-ES"/>
              </w:rPr>
              <w:t>estén</w:t>
            </w:r>
            <w:r>
              <w:rPr>
                <w:rFonts w:ascii="Garamond" w:hAnsi="Garamond"/>
                <w:b/>
                <w:bCs/>
                <w:lang w:val="es-ES"/>
              </w:rPr>
              <w:t xml:space="preserve"> fuera del país?</w:t>
            </w:r>
            <w:r>
              <w:rPr>
                <w:rFonts w:ascii="Garamond" w:hAnsi="Garamond"/>
                <w:lang w:val="es-ES"/>
              </w:rPr>
              <w:t xml:space="preserve"> </w:t>
            </w:r>
          </w:p>
          <w:p w:rsidR="0027686B" w:rsidRDefault="0027686B">
            <w:pPr>
              <w:pStyle w:val="BodyTextIndent2"/>
              <w:spacing w:line="240" w:lineRule="auto"/>
              <w:ind w:left="181" w:hanging="181"/>
              <w:rPr>
                <w:rFonts w:ascii="Garamond" w:hAnsi="Garamond"/>
                <w:lang w:val="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
              <w:gridCol w:w="1260"/>
            </w:tblGrid>
            <w:tr w:rsidR="0027686B">
              <w:tblPrEx>
                <w:tblCellMar>
                  <w:top w:w="0" w:type="dxa"/>
                  <w:bottom w:w="0" w:type="dxa"/>
                </w:tblCellMar>
              </w:tblPrEx>
              <w:trPr>
                <w:trHeight w:val="284"/>
              </w:trPr>
              <w:tc>
                <w:tcPr>
                  <w:tcW w:w="1080" w:type="dxa"/>
                  <w:tcBorders>
                    <w:top w:val="single" w:sz="4" w:space="0" w:color="auto"/>
                    <w:left w:val="single" w:sz="4" w:space="0" w:color="auto"/>
                    <w:bottom w:val="single" w:sz="4" w:space="0" w:color="auto"/>
                    <w:right w:val="single" w:sz="4" w:space="0" w:color="auto"/>
                  </w:tcBorders>
                  <w:vAlign w:val="center"/>
                </w:tcPr>
                <w:p w:rsidR="0027686B" w:rsidRDefault="0027686B">
                  <w:pPr>
                    <w:ind w:right="-134"/>
                    <w:rPr>
                      <w:rFonts w:ascii="Garamond" w:hAnsi="Garamond"/>
                    </w:rPr>
                  </w:pPr>
                  <w:r>
                    <w:rPr>
                      <w:rFonts w:ascii="Garamond" w:hAnsi="Garamond"/>
                      <w:sz w:val="16"/>
                    </w:rPr>
                    <w:t>1)</w:t>
                  </w:r>
                  <w:r>
                    <w:rPr>
                      <w:rFonts w:ascii="Garamond" w:hAnsi="Garamond"/>
                    </w:rPr>
                    <w:t xml:space="preserve"> Varones </w:t>
                  </w:r>
                </w:p>
              </w:tc>
              <w:tc>
                <w:tcPr>
                  <w:tcW w:w="1260" w:type="dxa"/>
                  <w:tcBorders>
                    <w:top w:val="single" w:sz="4" w:space="0" w:color="auto"/>
                    <w:left w:val="single" w:sz="4" w:space="0" w:color="auto"/>
                    <w:bottom w:val="single" w:sz="4" w:space="0" w:color="auto"/>
                    <w:right w:val="single" w:sz="4" w:space="0" w:color="auto"/>
                  </w:tcBorders>
                  <w:vAlign w:val="center"/>
                </w:tcPr>
                <w:p w:rsidR="0027686B" w:rsidRDefault="0027686B">
                  <w:pPr>
                    <w:ind w:right="-188"/>
                    <w:rPr>
                      <w:rFonts w:ascii="Garamond" w:hAnsi="Garamond"/>
                    </w:rPr>
                  </w:pPr>
                  <w:r>
                    <w:rPr>
                      <w:rFonts w:ascii="Garamond" w:hAnsi="Garamond"/>
                      <w:sz w:val="16"/>
                    </w:rPr>
                    <w:t>2)</w:t>
                  </w:r>
                  <w:r>
                    <w:rPr>
                      <w:rFonts w:ascii="Garamond" w:hAnsi="Garamond"/>
                    </w:rPr>
                    <w:t xml:space="preserve"> Hembras</w:t>
                  </w:r>
                </w:p>
              </w:tc>
            </w:tr>
            <w:tr w:rsidR="0027686B">
              <w:tblPrEx>
                <w:tblCellMar>
                  <w:top w:w="0" w:type="dxa"/>
                  <w:bottom w:w="0" w:type="dxa"/>
                </w:tblCellMar>
              </w:tblPrEx>
              <w:trPr>
                <w:trHeight w:val="284"/>
              </w:trPr>
              <w:tc>
                <w:tcPr>
                  <w:tcW w:w="108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r>
                    <w:rPr>
                      <w:rFonts w:ascii="Garamond" w:hAnsi="Garamond"/>
                    </w:rPr>
                    <w:t xml:space="preserve">                              </w:t>
                  </w:r>
                </w:p>
              </w:tc>
              <w:tc>
                <w:tcPr>
                  <w:tcW w:w="126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r>
          </w:tbl>
          <w:p w:rsidR="0027686B" w:rsidRDefault="0027686B">
            <w:pPr>
              <w:jc w:val="both"/>
              <w:rPr>
                <w:rFonts w:ascii="Garamond" w:hAnsi="Garamond"/>
              </w:rPr>
            </w:pPr>
          </w:p>
        </w:tc>
        <w:tc>
          <w:tcPr>
            <w:tcW w:w="5400" w:type="dxa"/>
          </w:tcPr>
          <w:p w:rsidR="0027686B" w:rsidRDefault="0027686B">
            <w:pPr>
              <w:jc w:val="both"/>
              <w:rPr>
                <w:rFonts w:ascii="Garamond" w:hAnsi="Garamond"/>
                <w:sz w:val="16"/>
                <w:lang w:val="es-ES"/>
              </w:rPr>
            </w:pPr>
          </w:p>
          <w:p w:rsidR="0027686B" w:rsidRDefault="0027686B">
            <w:pPr>
              <w:pStyle w:val="BodyText2"/>
              <w:rPr>
                <w:rFonts w:ascii="Garamond" w:hAnsi="Garamond"/>
                <w:sz w:val="16"/>
                <w:lang w:val="es-ES"/>
              </w:rPr>
            </w:pPr>
            <w:r>
              <w:rPr>
                <w:rFonts w:ascii="Garamond" w:hAnsi="Garamond"/>
                <w:lang w:val="es-ES"/>
              </w:rPr>
              <w:t>10) ¿Quién del hogar recibe la remesa?</w:t>
            </w:r>
          </w:p>
          <w:p w:rsidR="0027686B" w:rsidRDefault="0027686B">
            <w:pPr>
              <w:pStyle w:val="BodyText2"/>
              <w:rPr>
                <w:rFonts w:ascii="Garamond" w:hAnsi="Garamond"/>
                <w:sz w:val="16"/>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56"/>
              <w:gridCol w:w="534"/>
              <w:gridCol w:w="1090"/>
              <w:gridCol w:w="494"/>
              <w:gridCol w:w="1126"/>
              <w:gridCol w:w="479"/>
            </w:tblGrid>
            <w:tr w:rsidR="0027686B">
              <w:tblPrEx>
                <w:tblCellMar>
                  <w:top w:w="0" w:type="dxa"/>
                  <w:bottom w:w="0" w:type="dxa"/>
                </w:tblCellMar>
              </w:tblPrEx>
              <w:tc>
                <w:tcPr>
                  <w:tcW w:w="1256"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1)</w:t>
                  </w:r>
                  <w:r>
                    <w:rPr>
                      <w:rFonts w:ascii="Garamond" w:hAnsi="Garamond"/>
                    </w:rPr>
                    <w:t xml:space="preserve"> Persona</w:t>
                  </w:r>
                </w:p>
              </w:tc>
              <w:tc>
                <w:tcPr>
                  <w:tcW w:w="534"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rPr>
                      <w:rFonts w:ascii="Garamond" w:hAnsi="Garamond"/>
                    </w:rPr>
                  </w:pPr>
                </w:p>
              </w:tc>
              <w:tc>
                <w:tcPr>
                  <w:tcW w:w="1090" w:type="dxa"/>
                  <w:tcBorders>
                    <w:top w:val="single" w:sz="4" w:space="0" w:color="auto"/>
                    <w:left w:val="single" w:sz="4" w:space="0" w:color="auto"/>
                    <w:bottom w:val="single" w:sz="4" w:space="0" w:color="auto"/>
                    <w:right w:val="single" w:sz="4" w:space="0" w:color="auto"/>
                  </w:tcBorders>
                </w:tcPr>
                <w:p w:rsidR="0027686B" w:rsidRDefault="0027686B">
                  <w:pPr>
                    <w:ind w:left="-70" w:right="-70"/>
                    <w:rPr>
                      <w:rFonts w:ascii="Garamond" w:hAnsi="Garamond"/>
                    </w:rPr>
                  </w:pPr>
                  <w:r>
                    <w:rPr>
                      <w:rFonts w:ascii="Garamond" w:hAnsi="Garamond"/>
                      <w:sz w:val="16"/>
                    </w:rPr>
                    <w:t xml:space="preserve"> 1)</w:t>
                  </w:r>
                  <w:r>
                    <w:rPr>
                      <w:rFonts w:ascii="Garamond" w:hAnsi="Garamond"/>
                    </w:rPr>
                    <w:t xml:space="preserve"> hombre</w:t>
                  </w:r>
                </w:p>
              </w:tc>
              <w:tc>
                <w:tcPr>
                  <w:tcW w:w="494"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ind w:left="-70"/>
                    <w:rPr>
                      <w:rFonts w:ascii="Garamond" w:hAnsi="Garamond"/>
                    </w:rPr>
                  </w:pPr>
                </w:p>
              </w:tc>
              <w:tc>
                <w:tcPr>
                  <w:tcW w:w="1126" w:type="dxa"/>
                  <w:tcBorders>
                    <w:top w:val="single" w:sz="4" w:space="0" w:color="auto"/>
                    <w:left w:val="single" w:sz="4" w:space="0" w:color="auto"/>
                    <w:bottom w:val="single" w:sz="4" w:space="0" w:color="auto"/>
                    <w:right w:val="single" w:sz="4" w:space="0" w:color="auto"/>
                  </w:tcBorders>
                </w:tcPr>
                <w:p w:rsidR="0027686B" w:rsidRDefault="0027686B">
                  <w:pPr>
                    <w:ind w:left="-70"/>
                    <w:rPr>
                      <w:rFonts w:ascii="Garamond" w:hAnsi="Garamond"/>
                    </w:rPr>
                  </w:pPr>
                  <w:r>
                    <w:rPr>
                      <w:rFonts w:ascii="Garamond" w:hAnsi="Garamond"/>
                      <w:sz w:val="16"/>
                    </w:rPr>
                    <w:t xml:space="preserve"> 2)</w:t>
                  </w:r>
                  <w:r>
                    <w:rPr>
                      <w:rFonts w:ascii="Garamond" w:hAnsi="Garamond"/>
                    </w:rPr>
                    <w:t xml:space="preserve"> mujer</w:t>
                  </w:r>
                </w:p>
              </w:tc>
              <w:tc>
                <w:tcPr>
                  <w:tcW w:w="479"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ind w:left="-70"/>
                    <w:rPr>
                      <w:rFonts w:ascii="Garamond" w:hAnsi="Garamond"/>
                    </w:rPr>
                  </w:pPr>
                </w:p>
              </w:tc>
            </w:tr>
            <w:tr w:rsidR="0027686B">
              <w:tblPrEx>
                <w:tblCellMar>
                  <w:top w:w="0" w:type="dxa"/>
                  <w:bottom w:w="0" w:type="dxa"/>
                </w:tblCellMar>
              </w:tblPrEx>
              <w:trPr>
                <w:gridAfter w:val="4"/>
                <w:wAfter w:w="3189" w:type="dxa"/>
              </w:trPr>
              <w:tc>
                <w:tcPr>
                  <w:tcW w:w="1256"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2)</w:t>
                  </w:r>
                  <w:r>
                    <w:rPr>
                      <w:rFonts w:ascii="Garamond" w:hAnsi="Garamond"/>
                    </w:rPr>
                    <w:t xml:space="preserve"> Empresa</w:t>
                  </w:r>
                </w:p>
              </w:tc>
              <w:tc>
                <w:tcPr>
                  <w:tcW w:w="534"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rPr>
                      <w:rFonts w:ascii="Garamond" w:hAnsi="Garamond"/>
                    </w:rPr>
                  </w:pPr>
                </w:p>
              </w:tc>
            </w:tr>
          </w:tbl>
          <w:p w:rsidR="0027686B" w:rsidRDefault="0027686B">
            <w:pPr>
              <w:jc w:val="both"/>
              <w:rPr>
                <w:rFonts w:ascii="Garamond" w:hAnsi="Garamond"/>
              </w:rPr>
            </w:pPr>
          </w:p>
        </w:tc>
      </w:tr>
      <w:tr w:rsidR="0027686B">
        <w:tblPrEx>
          <w:tblCellMar>
            <w:top w:w="0" w:type="dxa"/>
            <w:bottom w:w="0" w:type="dxa"/>
          </w:tblCellMar>
        </w:tblPrEx>
        <w:trPr>
          <w:cantSplit/>
          <w:trHeight w:val="1330"/>
        </w:trPr>
        <w:tc>
          <w:tcPr>
            <w:tcW w:w="5290" w:type="dxa"/>
            <w:vMerge/>
          </w:tcPr>
          <w:p w:rsidR="0027686B" w:rsidRDefault="0027686B">
            <w:pPr>
              <w:rPr>
                <w:rFonts w:ascii="Garamond" w:hAnsi="Garamond"/>
                <w:sz w:val="16"/>
              </w:rPr>
            </w:pPr>
          </w:p>
        </w:tc>
        <w:tc>
          <w:tcPr>
            <w:tcW w:w="5400" w:type="dxa"/>
            <w:vMerge w:val="restart"/>
          </w:tcPr>
          <w:p w:rsidR="0027686B" w:rsidRDefault="0027686B">
            <w:pPr>
              <w:jc w:val="both"/>
              <w:rPr>
                <w:rFonts w:ascii="Garamond" w:hAnsi="Garamond"/>
                <w:sz w:val="16"/>
                <w:lang w:val="es-ES"/>
              </w:rPr>
            </w:pPr>
          </w:p>
          <w:p w:rsidR="0027686B" w:rsidRDefault="0027686B">
            <w:pPr>
              <w:spacing w:line="360" w:lineRule="auto"/>
              <w:rPr>
                <w:rFonts w:ascii="Garamond" w:hAnsi="Garamond"/>
                <w:b/>
                <w:bCs/>
                <w:lang w:val="es-ES"/>
              </w:rPr>
            </w:pPr>
            <w:r>
              <w:rPr>
                <w:rFonts w:ascii="Garamond" w:hAnsi="Garamond"/>
                <w:b/>
                <w:bCs/>
                <w:lang w:val="es-ES"/>
              </w:rPr>
              <w:t>11) Parentesco entre quien recibe y el remesador</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0"/>
              <w:gridCol w:w="720"/>
              <w:gridCol w:w="1440"/>
              <w:gridCol w:w="720"/>
            </w:tblGrid>
            <w:tr w:rsidR="0027686B">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1)</w:t>
                  </w:r>
                  <w:r>
                    <w:rPr>
                      <w:rFonts w:ascii="Garamond" w:hAnsi="Garamond"/>
                      <w:lang w:val="es-ES"/>
                    </w:rPr>
                    <w:t xml:space="preserve"> padre</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c>
                <w:tcPr>
                  <w:tcW w:w="144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5)</w:t>
                  </w:r>
                  <w:r>
                    <w:rPr>
                      <w:rFonts w:ascii="Garamond" w:hAnsi="Garamond"/>
                      <w:lang w:val="es-ES"/>
                    </w:rPr>
                    <w:t xml:space="preserve"> hijo(a)</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r>
            <w:tr w:rsidR="0027686B">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2)</w:t>
                  </w:r>
                  <w:r>
                    <w:rPr>
                      <w:rFonts w:ascii="Garamond" w:hAnsi="Garamond"/>
                      <w:lang w:val="es-ES"/>
                    </w:rPr>
                    <w:t xml:space="preserve"> madre</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c>
                <w:tcPr>
                  <w:tcW w:w="144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6)</w:t>
                  </w:r>
                  <w:r>
                    <w:rPr>
                      <w:rFonts w:ascii="Garamond" w:hAnsi="Garamond"/>
                      <w:lang w:val="es-ES"/>
                    </w:rPr>
                    <w:t xml:space="preserve"> abuelo(a)</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r>
            <w:tr w:rsidR="0027686B">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3)</w:t>
                  </w:r>
                  <w:r>
                    <w:rPr>
                      <w:rFonts w:ascii="Garamond" w:hAnsi="Garamond"/>
                      <w:lang w:val="es-ES"/>
                    </w:rPr>
                    <w:t xml:space="preserve"> hermano(a)</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c>
                <w:tcPr>
                  <w:tcW w:w="144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7)</w:t>
                  </w:r>
                  <w:r>
                    <w:rPr>
                      <w:rFonts w:ascii="Garamond" w:hAnsi="Garamond"/>
                      <w:lang w:val="es-ES"/>
                    </w:rPr>
                    <w:t xml:space="preserve"> tío(a)</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r>
            <w:tr w:rsidR="0027686B">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4)</w:t>
                  </w:r>
                  <w:r>
                    <w:rPr>
                      <w:rFonts w:ascii="Garamond" w:hAnsi="Garamond"/>
                      <w:lang w:val="es-ES"/>
                    </w:rPr>
                    <w:t xml:space="preserve"> nieto(a)</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c>
                <w:tcPr>
                  <w:tcW w:w="1440"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 xml:space="preserve">8) </w:t>
                  </w:r>
                  <w:r>
                    <w:rPr>
                      <w:rFonts w:ascii="Garamond" w:hAnsi="Garamond"/>
                      <w:lang w:val="es-ES"/>
                    </w:rPr>
                    <w:t>primo(a)</w:t>
                  </w:r>
                </w:p>
              </w:tc>
              <w:tc>
                <w:tcPr>
                  <w:tcW w:w="720" w:type="dxa"/>
                  <w:tcBorders>
                    <w:top w:val="single" w:sz="4" w:space="0" w:color="auto"/>
                    <w:left w:val="single" w:sz="4" w:space="0" w:color="auto"/>
                    <w:bottom w:val="single" w:sz="4" w:space="0" w:color="auto"/>
                    <w:right w:val="single" w:sz="4" w:space="0" w:color="auto"/>
                  </w:tcBorders>
                  <w:shd w:val="clear" w:color="auto" w:fill="E0E0E0"/>
                  <w:vAlign w:val="bottom"/>
                </w:tcPr>
                <w:p w:rsidR="0027686B" w:rsidRDefault="0027686B">
                  <w:pPr>
                    <w:rPr>
                      <w:rFonts w:ascii="Garamond" w:hAnsi="Garamond"/>
                      <w:lang w:val="es-ES"/>
                    </w:rPr>
                  </w:pPr>
                </w:p>
              </w:tc>
            </w:tr>
            <w:tr w:rsidR="0027686B">
              <w:tblPrEx>
                <w:tblCellMar>
                  <w:top w:w="0" w:type="dxa"/>
                  <w:bottom w:w="0" w:type="dxa"/>
                </w:tblCellMar>
              </w:tblPrEx>
              <w:trPr>
                <w:cantSplit/>
              </w:trPr>
              <w:tc>
                <w:tcPr>
                  <w:tcW w:w="1620" w:type="dxa"/>
                  <w:tcBorders>
                    <w:top w:val="single" w:sz="4" w:space="0" w:color="auto"/>
                    <w:left w:val="single" w:sz="4" w:space="0" w:color="auto"/>
                    <w:bottom w:val="single" w:sz="4" w:space="0" w:color="auto"/>
                    <w:right w:val="single" w:sz="4" w:space="0" w:color="auto"/>
                  </w:tcBorders>
                  <w:vAlign w:val="bottom"/>
                </w:tcPr>
                <w:p w:rsidR="0027686B" w:rsidRDefault="0027686B">
                  <w:pPr>
                    <w:ind w:right="-70"/>
                    <w:rPr>
                      <w:rFonts w:ascii="Garamond" w:hAnsi="Garamond"/>
                      <w:sz w:val="16"/>
                      <w:lang w:val="es-ES"/>
                    </w:rPr>
                  </w:pPr>
                  <w:r>
                    <w:rPr>
                      <w:rFonts w:ascii="Garamond" w:hAnsi="Garamond"/>
                      <w:sz w:val="16"/>
                      <w:lang w:val="es-ES"/>
                    </w:rPr>
                    <w:t>9)</w:t>
                  </w:r>
                  <w:r>
                    <w:rPr>
                      <w:rFonts w:ascii="Garamond" w:hAnsi="Garamond"/>
                      <w:lang w:val="es-ES"/>
                    </w:rPr>
                    <w:t xml:space="preserve"> Otro </w:t>
                  </w:r>
                  <w:r>
                    <w:rPr>
                      <w:rFonts w:ascii="Garamond" w:hAnsi="Garamond"/>
                      <w:sz w:val="16"/>
                      <w:lang w:val="es-ES"/>
                    </w:rPr>
                    <w:t>(Especifique)</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7686B" w:rsidRDefault="0027686B">
                  <w:pPr>
                    <w:rPr>
                      <w:rFonts w:ascii="Garamond" w:hAnsi="Garamond"/>
                      <w:sz w:val="16"/>
                      <w:lang w:val="es-ES"/>
                    </w:rPr>
                  </w:pPr>
                </w:p>
              </w:tc>
            </w:tr>
          </w:tbl>
          <w:p w:rsidR="0027686B" w:rsidRDefault="0027686B">
            <w:pPr>
              <w:rPr>
                <w:rFonts w:ascii="Garamond" w:hAnsi="Garamond"/>
                <w:sz w:val="16"/>
                <w:lang w:val="es-ES"/>
              </w:rPr>
            </w:pPr>
          </w:p>
          <w:p w:rsidR="0027686B" w:rsidRDefault="0027686B">
            <w:pPr>
              <w:jc w:val="both"/>
              <w:rPr>
                <w:rFonts w:ascii="Garamond" w:hAnsi="Garamond"/>
                <w:sz w:val="16"/>
                <w:lang w:val="es-ES"/>
              </w:rPr>
            </w:pPr>
            <w:r>
              <w:rPr>
                <w:rFonts w:ascii="Garamond" w:hAnsi="Garamond"/>
                <w:sz w:val="16"/>
                <w:lang w:val="es-ES"/>
              </w:rPr>
              <w:t>ENTREVISTADOR: Si el remesador es más de una persona anote más de un parentesco.</w:t>
            </w:r>
          </w:p>
          <w:p w:rsidR="0027686B" w:rsidRDefault="0027686B">
            <w:pPr>
              <w:jc w:val="both"/>
              <w:rPr>
                <w:rFonts w:ascii="Garamond" w:hAnsi="Garamond"/>
                <w:sz w:val="16"/>
                <w:lang w:val="es-ES"/>
              </w:rPr>
            </w:pPr>
            <w:r>
              <w:rPr>
                <w:noProof/>
              </w:rPr>
              <w:pict>
                <v:line id="_x0000_s1028" style="position:absolute;left:0;text-align:left;z-index:251648000" from="-3.5pt,-1.1pt" to="266.5pt,-1.1pt"/>
              </w:pict>
            </w:r>
          </w:p>
          <w:p w:rsidR="0027686B" w:rsidRDefault="0027686B">
            <w:pPr>
              <w:pStyle w:val="BodyTextIndent3"/>
              <w:rPr>
                <w:rFonts w:ascii="Garamond" w:hAnsi="Garamond"/>
                <w:b/>
                <w:bCs/>
                <w:lang w:val="es-ES"/>
              </w:rPr>
            </w:pPr>
            <w:r>
              <w:rPr>
                <w:rFonts w:ascii="Garamond" w:hAnsi="Garamond"/>
                <w:lang w:val="es-ES"/>
              </w:rPr>
              <w:t>12) ¿Económicamente cuántas personas se benefician del dinero que ustedes reciben?</w:t>
            </w:r>
          </w:p>
          <w:p w:rsidR="0027686B" w:rsidRDefault="0027686B">
            <w:pPr>
              <w:pStyle w:val="BodyTextIndent3"/>
              <w:jc w:val="both"/>
              <w:rPr>
                <w:rFonts w:ascii="Garamond" w:hAnsi="Garamond"/>
                <w:b/>
                <w:bCs/>
                <w:lang w:val="es-ES"/>
              </w:rPr>
            </w:pPr>
          </w:p>
          <w:p w:rsidR="0027686B" w:rsidRDefault="0027686B">
            <w:pPr>
              <w:jc w:val="both"/>
              <w:rPr>
                <w:rFonts w:ascii="Garamond" w:hAnsi="Garamond"/>
                <w:lang w:val="es-ES"/>
              </w:rPr>
            </w:pPr>
            <w:r>
              <w:rPr>
                <w:noProof/>
              </w:rPr>
              <w:pict>
                <v:rect id="_x0000_s1029" style="position:absolute;left:0;text-align:left;margin-left:24.55pt;margin-top:-.35pt;width:43.95pt;height:18pt;z-index:251646976" fillcolor="#ddd"/>
              </w:pict>
            </w:r>
            <w:r>
              <w:rPr>
                <w:rFonts w:ascii="Garamond" w:hAnsi="Garamond"/>
                <w:lang w:val="es-ES"/>
              </w:rPr>
              <w:t xml:space="preserve">                         personas    </w:t>
            </w:r>
            <w:r>
              <w:rPr>
                <w:rFonts w:ascii="Garamond" w:hAnsi="Garamond"/>
                <w:sz w:val="18"/>
                <w:lang w:val="es-ES"/>
              </w:rPr>
              <w:t>(Anote el número de personas)</w:t>
            </w:r>
            <w:r>
              <w:rPr>
                <w:rFonts w:ascii="Garamond" w:hAnsi="Garamond"/>
                <w:lang w:val="es-ES"/>
              </w:rPr>
              <w:t xml:space="preserve">    </w:t>
            </w:r>
          </w:p>
        </w:tc>
      </w:tr>
      <w:tr w:rsidR="0027686B">
        <w:tblPrEx>
          <w:tblCellMar>
            <w:top w:w="0" w:type="dxa"/>
            <w:bottom w:w="0" w:type="dxa"/>
          </w:tblCellMar>
        </w:tblPrEx>
        <w:trPr>
          <w:cantSplit/>
          <w:trHeight w:val="1268"/>
        </w:trPr>
        <w:tc>
          <w:tcPr>
            <w:tcW w:w="5290" w:type="dxa"/>
          </w:tcPr>
          <w:p w:rsidR="0027686B" w:rsidRDefault="0027686B">
            <w:pPr>
              <w:jc w:val="both"/>
              <w:rPr>
                <w:rFonts w:ascii="Garamond" w:hAnsi="Garamond"/>
                <w:sz w:val="16"/>
                <w:lang w:val="es-ES"/>
              </w:rPr>
            </w:pPr>
          </w:p>
          <w:p w:rsidR="0027686B" w:rsidRDefault="0027686B">
            <w:pPr>
              <w:pStyle w:val="BodyTextIndent"/>
              <w:ind w:left="181" w:hanging="181"/>
              <w:jc w:val="both"/>
              <w:rPr>
                <w:rFonts w:ascii="Garamond" w:hAnsi="Garamond"/>
                <w:sz w:val="16"/>
                <w:lang w:val="es-ES"/>
              </w:rPr>
            </w:pPr>
            <w:r>
              <w:rPr>
                <w:rFonts w:ascii="Garamond" w:hAnsi="Garamond"/>
                <w:b/>
                <w:bCs/>
                <w:lang w:val="es-ES"/>
              </w:rPr>
              <w:t>3) ¿Cuántas de las personas de este hogar están viviendo en el extranjero?</w:t>
            </w:r>
          </w:p>
          <w:p w:rsidR="0027686B" w:rsidRDefault="0027686B">
            <w:pPr>
              <w:pStyle w:val="BodyTextIndent"/>
              <w:ind w:left="181" w:hanging="181"/>
              <w:jc w:val="both"/>
              <w:rPr>
                <w:rFonts w:ascii="Garamond" w:hAnsi="Garamond"/>
                <w:sz w:val="16"/>
                <w:lang w:val="es-ES"/>
              </w:rPr>
            </w:pPr>
          </w:p>
          <w:tbl>
            <w:tblPr>
              <w:tblpPr w:leftFromText="141" w:rightFromText="141" w:vertAnchor="text" w:horzAnchor="page" w:tblpX="1322"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0"/>
              <w:gridCol w:w="1150"/>
              <w:gridCol w:w="1080"/>
            </w:tblGrid>
            <w:tr w:rsidR="0027686B">
              <w:tblPrEx>
                <w:tblCellMar>
                  <w:top w:w="0" w:type="dxa"/>
                  <w:bottom w:w="0" w:type="dxa"/>
                </w:tblCellMar>
              </w:tblPrEx>
              <w:trPr>
                <w:cantSplit/>
                <w:trHeight w:val="284"/>
              </w:trPr>
              <w:tc>
                <w:tcPr>
                  <w:tcW w:w="1080" w:type="dxa"/>
                  <w:tcBorders>
                    <w:top w:val="single" w:sz="4" w:space="0" w:color="auto"/>
                    <w:left w:val="single" w:sz="4" w:space="0" w:color="auto"/>
                    <w:bottom w:val="single" w:sz="4" w:space="0" w:color="auto"/>
                    <w:right w:val="single" w:sz="4" w:space="0" w:color="auto"/>
                  </w:tcBorders>
                  <w:vAlign w:val="center"/>
                </w:tcPr>
                <w:p w:rsidR="0027686B" w:rsidRDefault="0027686B">
                  <w:pPr>
                    <w:ind w:right="-134"/>
                    <w:rPr>
                      <w:rFonts w:ascii="Garamond" w:hAnsi="Garamond"/>
                    </w:rPr>
                  </w:pPr>
                  <w:r>
                    <w:rPr>
                      <w:rFonts w:ascii="Garamond" w:hAnsi="Garamond"/>
                      <w:sz w:val="16"/>
                    </w:rPr>
                    <w:t>1)</w:t>
                  </w:r>
                  <w:r>
                    <w:rPr>
                      <w:rFonts w:ascii="Garamond" w:hAnsi="Garamond"/>
                    </w:rPr>
                    <w:t xml:space="preserve"> Varones </w:t>
                  </w:r>
                </w:p>
              </w:tc>
              <w:tc>
                <w:tcPr>
                  <w:tcW w:w="1150" w:type="dxa"/>
                  <w:tcBorders>
                    <w:top w:val="single" w:sz="4" w:space="0" w:color="auto"/>
                    <w:left w:val="single" w:sz="4" w:space="0" w:color="auto"/>
                    <w:bottom w:val="single" w:sz="4" w:space="0" w:color="auto"/>
                    <w:right w:val="single" w:sz="4" w:space="0" w:color="auto"/>
                  </w:tcBorders>
                  <w:vAlign w:val="center"/>
                </w:tcPr>
                <w:p w:rsidR="0027686B" w:rsidRDefault="0027686B">
                  <w:pPr>
                    <w:ind w:right="-188"/>
                    <w:rPr>
                      <w:rFonts w:ascii="Garamond" w:hAnsi="Garamond"/>
                    </w:rPr>
                  </w:pPr>
                  <w:r>
                    <w:rPr>
                      <w:rFonts w:ascii="Garamond" w:hAnsi="Garamond"/>
                      <w:sz w:val="16"/>
                    </w:rPr>
                    <w:t>2)</w:t>
                  </w:r>
                  <w:r>
                    <w:rPr>
                      <w:rFonts w:ascii="Garamond" w:hAnsi="Garamond"/>
                    </w:rPr>
                    <w:t xml:space="preserve"> Hembras</w:t>
                  </w:r>
                </w:p>
              </w:tc>
              <w:tc>
                <w:tcPr>
                  <w:tcW w:w="1080" w:type="dxa"/>
                  <w:tcBorders>
                    <w:top w:val="single" w:sz="4" w:space="0" w:color="auto"/>
                    <w:left w:val="single" w:sz="4" w:space="0" w:color="auto"/>
                    <w:bottom w:val="single" w:sz="4" w:space="0" w:color="auto"/>
                    <w:right w:val="single" w:sz="4" w:space="0" w:color="auto"/>
                  </w:tcBorders>
                  <w:vAlign w:val="center"/>
                </w:tcPr>
                <w:p w:rsidR="0027686B" w:rsidRDefault="0027686B">
                  <w:pPr>
                    <w:ind w:right="-188"/>
                    <w:rPr>
                      <w:rFonts w:ascii="Garamond" w:hAnsi="Garamond"/>
                    </w:rPr>
                  </w:pPr>
                  <w:r>
                    <w:rPr>
                      <w:rFonts w:ascii="Garamond" w:hAnsi="Garamond"/>
                      <w:sz w:val="16"/>
                    </w:rPr>
                    <w:t xml:space="preserve">3) </w:t>
                  </w:r>
                  <w:r>
                    <w:rPr>
                      <w:rFonts w:ascii="Garamond" w:hAnsi="Garamond"/>
                    </w:rPr>
                    <w:t>Ninguna</w:t>
                  </w:r>
                </w:p>
              </w:tc>
            </w:tr>
            <w:tr w:rsidR="0027686B">
              <w:tblPrEx>
                <w:tblCellMar>
                  <w:top w:w="0" w:type="dxa"/>
                  <w:bottom w:w="0" w:type="dxa"/>
                </w:tblCellMar>
              </w:tblPrEx>
              <w:trPr>
                <w:cantSplit/>
                <w:trHeight w:val="284"/>
              </w:trPr>
              <w:tc>
                <w:tcPr>
                  <w:tcW w:w="108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c>
                <w:tcPr>
                  <w:tcW w:w="115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c>
                <w:tcPr>
                  <w:tcW w:w="108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r>
          </w:tbl>
          <w:p w:rsidR="0027686B" w:rsidRDefault="0027686B">
            <w:pPr>
              <w:spacing w:line="360" w:lineRule="auto"/>
              <w:rPr>
                <w:rFonts w:ascii="Garamond" w:hAnsi="Garamond"/>
              </w:rPr>
            </w:pPr>
          </w:p>
          <w:p w:rsidR="0027686B" w:rsidRDefault="0027686B">
            <w:pPr>
              <w:jc w:val="both"/>
              <w:rPr>
                <w:rFonts w:ascii="Garamond" w:hAnsi="Garamond"/>
              </w:rPr>
            </w:pPr>
          </w:p>
        </w:tc>
        <w:tc>
          <w:tcPr>
            <w:tcW w:w="5400" w:type="dxa"/>
            <w:vMerge/>
          </w:tcPr>
          <w:p w:rsidR="0027686B" w:rsidRDefault="0027686B">
            <w:pPr>
              <w:jc w:val="both"/>
              <w:rPr>
                <w:rFonts w:ascii="Garamond" w:hAnsi="Garamond"/>
                <w:sz w:val="16"/>
              </w:rPr>
            </w:pPr>
          </w:p>
        </w:tc>
      </w:tr>
      <w:tr w:rsidR="0027686B">
        <w:tblPrEx>
          <w:tblCellMar>
            <w:top w:w="0" w:type="dxa"/>
            <w:bottom w:w="0" w:type="dxa"/>
          </w:tblCellMar>
        </w:tblPrEx>
        <w:trPr>
          <w:cantSplit/>
          <w:trHeight w:val="1267"/>
        </w:trPr>
        <w:tc>
          <w:tcPr>
            <w:tcW w:w="5290" w:type="dxa"/>
          </w:tcPr>
          <w:p w:rsidR="0027686B" w:rsidRDefault="0027686B">
            <w:pPr>
              <w:jc w:val="both"/>
              <w:rPr>
                <w:rFonts w:ascii="Garamond" w:hAnsi="Garamond"/>
                <w:sz w:val="16"/>
                <w:lang w:val="es-ES"/>
              </w:rPr>
            </w:pPr>
          </w:p>
          <w:p w:rsidR="0027686B" w:rsidRDefault="0027686B">
            <w:pPr>
              <w:pStyle w:val="BodyText2"/>
              <w:spacing w:line="360" w:lineRule="auto"/>
              <w:rPr>
                <w:rFonts w:ascii="Garamond" w:hAnsi="Garamond"/>
                <w:b/>
                <w:bCs/>
                <w:lang w:val="es-ES"/>
              </w:rPr>
            </w:pPr>
            <w:r>
              <w:rPr>
                <w:noProof/>
              </w:rPr>
              <w:pict>
                <v:shape id="_x0000_s1030" type="#_x0000_t202" style="position:absolute;margin-left:167.75pt;margin-top:17.65pt;width:72.85pt;height:26.8pt;z-index:251645952" stroked="f">
                  <v:textbox style="mso-next-textbox:#_x0000_s1030">
                    <w:txbxContent>
                      <w:p w:rsidR="0027686B" w:rsidRDefault="0027686B">
                        <w:pPr>
                          <w:pStyle w:val="BodyText"/>
                          <w:shd w:val="clear" w:color="auto" w:fill="DDDDDD"/>
                          <w:rPr>
                            <w:lang w:val="es-ES"/>
                          </w:rPr>
                        </w:pPr>
                        <w:r>
                          <w:rPr>
                            <w:lang w:val="es-ES"/>
                          </w:rPr>
                          <w:t>(Si la respuesta</w:t>
                        </w:r>
                      </w:p>
                      <w:p w:rsidR="0027686B" w:rsidRDefault="0027686B">
                        <w:pPr>
                          <w:pStyle w:val="BodyText"/>
                          <w:shd w:val="clear" w:color="auto" w:fill="DDDDDD"/>
                          <w:rPr>
                            <w:lang w:val="es-ES"/>
                          </w:rPr>
                        </w:pPr>
                        <w:r>
                          <w:rPr>
                            <w:lang w:val="es-ES"/>
                          </w:rPr>
                          <w:t xml:space="preserve"> es No termine)</w:t>
                        </w:r>
                      </w:p>
                    </w:txbxContent>
                  </v:textbox>
                </v:shape>
              </w:pict>
            </w:r>
            <w:r>
              <w:rPr>
                <w:noProof/>
              </w:rPr>
              <w:pict>
                <v:rect id="_x0000_s1031" style="position:absolute;margin-left:135.5pt;margin-top:16.15pt;width:18pt;height:18pt;z-index:251644928" fillcolor="#ddd"/>
              </w:pict>
            </w:r>
            <w:r>
              <w:rPr>
                <w:rFonts w:ascii="Garamond" w:hAnsi="Garamond"/>
                <w:lang w:val="es-ES"/>
              </w:rPr>
              <w:t>4) ¿Reciben remesa del extranjero en este hogar?</w:t>
            </w:r>
          </w:p>
          <w:p w:rsidR="0027686B" w:rsidRDefault="0027686B">
            <w:pPr>
              <w:ind w:firstLine="360"/>
              <w:jc w:val="both"/>
              <w:rPr>
                <w:rFonts w:ascii="Garamond" w:hAnsi="Garamond"/>
              </w:rPr>
            </w:pPr>
            <w:r>
              <w:rPr>
                <w:noProof/>
              </w:rPr>
              <w:pict>
                <v:rect id="_x0000_s1032" style="position:absolute;left:0;text-align:left;margin-left:54.5pt;margin-top:4.9pt;width:18pt;height:18pt;z-index:251643904" fillcolor="#ddd"/>
              </w:pict>
            </w:r>
            <w:r>
              <w:rPr>
                <w:rFonts w:ascii="Garamond" w:hAnsi="Garamond"/>
                <w:sz w:val="16"/>
              </w:rPr>
              <w:t>1)</w:t>
            </w:r>
            <w:r>
              <w:rPr>
                <w:rFonts w:ascii="Garamond" w:hAnsi="Garamond"/>
              </w:rPr>
              <w:t xml:space="preserve">  Sí                    </w:t>
            </w:r>
            <w:r>
              <w:rPr>
                <w:rFonts w:ascii="Garamond" w:hAnsi="Garamond"/>
                <w:sz w:val="16"/>
              </w:rPr>
              <w:t>2)</w:t>
            </w:r>
            <w:r>
              <w:rPr>
                <w:rFonts w:ascii="Garamond" w:hAnsi="Garamond"/>
              </w:rPr>
              <w:t xml:space="preserve">  No</w:t>
            </w:r>
            <w:r>
              <w:rPr>
                <w:rFonts w:ascii="Garamond" w:hAnsi="Garamond"/>
                <w:b/>
                <w:bCs/>
              </w:rPr>
              <w:t xml:space="preserve">          </w:t>
            </w:r>
          </w:p>
        </w:tc>
        <w:tc>
          <w:tcPr>
            <w:tcW w:w="5400" w:type="dxa"/>
            <w:vMerge/>
          </w:tcPr>
          <w:p w:rsidR="0027686B" w:rsidRDefault="0027686B">
            <w:pPr>
              <w:jc w:val="both"/>
              <w:rPr>
                <w:rFonts w:ascii="Garamond" w:hAnsi="Garamond"/>
                <w:sz w:val="16"/>
              </w:rPr>
            </w:pPr>
          </w:p>
        </w:tc>
      </w:tr>
      <w:tr w:rsidR="0027686B">
        <w:tblPrEx>
          <w:tblCellMar>
            <w:top w:w="0" w:type="dxa"/>
            <w:bottom w:w="0" w:type="dxa"/>
          </w:tblCellMar>
        </w:tblPrEx>
        <w:trPr>
          <w:trHeight w:val="1531"/>
        </w:trPr>
        <w:tc>
          <w:tcPr>
            <w:tcW w:w="5290" w:type="dxa"/>
          </w:tcPr>
          <w:p w:rsidR="0027686B" w:rsidRDefault="0027686B">
            <w:pPr>
              <w:pStyle w:val="BodyText2"/>
              <w:spacing w:line="360" w:lineRule="auto"/>
              <w:rPr>
                <w:rFonts w:ascii="Garamond" w:hAnsi="Garamond"/>
                <w:b/>
                <w:bCs/>
                <w:sz w:val="16"/>
                <w:lang w:val="es-ES"/>
              </w:rPr>
            </w:pPr>
          </w:p>
          <w:p w:rsidR="0027686B" w:rsidRDefault="0027686B">
            <w:pPr>
              <w:pStyle w:val="BodyText2"/>
              <w:spacing w:line="360" w:lineRule="auto"/>
              <w:rPr>
                <w:rFonts w:ascii="Garamond" w:hAnsi="Garamond"/>
                <w:lang w:val="es-ES"/>
              </w:rPr>
            </w:pPr>
            <w:r>
              <w:rPr>
                <w:noProof/>
              </w:rPr>
              <w:pict>
                <v:shape id="_x0000_s1033" type="#_x0000_t202" style="position:absolute;margin-left:2in;margin-top:20.55pt;width:78.6pt;height:27pt;z-index:251642880" stroked="f">
                  <v:textbox style="mso-next-textbox:#_x0000_s1033">
                    <w:txbxContent>
                      <w:p w:rsidR="0027686B" w:rsidRDefault="0027686B">
                        <w:pPr>
                          <w:rPr>
                            <w:rFonts w:ascii="Garamond" w:hAnsi="Garamond"/>
                            <w:sz w:val="18"/>
                          </w:rPr>
                        </w:pPr>
                        <w:r>
                          <w:rPr>
                            <w:rFonts w:ascii="Garamond" w:hAnsi="Garamond"/>
                            <w:sz w:val="18"/>
                            <w:shd w:val="clear" w:color="auto" w:fill="E0E0E0"/>
                          </w:rPr>
                          <w:t>Anote números, no marque X</w:t>
                        </w:r>
                      </w:p>
                    </w:txbxContent>
                  </v:textbox>
                </v:shape>
              </w:pict>
            </w:r>
            <w:r>
              <w:rPr>
                <w:rFonts w:ascii="Garamond" w:hAnsi="Garamond"/>
                <w:lang w:val="es-ES"/>
              </w:rPr>
              <w:t>5) ¿Qué tiempo tienen recibiendo remesas?</w:t>
            </w:r>
          </w:p>
          <w:tbl>
            <w:tblPr>
              <w:tblpPr w:leftFromText="141" w:rightFromText="141" w:vertAnchor="text" w:horzAnchor="page" w:tblpX="627"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4"/>
              <w:gridCol w:w="966"/>
            </w:tblGrid>
            <w:tr w:rsidR="0027686B">
              <w:tblPrEx>
                <w:tblCellMar>
                  <w:top w:w="0" w:type="dxa"/>
                  <w:bottom w:w="0" w:type="dxa"/>
                </w:tblCellMar>
              </w:tblPrEx>
              <w:tc>
                <w:tcPr>
                  <w:tcW w:w="1014"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1)</w:t>
                  </w:r>
                  <w:r>
                    <w:rPr>
                      <w:rFonts w:ascii="Garamond" w:hAnsi="Garamond"/>
                    </w:rPr>
                    <w:t xml:space="preserve"> Meses </w:t>
                  </w:r>
                </w:p>
              </w:tc>
              <w:tc>
                <w:tcPr>
                  <w:tcW w:w="966"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2)</w:t>
                  </w:r>
                  <w:r>
                    <w:rPr>
                      <w:rFonts w:ascii="Garamond" w:hAnsi="Garamond"/>
                    </w:rPr>
                    <w:t xml:space="preserve"> Años</w:t>
                  </w:r>
                </w:p>
              </w:tc>
            </w:tr>
            <w:tr w:rsidR="0027686B">
              <w:tblPrEx>
                <w:tblCellMar>
                  <w:top w:w="0" w:type="dxa"/>
                  <w:bottom w:w="0" w:type="dxa"/>
                </w:tblCellMar>
              </w:tblPrEx>
              <w:tc>
                <w:tcPr>
                  <w:tcW w:w="1014"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r>
                    <w:rPr>
                      <w:rFonts w:ascii="Garamond" w:hAnsi="Garamond"/>
                    </w:rPr>
                    <w:t xml:space="preserve"> </w:t>
                  </w:r>
                </w:p>
              </w:tc>
              <w:tc>
                <w:tcPr>
                  <w:tcW w:w="966"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r>
          </w:tbl>
          <w:p w:rsidR="0027686B" w:rsidRDefault="0027686B">
            <w:pPr>
              <w:spacing w:line="360" w:lineRule="auto"/>
              <w:rPr>
                <w:rFonts w:ascii="Garamond" w:hAnsi="Garamond"/>
              </w:rPr>
            </w:pPr>
          </w:p>
          <w:p w:rsidR="0027686B" w:rsidRDefault="0027686B">
            <w:pPr>
              <w:spacing w:line="360" w:lineRule="auto"/>
              <w:rPr>
                <w:rFonts w:ascii="Garamond" w:hAnsi="Garamond"/>
              </w:rPr>
            </w:pPr>
          </w:p>
        </w:tc>
        <w:tc>
          <w:tcPr>
            <w:tcW w:w="5400" w:type="dxa"/>
          </w:tcPr>
          <w:p w:rsidR="0027686B" w:rsidRDefault="0027686B">
            <w:pPr>
              <w:ind w:left="290" w:hanging="290"/>
              <w:jc w:val="both"/>
              <w:rPr>
                <w:rFonts w:ascii="Garamond" w:hAnsi="Garamond"/>
                <w:sz w:val="16"/>
                <w:lang w:val="es-ES"/>
              </w:rPr>
            </w:pPr>
            <w:r>
              <w:rPr>
                <w:rFonts w:ascii="Garamond" w:hAnsi="Garamond"/>
                <w:b/>
                <w:bCs/>
                <w:lang w:val="es-ES"/>
              </w:rPr>
              <w:t>13) ¿Cuál es más o menos el total que reciben en remesas?</w:t>
            </w:r>
          </w:p>
          <w:p w:rsidR="0027686B" w:rsidRDefault="0027686B">
            <w:pPr>
              <w:jc w:val="both"/>
              <w:rPr>
                <w:rFonts w:ascii="Garamond" w:hAnsi="Garamond"/>
                <w:sz w:val="16"/>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700"/>
            </w:tblGrid>
            <w:tr w:rsidR="0027686B">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rsidR="0027686B" w:rsidRDefault="0027686B">
                  <w:pPr>
                    <w:jc w:val="both"/>
                    <w:rPr>
                      <w:rFonts w:ascii="Garamond" w:hAnsi="Garamond"/>
                    </w:rPr>
                  </w:pPr>
                  <w:r>
                    <w:rPr>
                      <w:rFonts w:ascii="Garamond" w:hAnsi="Garamond"/>
                      <w:sz w:val="16"/>
                    </w:rPr>
                    <w:t>1)</w:t>
                  </w:r>
                  <w:r>
                    <w:rPr>
                      <w:rFonts w:ascii="Garamond" w:hAnsi="Garamond"/>
                    </w:rPr>
                    <w:t xml:space="preserve"> Por la moneda</w:t>
                  </w:r>
                </w:p>
              </w:tc>
              <w:tc>
                <w:tcPr>
                  <w:tcW w:w="270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rPr>
                  </w:pPr>
                  <w:r>
                    <w:rPr>
                      <w:rFonts w:ascii="Garamond" w:hAnsi="Garamond"/>
                    </w:rPr>
                    <w:t xml:space="preserve">RD$: </w:t>
                  </w:r>
                </w:p>
              </w:tc>
            </w:tr>
            <w:tr w:rsidR="0027686B">
              <w:tblPrEx>
                <w:tblCellMar>
                  <w:top w:w="0" w:type="dxa"/>
                  <w:bottom w:w="0" w:type="dxa"/>
                </w:tblCellMar>
              </w:tblPrEx>
              <w:tc>
                <w:tcPr>
                  <w:tcW w:w="2160" w:type="dxa"/>
                  <w:tcBorders>
                    <w:top w:val="single" w:sz="4" w:space="0" w:color="auto"/>
                    <w:left w:val="single" w:sz="4" w:space="0" w:color="auto"/>
                    <w:bottom w:val="single" w:sz="4" w:space="0" w:color="auto"/>
                    <w:right w:val="single" w:sz="4" w:space="0" w:color="auto"/>
                  </w:tcBorders>
                </w:tcPr>
                <w:p w:rsidR="0027686B" w:rsidRDefault="0027686B">
                  <w:pPr>
                    <w:jc w:val="both"/>
                    <w:rPr>
                      <w:rFonts w:ascii="Garamond" w:hAnsi="Garamond"/>
                    </w:rPr>
                  </w:pPr>
                  <w:r>
                    <w:rPr>
                      <w:rFonts w:ascii="Garamond" w:hAnsi="Garamond"/>
                      <w:sz w:val="16"/>
                    </w:rPr>
                    <w:t>2)</w:t>
                  </w:r>
                  <w:r>
                    <w:rPr>
                      <w:rFonts w:ascii="Garamond" w:hAnsi="Garamond"/>
                    </w:rPr>
                    <w:t xml:space="preserve"> Por la mercancía</w:t>
                  </w:r>
                </w:p>
              </w:tc>
              <w:tc>
                <w:tcPr>
                  <w:tcW w:w="270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rPr>
                  </w:pPr>
                  <w:r>
                    <w:rPr>
                      <w:rFonts w:ascii="Garamond" w:hAnsi="Garamond"/>
                    </w:rPr>
                    <w:t>RD$:</w:t>
                  </w:r>
                </w:p>
              </w:tc>
            </w:tr>
          </w:tbl>
          <w:p w:rsidR="0027686B" w:rsidRDefault="0027686B">
            <w:pPr>
              <w:rPr>
                <w:rFonts w:ascii="Garamond" w:hAnsi="Garamond"/>
                <w:sz w:val="16"/>
              </w:rPr>
            </w:pPr>
          </w:p>
        </w:tc>
      </w:tr>
      <w:tr w:rsidR="0027686B">
        <w:tblPrEx>
          <w:tblCellMar>
            <w:top w:w="0" w:type="dxa"/>
            <w:bottom w:w="0" w:type="dxa"/>
          </w:tblCellMar>
        </w:tblPrEx>
        <w:trPr>
          <w:cantSplit/>
          <w:trHeight w:val="825"/>
        </w:trPr>
        <w:tc>
          <w:tcPr>
            <w:tcW w:w="5290" w:type="dxa"/>
            <w:vMerge w:val="restart"/>
          </w:tcPr>
          <w:p w:rsidR="0027686B" w:rsidRDefault="0027686B">
            <w:pPr>
              <w:jc w:val="both"/>
              <w:rPr>
                <w:rFonts w:ascii="Garamond" w:hAnsi="Garamond"/>
                <w:sz w:val="16"/>
                <w:lang w:val="es-ES"/>
              </w:rPr>
            </w:pPr>
          </w:p>
          <w:tbl>
            <w:tblPr>
              <w:tblpPr w:leftFromText="141" w:rightFromText="141" w:vertAnchor="text" w:horzAnchor="margin" w:tblpXSpec="center" w:tblpY="625"/>
              <w:tblOverlap w:val="never"/>
              <w:tblW w:w="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0"/>
              <w:gridCol w:w="720"/>
              <w:gridCol w:w="1260"/>
              <w:gridCol w:w="720"/>
            </w:tblGrid>
            <w:tr w:rsidR="0027686B">
              <w:tblPrEx>
                <w:tblCellMar>
                  <w:top w:w="0" w:type="dxa"/>
                  <w:bottom w:w="0" w:type="dxa"/>
                </w:tblCellMar>
              </w:tblPrEx>
              <w:tc>
                <w:tcPr>
                  <w:tcW w:w="133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lang w:val="es-ES"/>
                    </w:rPr>
                  </w:pPr>
                  <w:r>
                    <w:rPr>
                      <w:rFonts w:ascii="Garamond" w:hAnsi="Garamond"/>
                      <w:sz w:val="16"/>
                      <w:lang w:val="es-ES"/>
                    </w:rPr>
                    <w:t>1)</w:t>
                  </w:r>
                  <w:r>
                    <w:rPr>
                      <w:rFonts w:ascii="Garamond" w:hAnsi="Garamond"/>
                      <w:lang w:val="es-ES"/>
                    </w:rPr>
                    <w:t xml:space="preserve"> Semanal</w:t>
                  </w:r>
                </w:p>
              </w:tc>
              <w:tc>
                <w:tcPr>
                  <w:tcW w:w="72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lang w:val="es-ES"/>
                    </w:rPr>
                  </w:pPr>
                </w:p>
              </w:tc>
              <w:tc>
                <w:tcPr>
                  <w:tcW w:w="126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lang w:val="es-ES"/>
                    </w:rPr>
                  </w:pPr>
                  <w:r>
                    <w:rPr>
                      <w:rFonts w:ascii="Garamond" w:hAnsi="Garamond"/>
                      <w:sz w:val="16"/>
                      <w:lang w:val="es-ES"/>
                    </w:rPr>
                    <w:t>4)</w:t>
                  </w:r>
                  <w:r>
                    <w:rPr>
                      <w:rFonts w:ascii="Garamond" w:hAnsi="Garamond"/>
                      <w:lang w:val="es-ES"/>
                    </w:rPr>
                    <w:t xml:space="preserve"> Mensual</w:t>
                  </w:r>
                </w:p>
              </w:tc>
              <w:tc>
                <w:tcPr>
                  <w:tcW w:w="72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lang w:val="es-ES"/>
                    </w:rPr>
                  </w:pPr>
                </w:p>
              </w:tc>
            </w:tr>
            <w:tr w:rsidR="0027686B">
              <w:tblPrEx>
                <w:tblCellMar>
                  <w:top w:w="0" w:type="dxa"/>
                  <w:bottom w:w="0" w:type="dxa"/>
                </w:tblCellMar>
              </w:tblPrEx>
              <w:tc>
                <w:tcPr>
                  <w:tcW w:w="133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lang w:val="es-ES"/>
                    </w:rPr>
                  </w:pPr>
                  <w:r>
                    <w:rPr>
                      <w:rFonts w:ascii="Garamond" w:hAnsi="Garamond"/>
                      <w:sz w:val="16"/>
                      <w:lang w:val="es-ES"/>
                    </w:rPr>
                    <w:t>2)</w:t>
                  </w:r>
                  <w:r>
                    <w:rPr>
                      <w:rFonts w:ascii="Garamond" w:hAnsi="Garamond"/>
                      <w:lang w:val="es-ES"/>
                    </w:rPr>
                    <w:t xml:space="preserve"> Quincenal</w:t>
                  </w:r>
                </w:p>
              </w:tc>
              <w:tc>
                <w:tcPr>
                  <w:tcW w:w="72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lang w:val="es-ES"/>
                    </w:rPr>
                  </w:pPr>
                </w:p>
              </w:tc>
              <w:tc>
                <w:tcPr>
                  <w:tcW w:w="126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lang w:val="es-ES"/>
                    </w:rPr>
                  </w:pPr>
                  <w:r>
                    <w:rPr>
                      <w:rFonts w:ascii="Garamond" w:hAnsi="Garamond"/>
                      <w:sz w:val="16"/>
                      <w:lang w:val="es-ES"/>
                    </w:rPr>
                    <w:t>5)</w:t>
                  </w:r>
                  <w:r>
                    <w:rPr>
                      <w:rFonts w:ascii="Garamond" w:hAnsi="Garamond"/>
                      <w:lang w:val="es-ES"/>
                    </w:rPr>
                    <w:t xml:space="preserve"> A veces</w:t>
                  </w:r>
                </w:p>
              </w:tc>
              <w:tc>
                <w:tcPr>
                  <w:tcW w:w="72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lang w:val="es-ES"/>
                    </w:rPr>
                  </w:pPr>
                </w:p>
              </w:tc>
            </w:tr>
            <w:tr w:rsidR="0027686B">
              <w:tblPrEx>
                <w:tblCellMar>
                  <w:top w:w="0" w:type="dxa"/>
                  <w:bottom w:w="0" w:type="dxa"/>
                </w:tblCellMar>
              </w:tblPrEx>
              <w:trPr>
                <w:cantSplit/>
              </w:trPr>
              <w:tc>
                <w:tcPr>
                  <w:tcW w:w="4030" w:type="dxa"/>
                  <w:gridSpan w:val="4"/>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lang w:val="es-ES"/>
                    </w:rPr>
                  </w:pPr>
                  <w:r>
                    <w:rPr>
                      <w:rFonts w:ascii="Garamond" w:hAnsi="Garamond"/>
                      <w:sz w:val="16"/>
                      <w:lang w:val="es-ES"/>
                    </w:rPr>
                    <w:t>3)</w:t>
                  </w:r>
                  <w:r>
                    <w:rPr>
                      <w:rFonts w:ascii="Garamond" w:hAnsi="Garamond"/>
                      <w:lang w:val="es-ES"/>
                    </w:rPr>
                    <w:t xml:space="preserve"> Otra </w:t>
                  </w:r>
                  <w:r>
                    <w:rPr>
                      <w:rFonts w:ascii="Garamond" w:hAnsi="Garamond"/>
                      <w:sz w:val="18"/>
                      <w:lang w:val="es-ES"/>
                    </w:rPr>
                    <w:t>(Especifique)</w:t>
                  </w:r>
                  <w:r>
                    <w:rPr>
                      <w:rFonts w:ascii="Garamond" w:hAnsi="Garamond"/>
                      <w:lang w:val="es-ES"/>
                    </w:rPr>
                    <w:t>:</w:t>
                  </w:r>
                </w:p>
              </w:tc>
            </w:tr>
          </w:tbl>
          <w:p w:rsidR="0027686B" w:rsidRDefault="0027686B">
            <w:pPr>
              <w:jc w:val="both"/>
              <w:rPr>
                <w:rFonts w:ascii="Garamond" w:hAnsi="Garamond"/>
                <w:lang w:val="es-ES"/>
              </w:rPr>
            </w:pPr>
            <w:r>
              <w:rPr>
                <w:rFonts w:ascii="Garamond" w:hAnsi="Garamond"/>
                <w:b/>
                <w:bCs/>
                <w:lang w:val="es-ES"/>
              </w:rPr>
              <w:t>6) ¿Cada qué periodo reciben las remesas?</w:t>
            </w:r>
          </w:p>
        </w:tc>
        <w:tc>
          <w:tcPr>
            <w:tcW w:w="5400" w:type="dxa"/>
          </w:tcPr>
          <w:p w:rsidR="0027686B" w:rsidRDefault="0027686B">
            <w:pPr>
              <w:jc w:val="both"/>
              <w:rPr>
                <w:rFonts w:ascii="Garamond" w:hAnsi="Garamond"/>
                <w:sz w:val="16"/>
                <w:lang w:val="es-ES"/>
              </w:rPr>
            </w:pPr>
          </w:p>
          <w:p w:rsidR="0027686B" w:rsidRDefault="0027686B">
            <w:pPr>
              <w:jc w:val="both"/>
              <w:rPr>
                <w:rFonts w:ascii="Garamond" w:hAnsi="Garamond"/>
                <w:b/>
                <w:bCs/>
                <w:sz w:val="18"/>
                <w:lang w:val="es-ES"/>
              </w:rPr>
            </w:pPr>
            <w:r>
              <w:rPr>
                <w:rFonts w:ascii="Garamond" w:hAnsi="Garamond"/>
                <w:b/>
                <w:bCs/>
                <w:lang w:val="es-ES"/>
              </w:rPr>
              <w:t>14) ¿Desde que país o ciudad le envían remesas?</w:t>
            </w:r>
          </w:p>
          <w:p w:rsidR="0027686B" w:rsidRDefault="0027686B">
            <w:pPr>
              <w:ind w:firstLine="290"/>
              <w:jc w:val="both"/>
              <w:rPr>
                <w:rFonts w:ascii="Garamond" w:hAnsi="Garamond"/>
              </w:rPr>
            </w:pPr>
            <w:r>
              <w:rPr>
                <w:rFonts w:ascii="Garamond" w:hAnsi="Garamond"/>
              </w:rPr>
              <w:t>____________________________________</w:t>
            </w:r>
          </w:p>
        </w:tc>
      </w:tr>
      <w:tr w:rsidR="0027686B">
        <w:tblPrEx>
          <w:tblCellMar>
            <w:top w:w="0" w:type="dxa"/>
            <w:bottom w:w="0" w:type="dxa"/>
          </w:tblCellMar>
        </w:tblPrEx>
        <w:trPr>
          <w:cantSplit/>
          <w:trHeight w:val="825"/>
        </w:trPr>
        <w:tc>
          <w:tcPr>
            <w:tcW w:w="5290" w:type="dxa"/>
            <w:vMerge/>
          </w:tcPr>
          <w:p w:rsidR="0027686B" w:rsidRDefault="0027686B">
            <w:pPr>
              <w:jc w:val="both"/>
              <w:rPr>
                <w:rFonts w:ascii="Garamond" w:hAnsi="Garamond"/>
                <w:sz w:val="16"/>
              </w:rPr>
            </w:pPr>
          </w:p>
        </w:tc>
        <w:tc>
          <w:tcPr>
            <w:tcW w:w="5400" w:type="dxa"/>
            <w:vMerge w:val="restart"/>
          </w:tcPr>
          <w:p w:rsidR="0027686B" w:rsidRDefault="0027686B">
            <w:pPr>
              <w:jc w:val="both"/>
              <w:rPr>
                <w:rFonts w:ascii="Garamond" w:hAnsi="Garamond"/>
                <w:sz w:val="16"/>
                <w:lang w:val="es-ES"/>
              </w:rPr>
            </w:pPr>
          </w:p>
          <w:p w:rsidR="0027686B" w:rsidRDefault="0027686B">
            <w:pPr>
              <w:jc w:val="both"/>
              <w:rPr>
                <w:rFonts w:ascii="Garamond" w:hAnsi="Garamond"/>
                <w:b/>
                <w:bCs/>
                <w:sz w:val="16"/>
                <w:lang w:val="es-ES"/>
              </w:rPr>
            </w:pPr>
            <w:r>
              <w:rPr>
                <w:rFonts w:ascii="Garamond" w:hAnsi="Garamond"/>
                <w:b/>
                <w:bCs/>
                <w:lang w:val="es-ES"/>
              </w:rPr>
              <w:t>15) ¿En que gastan el dinero que reciben?</w:t>
            </w:r>
          </w:p>
          <w:p w:rsidR="0027686B" w:rsidRDefault="0027686B">
            <w:pPr>
              <w:jc w:val="both"/>
              <w:rPr>
                <w:rFonts w:ascii="Garamond" w:hAnsi="Garamond"/>
                <w:b/>
                <w:bCs/>
                <w:sz w:val="16"/>
                <w:lang w:val="es-ES"/>
              </w:rPr>
            </w:pPr>
          </w:p>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80"/>
              <w:gridCol w:w="990"/>
              <w:gridCol w:w="720"/>
              <w:gridCol w:w="1379"/>
            </w:tblGrid>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1)</w:t>
                  </w:r>
                  <w:r>
                    <w:rPr>
                      <w:rFonts w:ascii="Garamond" w:hAnsi="Garamond"/>
                      <w:lang w:val="es-ES"/>
                    </w:rPr>
                    <w:t xml:space="preserve"> Comidas </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2)</w:t>
                  </w:r>
                  <w:r>
                    <w:rPr>
                      <w:rFonts w:ascii="Garamond" w:hAnsi="Garamond"/>
                      <w:lang w:val="es-ES"/>
                    </w:rPr>
                    <w:t xml:space="preserve"> Colegio o escuela</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3)</w:t>
                  </w:r>
                  <w:r>
                    <w:rPr>
                      <w:rFonts w:ascii="Garamond" w:hAnsi="Garamond"/>
                      <w:lang w:val="es-ES"/>
                    </w:rPr>
                    <w:t xml:space="preserve"> Universidad o instituto</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 xml:space="preserve">4) </w:t>
                  </w:r>
                  <w:r>
                    <w:rPr>
                      <w:rFonts w:ascii="Garamond" w:hAnsi="Garamond"/>
                      <w:lang w:val="es-ES"/>
                    </w:rPr>
                    <w:t>En negocios</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5)</w:t>
                  </w:r>
                  <w:r>
                    <w:rPr>
                      <w:rFonts w:ascii="Garamond" w:hAnsi="Garamond"/>
                      <w:lang w:val="es-ES"/>
                    </w:rPr>
                    <w:t xml:space="preserve"> Siembras y cosecha</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6)</w:t>
                  </w:r>
                  <w:r>
                    <w:rPr>
                      <w:rFonts w:ascii="Garamond" w:hAnsi="Garamond"/>
                      <w:lang w:val="es-ES"/>
                    </w:rPr>
                    <w:t xml:space="preserve"> Crianzas de animales</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7)</w:t>
                  </w:r>
                  <w:r>
                    <w:rPr>
                      <w:rFonts w:ascii="Garamond" w:hAnsi="Garamond"/>
                      <w:lang w:val="es-ES"/>
                    </w:rPr>
                    <w:t xml:space="preserve"> Ropas para vestir</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gridAfter w:val="1"/>
                <w:wAfter w:w="1379" w:type="dxa"/>
                <w:jc w:val="center"/>
              </w:trPr>
              <w:tc>
                <w:tcPr>
                  <w:tcW w:w="2770" w:type="dxa"/>
                  <w:gridSpan w:val="2"/>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lang w:val="es-ES"/>
                    </w:rPr>
                  </w:pPr>
                  <w:r>
                    <w:rPr>
                      <w:rFonts w:ascii="Garamond" w:hAnsi="Garamond"/>
                      <w:sz w:val="16"/>
                      <w:lang w:val="es-ES"/>
                    </w:rPr>
                    <w:t>8)</w:t>
                  </w:r>
                  <w:r>
                    <w:rPr>
                      <w:rFonts w:ascii="Garamond" w:hAnsi="Garamond"/>
                      <w:lang w:val="es-ES"/>
                    </w:rPr>
                    <w:t xml:space="preserve"> Arreglo de la casa</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jc w:val="both"/>
                    <w:rPr>
                      <w:rFonts w:ascii="Garamond" w:hAnsi="Garamond"/>
                      <w:lang w:val="es-ES"/>
                    </w:rPr>
                  </w:pPr>
                </w:p>
              </w:tc>
            </w:tr>
            <w:tr w:rsidR="0027686B">
              <w:tblPrEx>
                <w:tblCellMar>
                  <w:top w:w="0" w:type="dxa"/>
                  <w:bottom w:w="0" w:type="dxa"/>
                </w:tblCellMar>
              </w:tblPrEx>
              <w:trPr>
                <w:cantSplit/>
                <w:jc w:val="center"/>
              </w:trPr>
              <w:tc>
                <w:tcPr>
                  <w:tcW w:w="1780" w:type="dxa"/>
                  <w:tcBorders>
                    <w:top w:val="single" w:sz="4" w:space="0" w:color="auto"/>
                    <w:left w:val="single" w:sz="4" w:space="0" w:color="auto"/>
                    <w:bottom w:val="single" w:sz="4" w:space="0" w:color="auto"/>
                    <w:right w:val="single" w:sz="4" w:space="0" w:color="auto"/>
                  </w:tcBorders>
                  <w:vAlign w:val="bottom"/>
                </w:tcPr>
                <w:p w:rsidR="0027686B" w:rsidRDefault="0027686B">
                  <w:pPr>
                    <w:jc w:val="both"/>
                    <w:rPr>
                      <w:rFonts w:ascii="Garamond" w:hAnsi="Garamond"/>
                      <w:lang w:val="es-ES"/>
                    </w:rPr>
                  </w:pPr>
                  <w:r>
                    <w:rPr>
                      <w:rFonts w:ascii="Garamond" w:hAnsi="Garamond"/>
                      <w:sz w:val="16"/>
                      <w:lang w:val="es-ES"/>
                    </w:rPr>
                    <w:t>9)</w:t>
                  </w:r>
                  <w:r>
                    <w:rPr>
                      <w:rFonts w:ascii="Garamond" w:hAnsi="Garamond"/>
                      <w:lang w:val="es-ES"/>
                    </w:rPr>
                    <w:t xml:space="preserve"> Otro </w:t>
                  </w:r>
                  <w:r>
                    <w:rPr>
                      <w:rFonts w:ascii="Garamond" w:hAnsi="Garamond"/>
                      <w:sz w:val="18"/>
                      <w:lang w:val="es-ES"/>
                    </w:rPr>
                    <w:t>(Especifique)</w:t>
                  </w:r>
                </w:p>
              </w:tc>
              <w:tc>
                <w:tcPr>
                  <w:tcW w:w="308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7686B" w:rsidRDefault="0027686B">
                  <w:pPr>
                    <w:jc w:val="both"/>
                    <w:rPr>
                      <w:rFonts w:ascii="Garamond" w:hAnsi="Garamond"/>
                      <w:lang w:val="es-ES"/>
                    </w:rPr>
                  </w:pPr>
                </w:p>
              </w:tc>
            </w:tr>
          </w:tbl>
          <w:p w:rsidR="0027686B" w:rsidRDefault="0027686B">
            <w:pPr>
              <w:jc w:val="both"/>
              <w:rPr>
                <w:rFonts w:ascii="Garamond" w:hAnsi="Garamond"/>
                <w:sz w:val="16"/>
                <w:lang w:val="es-ES"/>
              </w:rPr>
            </w:pPr>
            <w:r>
              <w:rPr>
                <w:noProof/>
              </w:rPr>
              <w:pict>
                <v:line id="_x0000_s1034" style="position:absolute;left:0;text-align:left;z-index:251649024;mso-position-horizontal-relative:text;mso-position-vertical-relative:text" from="-3.5pt,7.75pt" to="266.5pt,7.75pt"/>
              </w:pict>
            </w:r>
          </w:p>
          <w:p w:rsidR="0027686B" w:rsidRDefault="0027686B">
            <w:pPr>
              <w:jc w:val="both"/>
              <w:rPr>
                <w:rFonts w:ascii="Garamond" w:hAnsi="Garamond"/>
                <w:sz w:val="16"/>
                <w:lang w:val="es-ES"/>
              </w:rPr>
            </w:pPr>
          </w:p>
          <w:p w:rsidR="0027686B" w:rsidRDefault="0027686B">
            <w:pPr>
              <w:pStyle w:val="BodyText3"/>
              <w:ind w:left="242" w:hanging="242"/>
              <w:jc w:val="left"/>
              <w:rPr>
                <w:rFonts w:ascii="Garamond" w:hAnsi="Garamond"/>
                <w:b w:val="0"/>
                <w:bCs w:val="0"/>
                <w:sz w:val="16"/>
              </w:rPr>
            </w:pPr>
            <w:r>
              <w:rPr>
                <w:rFonts w:ascii="Garamond" w:hAnsi="Garamond"/>
              </w:rPr>
              <w:t>16) ¿Qué por ciento de la remesa guardan más o menos como ahorro?</w:t>
            </w:r>
          </w:p>
          <w:p w:rsidR="0027686B" w:rsidRDefault="0027686B">
            <w:pPr>
              <w:jc w:val="both"/>
              <w:rPr>
                <w:rFonts w:ascii="Garamond" w:hAnsi="Garamond"/>
                <w:lang w:val="es-ES"/>
              </w:rPr>
            </w:pPr>
            <w:r>
              <w:rPr>
                <w:noProof/>
              </w:rPr>
              <w:pict>
                <v:shape id="_x0000_s1035" type="#_x0000_t202" style="position:absolute;left:0;text-align:left;margin-left:84.5pt;margin-top:3.65pt;width:81pt;height:18pt;z-index:251650048">
                  <v:textbox style="mso-next-textbox:#_x0000_s1035">
                    <w:txbxContent>
                      <w:p w:rsidR="0027686B" w:rsidRDefault="0027686B">
                        <w:pPr>
                          <w:jc w:val="right"/>
                          <w:rPr>
                            <w:rFonts w:ascii="Arial" w:hAnsi="Arial" w:cs="Arial"/>
                            <w:b/>
                            <w:bCs/>
                          </w:rPr>
                        </w:pPr>
                        <w:r>
                          <w:rPr>
                            <w:rFonts w:ascii="Arial" w:hAnsi="Arial" w:cs="Arial"/>
                            <w:b/>
                            <w:bCs/>
                          </w:rPr>
                          <w:t>%</w:t>
                        </w:r>
                      </w:p>
                    </w:txbxContent>
                  </v:textbox>
                </v:shape>
              </w:pict>
            </w:r>
            <w:r>
              <w:rPr>
                <w:rFonts w:ascii="Garamond" w:hAnsi="Garamond"/>
                <w:lang w:val="es-ES"/>
              </w:rPr>
              <w:t xml:space="preserve">       </w:t>
            </w:r>
          </w:p>
        </w:tc>
      </w:tr>
      <w:tr w:rsidR="0027686B">
        <w:tblPrEx>
          <w:tblCellMar>
            <w:top w:w="0" w:type="dxa"/>
            <w:bottom w:w="0" w:type="dxa"/>
          </w:tblCellMar>
        </w:tblPrEx>
        <w:trPr>
          <w:cantSplit/>
          <w:trHeight w:val="942"/>
        </w:trPr>
        <w:tc>
          <w:tcPr>
            <w:tcW w:w="5290" w:type="dxa"/>
            <w:vMerge w:val="restart"/>
          </w:tcPr>
          <w:p w:rsidR="0027686B" w:rsidRDefault="0027686B">
            <w:pPr>
              <w:jc w:val="both"/>
              <w:rPr>
                <w:rFonts w:ascii="Garamond" w:hAnsi="Garamond"/>
                <w:sz w:val="16"/>
                <w:lang w:val="es-ES"/>
              </w:rPr>
            </w:pPr>
          </w:p>
          <w:p w:rsidR="0027686B" w:rsidRDefault="0027686B">
            <w:pPr>
              <w:spacing w:line="360" w:lineRule="auto"/>
              <w:rPr>
                <w:rFonts w:ascii="Garamond" w:hAnsi="Garamond"/>
                <w:b/>
                <w:bCs/>
              </w:rPr>
            </w:pPr>
            <w:r>
              <w:rPr>
                <w:rFonts w:ascii="Garamond" w:hAnsi="Garamond"/>
                <w:b/>
                <w:bCs/>
              </w:rPr>
              <w:t>7) ¿Cómo reciben las remesas?</w:t>
            </w:r>
          </w:p>
          <w:tbl>
            <w:tblPr>
              <w:tblW w:w="46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0"/>
              <w:gridCol w:w="720"/>
              <w:gridCol w:w="2160"/>
            </w:tblGrid>
            <w:tr w:rsidR="0027686B">
              <w:tblPrEx>
                <w:tblCellMar>
                  <w:top w:w="0" w:type="dxa"/>
                  <w:bottom w:w="0" w:type="dxa"/>
                </w:tblCellMar>
              </w:tblPrEx>
              <w:tc>
                <w:tcPr>
                  <w:tcW w:w="180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1)</w:t>
                  </w:r>
                  <w:r>
                    <w:rPr>
                      <w:rFonts w:ascii="Garamond" w:hAnsi="Garamond"/>
                    </w:rPr>
                    <w:t xml:space="preserve"> En dinero</w:t>
                  </w:r>
                </w:p>
              </w:tc>
              <w:tc>
                <w:tcPr>
                  <w:tcW w:w="72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27686B" w:rsidRDefault="0027686B">
                  <w:pPr>
                    <w:rPr>
                      <w:rFonts w:ascii="Garamond" w:hAnsi="Garamond"/>
                    </w:rPr>
                  </w:pPr>
                  <w:r>
                    <w:rPr>
                      <w:rFonts w:ascii="Garamond" w:hAnsi="Garamond"/>
                      <w:sz w:val="16"/>
                    </w:rPr>
                    <w:t>3)</w:t>
                  </w:r>
                  <w:r>
                    <w:rPr>
                      <w:rFonts w:ascii="Garamond" w:hAnsi="Garamond"/>
                    </w:rPr>
                    <w:t xml:space="preserve"> Otra </w:t>
                  </w:r>
                  <w:r>
                    <w:rPr>
                      <w:rFonts w:ascii="Garamond" w:hAnsi="Garamond"/>
                      <w:sz w:val="16"/>
                    </w:rPr>
                    <w:t>(Especifique)</w:t>
                  </w:r>
                </w:p>
              </w:tc>
            </w:tr>
            <w:tr w:rsidR="0027686B">
              <w:tblPrEx>
                <w:tblCellMar>
                  <w:top w:w="0" w:type="dxa"/>
                  <w:bottom w:w="0" w:type="dxa"/>
                </w:tblCellMar>
              </w:tblPrEx>
              <w:tc>
                <w:tcPr>
                  <w:tcW w:w="180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2)</w:t>
                  </w:r>
                  <w:r>
                    <w:rPr>
                      <w:rFonts w:ascii="Garamond" w:hAnsi="Garamond"/>
                    </w:rPr>
                    <w:t xml:space="preserve"> En mercancías</w:t>
                  </w:r>
                </w:p>
              </w:tc>
              <w:tc>
                <w:tcPr>
                  <w:tcW w:w="720"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rPr>
                      <w:rFonts w:ascii="Garamond" w:hAnsi="Garamond"/>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27686B" w:rsidRDefault="0027686B">
                  <w:pPr>
                    <w:rPr>
                      <w:rFonts w:ascii="Garamond" w:hAnsi="Garamond"/>
                    </w:rPr>
                  </w:pPr>
                </w:p>
              </w:tc>
            </w:tr>
          </w:tbl>
          <w:p w:rsidR="0027686B" w:rsidRDefault="0027686B">
            <w:pPr>
              <w:jc w:val="both"/>
              <w:rPr>
                <w:rFonts w:ascii="Garamond" w:hAnsi="Garamond"/>
                <w:sz w:val="16"/>
              </w:rPr>
            </w:pPr>
          </w:p>
        </w:tc>
        <w:tc>
          <w:tcPr>
            <w:tcW w:w="5400" w:type="dxa"/>
            <w:vMerge/>
          </w:tcPr>
          <w:p w:rsidR="0027686B" w:rsidRDefault="0027686B">
            <w:pPr>
              <w:jc w:val="both"/>
              <w:rPr>
                <w:rFonts w:ascii="Garamond" w:hAnsi="Garamond"/>
              </w:rPr>
            </w:pPr>
          </w:p>
        </w:tc>
      </w:tr>
      <w:tr w:rsidR="0027686B">
        <w:tblPrEx>
          <w:tblCellMar>
            <w:top w:w="0" w:type="dxa"/>
            <w:bottom w:w="0" w:type="dxa"/>
          </w:tblCellMar>
        </w:tblPrEx>
        <w:trPr>
          <w:cantSplit/>
          <w:trHeight w:val="630"/>
        </w:trPr>
        <w:tc>
          <w:tcPr>
            <w:tcW w:w="5290" w:type="dxa"/>
            <w:vMerge/>
          </w:tcPr>
          <w:p w:rsidR="0027686B" w:rsidRDefault="0027686B">
            <w:pPr>
              <w:jc w:val="both"/>
              <w:rPr>
                <w:rFonts w:ascii="Garamond" w:hAnsi="Garamond"/>
                <w:sz w:val="16"/>
              </w:rPr>
            </w:pPr>
          </w:p>
        </w:tc>
        <w:tc>
          <w:tcPr>
            <w:tcW w:w="5400" w:type="dxa"/>
            <w:vMerge/>
          </w:tcPr>
          <w:p w:rsidR="0027686B" w:rsidRDefault="0027686B">
            <w:pPr>
              <w:jc w:val="both"/>
              <w:rPr>
                <w:rFonts w:ascii="Garamond" w:hAnsi="Garamond"/>
                <w:sz w:val="16"/>
              </w:rPr>
            </w:pPr>
          </w:p>
        </w:tc>
      </w:tr>
      <w:tr w:rsidR="0027686B">
        <w:tblPrEx>
          <w:tblCellMar>
            <w:top w:w="0" w:type="dxa"/>
            <w:bottom w:w="0" w:type="dxa"/>
          </w:tblCellMar>
        </w:tblPrEx>
        <w:trPr>
          <w:cantSplit/>
          <w:trHeight w:val="894"/>
        </w:trPr>
        <w:tc>
          <w:tcPr>
            <w:tcW w:w="5290" w:type="dxa"/>
          </w:tcPr>
          <w:p w:rsidR="0027686B" w:rsidRDefault="0027686B">
            <w:pPr>
              <w:jc w:val="both"/>
              <w:rPr>
                <w:rFonts w:ascii="Garamond" w:hAnsi="Garamond"/>
                <w:sz w:val="16"/>
                <w:lang w:val="es-ES"/>
              </w:rPr>
            </w:pPr>
          </w:p>
          <w:p w:rsidR="0027686B" w:rsidRDefault="0027686B">
            <w:pPr>
              <w:spacing w:line="360" w:lineRule="auto"/>
              <w:jc w:val="both"/>
              <w:rPr>
                <w:rFonts w:ascii="Garamond" w:hAnsi="Garamond"/>
                <w:b/>
                <w:bCs/>
                <w:lang w:val="es-ES"/>
              </w:rPr>
            </w:pPr>
            <w:r>
              <w:rPr>
                <w:rFonts w:ascii="Garamond" w:hAnsi="Garamond"/>
                <w:b/>
                <w:bCs/>
                <w:lang w:val="es-ES"/>
              </w:rPr>
              <w:t>8) ¿En qué tipo de moneda  reciben la remesa?</w:t>
            </w:r>
          </w:p>
          <w:p w:rsidR="0027686B" w:rsidRDefault="0027686B">
            <w:pPr>
              <w:jc w:val="both"/>
              <w:rPr>
                <w:rFonts w:ascii="Garamond" w:hAnsi="Garamond"/>
              </w:rPr>
            </w:pPr>
            <w:r>
              <w:rPr>
                <w:rFonts w:ascii="Garamond" w:hAnsi="Garamond"/>
                <w:b/>
                <w:bCs/>
              </w:rPr>
              <w:t>_____________________________________</w:t>
            </w:r>
          </w:p>
        </w:tc>
        <w:tc>
          <w:tcPr>
            <w:tcW w:w="5400" w:type="dxa"/>
            <w:vMerge/>
          </w:tcPr>
          <w:p w:rsidR="0027686B" w:rsidRDefault="0027686B">
            <w:pPr>
              <w:jc w:val="both"/>
              <w:rPr>
                <w:rFonts w:ascii="Garamond" w:hAnsi="Garamond"/>
                <w:sz w:val="16"/>
              </w:rPr>
            </w:pPr>
          </w:p>
        </w:tc>
      </w:tr>
      <w:tr w:rsidR="0027686B">
        <w:tblPrEx>
          <w:tblCellMar>
            <w:top w:w="0" w:type="dxa"/>
            <w:bottom w:w="0" w:type="dxa"/>
          </w:tblCellMar>
        </w:tblPrEx>
        <w:trPr>
          <w:cantSplit/>
          <w:trHeight w:val="1604"/>
        </w:trPr>
        <w:tc>
          <w:tcPr>
            <w:tcW w:w="5290" w:type="dxa"/>
          </w:tcPr>
          <w:p w:rsidR="0027686B" w:rsidRDefault="0027686B">
            <w:pPr>
              <w:jc w:val="both"/>
              <w:rPr>
                <w:rFonts w:ascii="Garamond" w:hAnsi="Garamond"/>
                <w:sz w:val="16"/>
                <w:lang w:val="es-ES"/>
              </w:rPr>
            </w:pPr>
          </w:p>
          <w:p w:rsidR="0027686B" w:rsidRDefault="0027686B">
            <w:pPr>
              <w:spacing w:line="360" w:lineRule="auto"/>
              <w:jc w:val="both"/>
              <w:rPr>
                <w:rFonts w:ascii="Garamond" w:hAnsi="Garamond"/>
                <w:b/>
                <w:bCs/>
                <w:lang w:val="es-ES"/>
              </w:rPr>
            </w:pPr>
            <w:r>
              <w:rPr>
                <w:rFonts w:ascii="Garamond" w:hAnsi="Garamond"/>
                <w:b/>
                <w:bCs/>
                <w:lang w:val="es-ES"/>
              </w:rPr>
              <w:t>9) ¿Cuál es el tipo de mercancías que reciben?</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90"/>
              <w:gridCol w:w="720"/>
              <w:gridCol w:w="2459"/>
            </w:tblGrid>
            <w:tr w:rsidR="0027686B">
              <w:tblPrEx>
                <w:tblCellMar>
                  <w:top w:w="0" w:type="dxa"/>
                  <w:bottom w:w="0" w:type="dxa"/>
                </w:tblCellMar>
              </w:tblPrEx>
              <w:trPr>
                <w:gridAfter w:val="1"/>
                <w:wAfter w:w="2459" w:type="dxa"/>
              </w:trPr>
              <w:tc>
                <w:tcPr>
                  <w:tcW w:w="169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1)</w:t>
                  </w:r>
                  <w:r>
                    <w:rPr>
                      <w:rFonts w:ascii="Garamond" w:hAnsi="Garamond"/>
                    </w:rPr>
                    <w:t xml:space="preserve"> Comidas</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rPr>
                      <w:rFonts w:ascii="Garamond" w:hAnsi="Garamond"/>
                    </w:rPr>
                  </w:pPr>
                </w:p>
              </w:tc>
            </w:tr>
            <w:tr w:rsidR="0027686B">
              <w:tblPrEx>
                <w:tblCellMar>
                  <w:top w:w="0" w:type="dxa"/>
                  <w:bottom w:w="0" w:type="dxa"/>
                </w:tblCellMar>
              </w:tblPrEx>
              <w:trPr>
                <w:gridAfter w:val="1"/>
                <w:wAfter w:w="2459" w:type="dxa"/>
              </w:trPr>
              <w:tc>
                <w:tcPr>
                  <w:tcW w:w="1690" w:type="dxa"/>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2)</w:t>
                  </w:r>
                  <w:r>
                    <w:rPr>
                      <w:rFonts w:ascii="Garamond" w:hAnsi="Garamond"/>
                    </w:rPr>
                    <w:t xml:space="preserve"> Ropas</w:t>
                  </w:r>
                </w:p>
              </w:tc>
              <w:tc>
                <w:tcPr>
                  <w:tcW w:w="720"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rPr>
                      <w:rFonts w:ascii="Garamond" w:hAnsi="Garamond"/>
                    </w:rPr>
                  </w:pPr>
                </w:p>
              </w:tc>
            </w:tr>
            <w:tr w:rsidR="0027686B">
              <w:tblPrEx>
                <w:tblCellMar>
                  <w:top w:w="0" w:type="dxa"/>
                  <w:bottom w:w="0" w:type="dxa"/>
                </w:tblCellMar>
              </w:tblPrEx>
              <w:trPr>
                <w:cantSplit/>
              </w:trPr>
              <w:tc>
                <w:tcPr>
                  <w:tcW w:w="4869" w:type="dxa"/>
                  <w:gridSpan w:val="3"/>
                  <w:tcBorders>
                    <w:top w:val="single" w:sz="4" w:space="0" w:color="auto"/>
                    <w:left w:val="single" w:sz="4" w:space="0" w:color="auto"/>
                    <w:bottom w:val="single" w:sz="4" w:space="0" w:color="auto"/>
                    <w:right w:val="single" w:sz="4" w:space="0" w:color="auto"/>
                  </w:tcBorders>
                </w:tcPr>
                <w:p w:rsidR="0027686B" w:rsidRDefault="0027686B">
                  <w:pPr>
                    <w:rPr>
                      <w:rFonts w:ascii="Garamond" w:hAnsi="Garamond"/>
                    </w:rPr>
                  </w:pPr>
                  <w:r>
                    <w:rPr>
                      <w:rFonts w:ascii="Garamond" w:hAnsi="Garamond"/>
                      <w:sz w:val="16"/>
                    </w:rPr>
                    <w:t>3)</w:t>
                  </w:r>
                  <w:r>
                    <w:rPr>
                      <w:rFonts w:ascii="Garamond" w:hAnsi="Garamond"/>
                    </w:rPr>
                    <w:t xml:space="preserve"> Otra </w:t>
                  </w:r>
                  <w:r>
                    <w:rPr>
                      <w:rFonts w:ascii="Garamond" w:hAnsi="Garamond"/>
                      <w:sz w:val="16"/>
                    </w:rPr>
                    <w:t>(Especifique)</w:t>
                  </w:r>
                  <w:r>
                    <w:rPr>
                      <w:rFonts w:ascii="Garamond" w:hAnsi="Garamond"/>
                    </w:rPr>
                    <w:t>:</w:t>
                  </w:r>
                </w:p>
              </w:tc>
            </w:tr>
          </w:tbl>
          <w:p w:rsidR="0027686B" w:rsidRDefault="0027686B">
            <w:pPr>
              <w:jc w:val="both"/>
              <w:rPr>
                <w:rFonts w:ascii="Garamond" w:hAnsi="Garamond"/>
              </w:rPr>
            </w:pPr>
          </w:p>
        </w:tc>
        <w:tc>
          <w:tcPr>
            <w:tcW w:w="5400" w:type="dxa"/>
            <w:vMerge/>
          </w:tcPr>
          <w:p w:rsidR="0027686B" w:rsidRDefault="0027686B">
            <w:pPr>
              <w:jc w:val="both"/>
              <w:rPr>
                <w:rFonts w:ascii="Garamond" w:hAnsi="Garamond"/>
              </w:rPr>
            </w:pPr>
          </w:p>
        </w:tc>
      </w:tr>
    </w:tbl>
    <w:p w:rsidR="0027686B" w:rsidRDefault="0027686B"/>
    <w:tbl>
      <w:tblPr>
        <w:tblW w:w="1086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31"/>
        <w:gridCol w:w="5431"/>
      </w:tblGrid>
      <w:tr w:rsidR="0027686B">
        <w:tblPrEx>
          <w:tblCellMar>
            <w:top w:w="0" w:type="dxa"/>
            <w:bottom w:w="0" w:type="dxa"/>
          </w:tblCellMar>
        </w:tblPrEx>
        <w:trPr>
          <w:cantSplit/>
          <w:trHeight w:val="1147"/>
        </w:trPr>
        <w:tc>
          <w:tcPr>
            <w:tcW w:w="5431" w:type="dxa"/>
          </w:tcPr>
          <w:p w:rsidR="0027686B" w:rsidRDefault="0027686B">
            <w:pPr>
              <w:pStyle w:val="BodyText3"/>
              <w:rPr>
                <w:b w:val="0"/>
                <w:bCs w:val="0"/>
                <w:sz w:val="16"/>
              </w:rPr>
            </w:pPr>
          </w:p>
          <w:p w:rsidR="0027686B" w:rsidRDefault="0027686B">
            <w:pPr>
              <w:pStyle w:val="BodyText3"/>
              <w:rPr>
                <w:rFonts w:ascii="Garamond" w:hAnsi="Garamond"/>
                <w:b w:val="0"/>
                <w:bCs w:val="0"/>
                <w:sz w:val="16"/>
              </w:rPr>
            </w:pPr>
            <w:r>
              <w:rPr>
                <w:rFonts w:ascii="Garamond" w:hAnsi="Garamond"/>
              </w:rPr>
              <w:t>17)</w:t>
            </w:r>
            <w:r>
              <w:rPr>
                <w:rFonts w:ascii="Garamond" w:hAnsi="Garamond"/>
                <w:noProof/>
                <w:sz w:val="20"/>
                <w:lang w:val="es-ES"/>
              </w:rPr>
              <w:t xml:space="preserve"> ¿</w:t>
            </w:r>
            <w:r>
              <w:rPr>
                <w:rFonts w:ascii="Garamond" w:hAnsi="Garamond"/>
              </w:rPr>
              <w:t>Han invertido dinero de la remesa en negocio?</w:t>
            </w:r>
          </w:p>
          <w:p w:rsidR="0027686B" w:rsidRDefault="0027686B">
            <w:pPr>
              <w:pStyle w:val="BodyText3"/>
              <w:rPr>
                <w:rFonts w:ascii="Garamond" w:hAnsi="Garamond"/>
                <w:b w:val="0"/>
                <w:bCs w:val="0"/>
                <w:sz w:val="16"/>
              </w:rPr>
            </w:pPr>
            <w:r>
              <w:rPr>
                <w:noProof/>
                <w:lang w:val="en-US" w:eastAsia="en-US"/>
              </w:rPr>
              <w:pict>
                <v:rect id="_x0000_s1036" style="position:absolute;left:0;text-align:left;margin-left:140.75pt;margin-top:6.45pt;width:18pt;height:18pt;z-index:251651072" fillcolor="#ddd"/>
              </w:pict>
            </w:r>
            <w:r>
              <w:rPr>
                <w:noProof/>
                <w:lang w:val="en-US" w:eastAsia="en-US"/>
              </w:rPr>
              <w:pict>
                <v:rect id="_x0000_s1037" style="position:absolute;left:0;text-align:left;margin-left:59.75pt;margin-top:6.6pt;width:18pt;height:18pt;z-index:251652096" fillcolor="#ddd"/>
              </w:pict>
            </w:r>
          </w:p>
          <w:p w:rsidR="0027686B" w:rsidRDefault="0027686B">
            <w:pPr>
              <w:pStyle w:val="BodyText3"/>
              <w:ind w:firstLine="470"/>
              <w:jc w:val="left"/>
              <w:rPr>
                <w:rFonts w:ascii="Garamond" w:hAnsi="Garamond"/>
                <w:b w:val="0"/>
                <w:bCs w:val="0"/>
              </w:rPr>
            </w:pPr>
            <w:r>
              <w:rPr>
                <w:rFonts w:ascii="Garamond" w:hAnsi="Garamond"/>
                <w:b w:val="0"/>
                <w:bCs w:val="0"/>
                <w:sz w:val="16"/>
              </w:rPr>
              <w:t>1)</w:t>
            </w:r>
            <w:r>
              <w:rPr>
                <w:rFonts w:ascii="Garamond" w:hAnsi="Garamond"/>
                <w:b w:val="0"/>
                <w:bCs w:val="0"/>
              </w:rPr>
              <w:t xml:space="preserve">  Sí                    </w:t>
            </w:r>
            <w:r>
              <w:rPr>
                <w:rFonts w:ascii="Garamond" w:hAnsi="Garamond"/>
                <w:b w:val="0"/>
                <w:bCs w:val="0"/>
                <w:sz w:val="16"/>
              </w:rPr>
              <w:t>2)</w:t>
            </w:r>
            <w:r>
              <w:rPr>
                <w:rFonts w:ascii="Garamond" w:hAnsi="Garamond"/>
                <w:b w:val="0"/>
                <w:bCs w:val="0"/>
              </w:rPr>
              <w:t xml:space="preserve">  No</w:t>
            </w:r>
            <w:r>
              <w:rPr>
                <w:rFonts w:ascii="Garamond" w:hAnsi="Garamond"/>
              </w:rPr>
              <w:t xml:space="preserve">           </w:t>
            </w:r>
          </w:p>
          <w:p w:rsidR="0027686B" w:rsidRDefault="0027686B">
            <w:pPr>
              <w:pStyle w:val="BodyText3"/>
              <w:rPr>
                <w:b w:val="0"/>
                <w:bCs w:val="0"/>
                <w:sz w:val="16"/>
              </w:rPr>
            </w:pPr>
          </w:p>
        </w:tc>
        <w:tc>
          <w:tcPr>
            <w:tcW w:w="5431" w:type="dxa"/>
            <w:vMerge w:val="restart"/>
          </w:tcPr>
          <w:p w:rsidR="0027686B" w:rsidRDefault="0027686B">
            <w:pPr>
              <w:pStyle w:val="BodyText3"/>
              <w:rPr>
                <w:b w:val="0"/>
                <w:bCs w:val="0"/>
                <w:sz w:val="16"/>
              </w:rPr>
            </w:pPr>
          </w:p>
          <w:p w:rsidR="0027686B" w:rsidRDefault="0027686B">
            <w:pPr>
              <w:jc w:val="both"/>
              <w:rPr>
                <w:rFonts w:ascii="Garamond" w:hAnsi="Garamond"/>
                <w:sz w:val="16"/>
                <w:lang w:val="es-ES"/>
              </w:rPr>
            </w:pPr>
            <w:r>
              <w:rPr>
                <w:rFonts w:ascii="Garamond" w:hAnsi="Garamond"/>
                <w:b/>
                <w:bCs/>
                <w:lang w:val="es-ES"/>
              </w:rPr>
              <w:t>23) ¿De qué forma reciben las remesas?</w:t>
            </w:r>
          </w:p>
          <w:p w:rsidR="0027686B" w:rsidRDefault="0027686B">
            <w:pPr>
              <w:jc w:val="both"/>
              <w:rPr>
                <w:rFonts w:ascii="Garamond" w:hAnsi="Garamond"/>
                <w:sz w:val="16"/>
                <w:lang w:val="es-ES"/>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16"/>
              <w:gridCol w:w="904"/>
              <w:gridCol w:w="1620"/>
            </w:tblGrid>
            <w:tr w:rsidR="0027686B">
              <w:tblPrEx>
                <w:tblCellMar>
                  <w:top w:w="0" w:type="dxa"/>
                  <w:bottom w:w="0" w:type="dxa"/>
                </w:tblCellMar>
              </w:tblPrEx>
              <w:trPr>
                <w:gridAfter w:val="1"/>
                <w:wAfter w:w="1620" w:type="dxa"/>
              </w:trPr>
              <w:tc>
                <w:tcPr>
                  <w:tcW w:w="2516" w:type="dxa"/>
                  <w:tcBorders>
                    <w:top w:val="single" w:sz="4" w:space="0" w:color="auto"/>
                    <w:left w:val="single" w:sz="4" w:space="0" w:color="auto"/>
                    <w:bottom w:val="single" w:sz="4" w:space="0" w:color="auto"/>
                    <w:right w:val="single" w:sz="4" w:space="0" w:color="auto"/>
                  </w:tcBorders>
                </w:tcPr>
                <w:p w:rsidR="0027686B" w:rsidRDefault="0027686B">
                  <w:pPr>
                    <w:jc w:val="both"/>
                    <w:rPr>
                      <w:rFonts w:ascii="Garamond" w:hAnsi="Garamond"/>
                    </w:rPr>
                  </w:pPr>
                  <w:r>
                    <w:rPr>
                      <w:rFonts w:ascii="Garamond" w:hAnsi="Garamond"/>
                      <w:sz w:val="16"/>
                    </w:rPr>
                    <w:t>1)</w:t>
                  </w:r>
                  <w:r>
                    <w:rPr>
                      <w:rFonts w:ascii="Garamond" w:hAnsi="Garamond"/>
                    </w:rPr>
                    <w:t xml:space="preserve"> A domicilio</w:t>
                  </w:r>
                </w:p>
              </w:tc>
              <w:tc>
                <w:tcPr>
                  <w:tcW w:w="904"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jc w:val="both"/>
                    <w:rPr>
                      <w:rFonts w:ascii="Garamond" w:hAnsi="Garamond"/>
                    </w:rPr>
                  </w:pPr>
                </w:p>
              </w:tc>
            </w:tr>
            <w:tr w:rsidR="0027686B">
              <w:tblPrEx>
                <w:tblCellMar>
                  <w:top w:w="0" w:type="dxa"/>
                  <w:bottom w:w="0" w:type="dxa"/>
                </w:tblCellMar>
              </w:tblPrEx>
              <w:trPr>
                <w:gridAfter w:val="1"/>
                <w:wAfter w:w="1620" w:type="dxa"/>
              </w:trPr>
              <w:tc>
                <w:tcPr>
                  <w:tcW w:w="2516" w:type="dxa"/>
                  <w:tcBorders>
                    <w:top w:val="single" w:sz="4" w:space="0" w:color="auto"/>
                    <w:left w:val="single" w:sz="4" w:space="0" w:color="auto"/>
                    <w:bottom w:val="single" w:sz="4" w:space="0" w:color="auto"/>
                    <w:right w:val="single" w:sz="4" w:space="0" w:color="auto"/>
                  </w:tcBorders>
                </w:tcPr>
                <w:p w:rsidR="0027686B" w:rsidRDefault="0027686B">
                  <w:pPr>
                    <w:jc w:val="both"/>
                    <w:rPr>
                      <w:rFonts w:ascii="Garamond" w:hAnsi="Garamond"/>
                      <w:lang w:val="es-ES"/>
                    </w:rPr>
                  </w:pPr>
                  <w:r>
                    <w:rPr>
                      <w:rFonts w:ascii="Garamond" w:hAnsi="Garamond"/>
                      <w:sz w:val="16"/>
                      <w:lang w:val="es-ES"/>
                    </w:rPr>
                    <w:t>2)</w:t>
                  </w:r>
                  <w:r>
                    <w:rPr>
                      <w:rFonts w:ascii="Garamond" w:hAnsi="Garamond"/>
                      <w:lang w:val="es-ES"/>
                    </w:rPr>
                    <w:t xml:space="preserve"> Tiene que ir a recogerla </w:t>
                  </w:r>
                </w:p>
              </w:tc>
              <w:tc>
                <w:tcPr>
                  <w:tcW w:w="904" w:type="dxa"/>
                  <w:tcBorders>
                    <w:top w:val="single" w:sz="4" w:space="0" w:color="auto"/>
                    <w:left w:val="single" w:sz="4" w:space="0" w:color="auto"/>
                    <w:bottom w:val="single" w:sz="4" w:space="0" w:color="auto"/>
                    <w:right w:val="single" w:sz="4" w:space="0" w:color="auto"/>
                  </w:tcBorders>
                  <w:shd w:val="pct15" w:color="auto" w:fill="FFFFFF"/>
                </w:tcPr>
                <w:p w:rsidR="0027686B" w:rsidRDefault="0027686B">
                  <w:pPr>
                    <w:jc w:val="both"/>
                    <w:rPr>
                      <w:rFonts w:ascii="Garamond" w:hAnsi="Garamond"/>
                      <w:lang w:val="es-ES"/>
                    </w:rPr>
                  </w:pPr>
                </w:p>
              </w:tc>
            </w:tr>
            <w:tr w:rsidR="0027686B">
              <w:tblPrEx>
                <w:tblCellMar>
                  <w:top w:w="0" w:type="dxa"/>
                  <w:bottom w:w="0" w:type="dxa"/>
                </w:tblCellMar>
              </w:tblPrEx>
              <w:trPr>
                <w:cantSplit/>
              </w:trPr>
              <w:tc>
                <w:tcPr>
                  <w:tcW w:w="5040" w:type="dxa"/>
                  <w:gridSpan w:val="3"/>
                  <w:tcBorders>
                    <w:top w:val="single" w:sz="4" w:space="0" w:color="auto"/>
                    <w:left w:val="single" w:sz="4" w:space="0" w:color="auto"/>
                    <w:bottom w:val="single" w:sz="4" w:space="0" w:color="auto"/>
                    <w:right w:val="single" w:sz="4" w:space="0" w:color="auto"/>
                  </w:tcBorders>
                </w:tcPr>
                <w:p w:rsidR="0027686B" w:rsidRDefault="0027686B">
                  <w:pPr>
                    <w:jc w:val="both"/>
                    <w:rPr>
                      <w:rFonts w:ascii="Garamond" w:hAnsi="Garamond"/>
                      <w:lang w:val="es-ES"/>
                    </w:rPr>
                  </w:pPr>
                  <w:r>
                    <w:rPr>
                      <w:rFonts w:ascii="Garamond" w:hAnsi="Garamond"/>
                      <w:sz w:val="16"/>
                      <w:lang w:val="es-ES"/>
                    </w:rPr>
                    <w:t>3)</w:t>
                  </w:r>
                  <w:r>
                    <w:rPr>
                      <w:rFonts w:ascii="Garamond" w:hAnsi="Garamond"/>
                      <w:lang w:val="es-ES"/>
                    </w:rPr>
                    <w:t xml:space="preserve"> Otra </w:t>
                  </w:r>
                  <w:r>
                    <w:rPr>
                      <w:rFonts w:ascii="Garamond" w:hAnsi="Garamond"/>
                      <w:sz w:val="18"/>
                      <w:lang w:val="es-ES"/>
                    </w:rPr>
                    <w:t>(Especifique)</w:t>
                  </w:r>
                  <w:r>
                    <w:rPr>
                      <w:rFonts w:ascii="Garamond" w:hAnsi="Garamond"/>
                      <w:lang w:val="es-ES"/>
                    </w:rPr>
                    <w:t>:</w:t>
                  </w:r>
                </w:p>
              </w:tc>
            </w:tr>
          </w:tbl>
          <w:p w:rsidR="0027686B" w:rsidRDefault="0027686B">
            <w:pPr>
              <w:pStyle w:val="BodyText3"/>
              <w:rPr>
                <w:b w:val="0"/>
                <w:bCs w:val="0"/>
                <w:sz w:val="16"/>
              </w:rPr>
            </w:pPr>
          </w:p>
          <w:p w:rsidR="0027686B" w:rsidRDefault="0027686B">
            <w:pPr>
              <w:pStyle w:val="BodyText3"/>
              <w:rPr>
                <w:b w:val="0"/>
                <w:bCs w:val="0"/>
              </w:rPr>
            </w:pPr>
          </w:p>
          <w:p w:rsidR="0027686B" w:rsidRDefault="0027686B">
            <w:pPr>
              <w:pStyle w:val="BodyText3"/>
              <w:rPr>
                <w:b w:val="0"/>
                <w:bCs w:val="0"/>
                <w:sz w:val="16"/>
              </w:rPr>
            </w:pPr>
          </w:p>
          <w:p w:rsidR="0027686B" w:rsidRDefault="0027686B">
            <w:pPr>
              <w:pStyle w:val="BodyText3"/>
              <w:ind w:left="354" w:hanging="360"/>
              <w:rPr>
                <w:rFonts w:ascii="Garamond" w:hAnsi="Garamond"/>
              </w:rPr>
            </w:pPr>
            <w:r>
              <w:rPr>
                <w:rFonts w:ascii="Garamond" w:hAnsi="Garamond"/>
              </w:rPr>
              <w:t>24) ¿Estar</w:t>
            </w:r>
            <w:r>
              <w:rPr>
                <w:rFonts w:ascii="Garamond" w:hAnsi="Garamond"/>
                <w:lang w:val="es-ES" w:eastAsia="ja-JP"/>
              </w:rPr>
              <w:t xml:space="preserve">ía dispuesto a recibir el dinero de la remesa por medio de una </w:t>
            </w:r>
            <w:r>
              <w:rPr>
                <w:rFonts w:ascii="Garamond" w:hAnsi="Garamond"/>
              </w:rPr>
              <w:t>tarjeta pre-pagada?</w:t>
            </w:r>
          </w:p>
          <w:p w:rsidR="0027686B" w:rsidRDefault="0027686B">
            <w:pPr>
              <w:pStyle w:val="BodyText3"/>
              <w:rPr>
                <w:b w:val="0"/>
                <w:bCs w:val="0"/>
                <w:sz w:val="16"/>
              </w:rPr>
            </w:pPr>
            <w:r>
              <w:rPr>
                <w:noProof/>
                <w:lang w:val="en-US" w:eastAsia="en-US"/>
              </w:rPr>
              <w:pict>
                <v:rect id="_x0000_s1038" style="position:absolute;left:0;text-align:left;margin-left:129.95pt;margin-top:6.25pt;width:18pt;height:18pt;z-index:251654144" fillcolor="#ddd"/>
              </w:pict>
            </w:r>
            <w:r>
              <w:rPr>
                <w:noProof/>
                <w:lang w:val="en-US" w:eastAsia="en-US"/>
              </w:rPr>
              <w:pict>
                <v:rect id="_x0000_s1039" style="position:absolute;left:0;text-align:left;margin-left:48.95pt;margin-top:6.4pt;width:18pt;height:18pt;z-index:251653120" fillcolor="#ddd"/>
              </w:pict>
            </w:r>
            <w:r>
              <w:rPr>
                <w:noProof/>
                <w:lang w:val="en-US" w:eastAsia="en-US"/>
              </w:rPr>
              <w:pict>
                <v:rect id="_x0000_s1040" style="position:absolute;left:0;text-align:left;margin-left:229.25pt;margin-top:6.35pt;width:18pt;height:18pt;z-index:251660288" fillcolor="#ddd"/>
              </w:pict>
            </w:r>
          </w:p>
          <w:p w:rsidR="0027686B" w:rsidRDefault="0027686B">
            <w:pPr>
              <w:pStyle w:val="BodyText3"/>
              <w:ind w:firstLine="439"/>
              <w:jc w:val="left"/>
              <w:rPr>
                <w:rFonts w:ascii="Garamond" w:hAnsi="Garamond"/>
                <w:b w:val="0"/>
                <w:bCs w:val="0"/>
              </w:rPr>
            </w:pPr>
            <w:r>
              <w:rPr>
                <w:rFonts w:ascii="Garamond" w:hAnsi="Garamond"/>
                <w:b w:val="0"/>
                <w:bCs w:val="0"/>
                <w:sz w:val="16"/>
              </w:rPr>
              <w:t>1)</w:t>
            </w:r>
            <w:r>
              <w:rPr>
                <w:rFonts w:ascii="Garamond" w:hAnsi="Garamond"/>
                <w:b w:val="0"/>
                <w:bCs w:val="0"/>
              </w:rPr>
              <w:t xml:space="preserve">  Sí                </w:t>
            </w:r>
            <w:r>
              <w:rPr>
                <w:rFonts w:ascii="Garamond" w:hAnsi="Garamond"/>
                <w:b w:val="0"/>
                <w:bCs w:val="0"/>
                <w:sz w:val="16"/>
              </w:rPr>
              <w:t>2)</w:t>
            </w:r>
            <w:r>
              <w:rPr>
                <w:rFonts w:ascii="Garamond" w:hAnsi="Garamond"/>
                <w:b w:val="0"/>
                <w:bCs w:val="0"/>
              </w:rPr>
              <w:t xml:space="preserve">  No</w:t>
            </w:r>
            <w:r>
              <w:rPr>
                <w:rFonts w:ascii="Garamond" w:hAnsi="Garamond"/>
              </w:rPr>
              <w:t xml:space="preserve">                 </w:t>
            </w:r>
            <w:r>
              <w:rPr>
                <w:rFonts w:ascii="Garamond" w:hAnsi="Garamond"/>
                <w:b w:val="0"/>
                <w:bCs w:val="0"/>
                <w:sz w:val="16"/>
              </w:rPr>
              <w:t>3)</w:t>
            </w:r>
            <w:r>
              <w:rPr>
                <w:rFonts w:ascii="Garamond" w:hAnsi="Garamond"/>
                <w:b w:val="0"/>
                <w:bCs w:val="0"/>
              </w:rPr>
              <w:t xml:space="preserve"> No sabe</w:t>
            </w:r>
          </w:p>
          <w:p w:rsidR="0027686B" w:rsidRDefault="0027686B">
            <w:pPr>
              <w:pStyle w:val="BodyText3"/>
              <w:rPr>
                <w:b w:val="0"/>
                <w:bCs w:val="0"/>
                <w:sz w:val="16"/>
              </w:rPr>
            </w:pPr>
          </w:p>
        </w:tc>
      </w:tr>
      <w:tr w:rsidR="0027686B">
        <w:tblPrEx>
          <w:tblCellMar>
            <w:top w:w="0" w:type="dxa"/>
            <w:bottom w:w="0" w:type="dxa"/>
          </w:tblCellMar>
        </w:tblPrEx>
        <w:trPr>
          <w:cantSplit/>
          <w:trHeight w:val="1078"/>
        </w:trPr>
        <w:tc>
          <w:tcPr>
            <w:tcW w:w="5431" w:type="dxa"/>
          </w:tcPr>
          <w:p w:rsidR="0027686B" w:rsidRDefault="0027686B">
            <w:pPr>
              <w:pStyle w:val="BodyText3"/>
              <w:jc w:val="left"/>
              <w:rPr>
                <w:rFonts w:ascii="Garamond" w:hAnsi="Garamond"/>
                <w:b w:val="0"/>
                <w:bCs w:val="0"/>
                <w:sz w:val="16"/>
              </w:rPr>
            </w:pPr>
          </w:p>
          <w:p w:rsidR="0027686B" w:rsidRDefault="0027686B">
            <w:pPr>
              <w:pStyle w:val="BodyText3"/>
              <w:jc w:val="left"/>
              <w:rPr>
                <w:rFonts w:ascii="Garamond" w:hAnsi="Garamond"/>
                <w:b w:val="0"/>
                <w:bCs w:val="0"/>
                <w:sz w:val="16"/>
              </w:rPr>
            </w:pPr>
            <w:r>
              <w:rPr>
                <w:rFonts w:ascii="Garamond" w:hAnsi="Garamond"/>
              </w:rPr>
              <w:t>18) ¿En qué tipo de negocio? ___________________</w:t>
            </w:r>
          </w:p>
          <w:p w:rsidR="0027686B" w:rsidRDefault="0027686B">
            <w:pPr>
              <w:pStyle w:val="BodyText3"/>
              <w:jc w:val="left"/>
              <w:rPr>
                <w:rFonts w:ascii="Garamond" w:hAnsi="Garamond"/>
                <w:b w:val="0"/>
                <w:bCs w:val="0"/>
                <w:sz w:val="16"/>
              </w:rPr>
            </w:pPr>
          </w:p>
          <w:p w:rsidR="0027686B" w:rsidRDefault="0027686B">
            <w:pPr>
              <w:pStyle w:val="BodyText3"/>
              <w:ind w:firstLine="470"/>
              <w:jc w:val="left"/>
              <w:rPr>
                <w:rFonts w:ascii="Garamond" w:hAnsi="Garamond"/>
                <w:b w:val="0"/>
                <w:bCs w:val="0"/>
              </w:rPr>
            </w:pPr>
            <w:r>
              <w:rPr>
                <w:noProof/>
                <w:lang w:val="en-US" w:eastAsia="en-US"/>
              </w:rPr>
              <w:pict>
                <v:polyline id="_x0000_s1041" style="position:absolute;left:0;text-align:left;z-index:251655168" points="266.5pt,4.35pt,538.15pt,4.65pt" coordsize="5433,6" filled="f">
                  <v:path arrowok="t"/>
                </v:polyline>
              </w:pict>
            </w:r>
            <w:r>
              <w:rPr>
                <w:rFonts w:ascii="Garamond" w:hAnsi="Garamond"/>
              </w:rPr>
              <w:t>________________________________________</w:t>
            </w:r>
          </w:p>
          <w:p w:rsidR="0027686B" w:rsidRDefault="0027686B">
            <w:pPr>
              <w:pStyle w:val="BodyText3"/>
              <w:rPr>
                <w:b w:val="0"/>
                <w:bCs w:val="0"/>
                <w:sz w:val="16"/>
              </w:rPr>
            </w:pPr>
          </w:p>
        </w:tc>
        <w:tc>
          <w:tcPr>
            <w:tcW w:w="5431" w:type="dxa"/>
            <w:vMerge/>
          </w:tcPr>
          <w:p w:rsidR="0027686B" w:rsidRDefault="0027686B">
            <w:pPr>
              <w:pStyle w:val="BodyText3"/>
            </w:pPr>
          </w:p>
        </w:tc>
      </w:tr>
      <w:tr w:rsidR="0027686B">
        <w:tblPrEx>
          <w:tblCellMar>
            <w:top w:w="0" w:type="dxa"/>
            <w:bottom w:w="0" w:type="dxa"/>
          </w:tblCellMar>
        </w:tblPrEx>
        <w:trPr>
          <w:cantSplit/>
          <w:trHeight w:val="1458"/>
        </w:trPr>
        <w:tc>
          <w:tcPr>
            <w:tcW w:w="5431" w:type="dxa"/>
          </w:tcPr>
          <w:p w:rsidR="0027686B" w:rsidRDefault="0027686B">
            <w:pPr>
              <w:pStyle w:val="BodyText3"/>
              <w:jc w:val="left"/>
              <w:rPr>
                <w:rFonts w:ascii="Garamond" w:hAnsi="Garamond"/>
                <w:b w:val="0"/>
                <w:bCs w:val="0"/>
                <w:sz w:val="16"/>
              </w:rPr>
            </w:pPr>
          </w:p>
          <w:p w:rsidR="0027686B" w:rsidRDefault="0027686B">
            <w:pPr>
              <w:pStyle w:val="BodyText3"/>
              <w:ind w:left="470" w:hanging="470"/>
              <w:jc w:val="left"/>
              <w:rPr>
                <w:rFonts w:ascii="Garamond" w:hAnsi="Garamond"/>
                <w:b w:val="0"/>
                <w:bCs w:val="0"/>
              </w:rPr>
            </w:pPr>
            <w:r>
              <w:rPr>
                <w:noProof/>
                <w:lang w:val="en-US" w:eastAsia="en-US"/>
              </w:rPr>
              <w:pict>
                <v:rect id="_x0000_s1042" style="position:absolute;left:0;text-align:left;margin-left:203.5pt;margin-top:24.7pt;width:18pt;height:18pt;z-index:251658240" fillcolor="#ddd"/>
              </w:pict>
            </w:r>
            <w:r>
              <w:rPr>
                <w:noProof/>
                <w:lang w:val="en-US" w:eastAsia="en-US"/>
              </w:rPr>
              <w:pict>
                <v:rect id="_x0000_s1043" style="position:absolute;left:0;text-align:left;margin-left:122.5pt;margin-top:24.7pt;width:18pt;height:18pt;z-index:251659264" fillcolor="#ddd"/>
              </w:pict>
            </w:r>
            <w:r>
              <w:rPr>
                <w:rFonts w:ascii="Garamond" w:hAnsi="Garamond"/>
              </w:rPr>
              <w:t>19) ¿Ahorran algún dinero para la persona que envía la remasa?</w:t>
            </w:r>
            <w:r>
              <w:rPr>
                <w:rFonts w:ascii="Garamond" w:hAnsi="Garamond"/>
                <w:b w:val="0"/>
                <w:bCs w:val="0"/>
                <w:sz w:val="16"/>
              </w:rPr>
              <w:t xml:space="preserve"> </w:t>
            </w:r>
            <w:r>
              <w:rPr>
                <w:rFonts w:ascii="Garamond" w:hAnsi="Garamond"/>
                <w:b w:val="0"/>
                <w:bCs w:val="0"/>
              </w:rPr>
              <w:t xml:space="preserve">    </w:t>
            </w:r>
          </w:p>
          <w:p w:rsidR="0027686B" w:rsidRDefault="0027686B">
            <w:pPr>
              <w:pStyle w:val="BodyText3"/>
              <w:ind w:left="470" w:hanging="470"/>
              <w:jc w:val="center"/>
              <w:rPr>
                <w:rFonts w:ascii="Garamond" w:hAnsi="Garamond"/>
                <w:b w:val="0"/>
                <w:bCs w:val="0"/>
              </w:rPr>
            </w:pPr>
            <w:r>
              <w:rPr>
                <w:rFonts w:ascii="Garamond" w:hAnsi="Garamond"/>
                <w:b w:val="0"/>
                <w:bCs w:val="0"/>
                <w:sz w:val="16"/>
              </w:rPr>
              <w:t>1)</w:t>
            </w:r>
            <w:r>
              <w:rPr>
                <w:rFonts w:ascii="Garamond" w:hAnsi="Garamond"/>
                <w:b w:val="0"/>
                <w:bCs w:val="0"/>
              </w:rPr>
              <w:t xml:space="preserve">  Sí                  </w:t>
            </w:r>
            <w:r>
              <w:rPr>
                <w:rFonts w:ascii="Garamond" w:hAnsi="Garamond"/>
                <w:b w:val="0"/>
                <w:bCs w:val="0"/>
                <w:sz w:val="16"/>
              </w:rPr>
              <w:t>2)</w:t>
            </w:r>
            <w:r>
              <w:rPr>
                <w:rFonts w:ascii="Garamond" w:hAnsi="Garamond"/>
                <w:b w:val="0"/>
                <w:bCs w:val="0"/>
              </w:rPr>
              <w:t xml:space="preserve">  No</w:t>
            </w:r>
          </w:p>
        </w:tc>
        <w:tc>
          <w:tcPr>
            <w:tcW w:w="5431" w:type="dxa"/>
            <w:vMerge/>
          </w:tcPr>
          <w:p w:rsidR="0027686B" w:rsidRDefault="0027686B">
            <w:pPr>
              <w:pStyle w:val="BodyText3"/>
            </w:pPr>
          </w:p>
        </w:tc>
      </w:tr>
      <w:tr w:rsidR="0027686B">
        <w:tblPrEx>
          <w:tblCellMar>
            <w:top w:w="0" w:type="dxa"/>
            <w:bottom w:w="0" w:type="dxa"/>
          </w:tblCellMar>
        </w:tblPrEx>
        <w:trPr>
          <w:trHeight w:val="1202"/>
        </w:trPr>
        <w:tc>
          <w:tcPr>
            <w:tcW w:w="5431" w:type="dxa"/>
          </w:tcPr>
          <w:p w:rsidR="0027686B" w:rsidRDefault="0027686B">
            <w:pPr>
              <w:pStyle w:val="BodyText3"/>
              <w:ind w:left="470" w:hanging="470"/>
              <w:jc w:val="left"/>
              <w:rPr>
                <w:rFonts w:ascii="Garamond" w:hAnsi="Garamond"/>
                <w:b w:val="0"/>
                <w:bCs w:val="0"/>
                <w:sz w:val="16"/>
              </w:rPr>
            </w:pPr>
          </w:p>
          <w:p w:rsidR="0027686B" w:rsidRDefault="0027686B">
            <w:pPr>
              <w:pStyle w:val="BodyText3"/>
              <w:jc w:val="left"/>
              <w:rPr>
                <w:rFonts w:ascii="Garamond" w:hAnsi="Garamond"/>
                <w:b w:val="0"/>
                <w:bCs w:val="0"/>
                <w:sz w:val="16"/>
              </w:rPr>
            </w:pPr>
            <w:r>
              <w:rPr>
                <w:rFonts w:ascii="Garamond" w:hAnsi="Garamond"/>
              </w:rPr>
              <w:t>20) ¿En que piensa invertir esa persona?</w:t>
            </w:r>
          </w:p>
          <w:p w:rsidR="0027686B" w:rsidRDefault="0027686B">
            <w:pPr>
              <w:pStyle w:val="BodyText3"/>
              <w:jc w:val="left"/>
              <w:rPr>
                <w:rFonts w:ascii="Garamond" w:hAnsi="Garamond"/>
                <w:b w:val="0"/>
                <w:bCs w:val="0"/>
                <w:sz w:val="16"/>
              </w:rPr>
            </w:pPr>
          </w:p>
          <w:p w:rsidR="0027686B" w:rsidRDefault="0027686B">
            <w:pPr>
              <w:pStyle w:val="BodyText3"/>
              <w:rPr>
                <w:rFonts w:ascii="Garamond" w:hAnsi="Garamond"/>
                <w:b w:val="0"/>
                <w:bCs w:val="0"/>
                <w:sz w:val="16"/>
              </w:rPr>
            </w:pPr>
            <w:r>
              <w:rPr>
                <w:rFonts w:ascii="Garamond" w:hAnsi="Garamond"/>
                <w:b w:val="0"/>
                <w:bCs w:val="0"/>
              </w:rPr>
              <w:t>____________________________________________</w:t>
            </w:r>
          </w:p>
          <w:p w:rsidR="0027686B" w:rsidRDefault="0027686B">
            <w:pPr>
              <w:pStyle w:val="BodyText3"/>
              <w:rPr>
                <w:sz w:val="16"/>
              </w:rPr>
            </w:pPr>
          </w:p>
          <w:p w:rsidR="0027686B" w:rsidRDefault="0027686B">
            <w:pPr>
              <w:pStyle w:val="BodyText3"/>
              <w:ind w:left="470" w:hanging="470"/>
              <w:jc w:val="left"/>
              <w:rPr>
                <w:rFonts w:ascii="Garamond" w:hAnsi="Garamond"/>
                <w:b w:val="0"/>
                <w:bCs w:val="0"/>
              </w:rPr>
            </w:pPr>
            <w:r>
              <w:t>____________________________________________</w:t>
            </w:r>
          </w:p>
        </w:tc>
        <w:tc>
          <w:tcPr>
            <w:tcW w:w="5431" w:type="dxa"/>
          </w:tcPr>
          <w:p w:rsidR="0027686B" w:rsidRDefault="0027686B">
            <w:pPr>
              <w:pStyle w:val="BodyText3"/>
              <w:rPr>
                <w:b w:val="0"/>
                <w:bCs w:val="0"/>
                <w:sz w:val="16"/>
              </w:rPr>
            </w:pPr>
          </w:p>
          <w:p w:rsidR="0027686B" w:rsidRDefault="0027686B">
            <w:pPr>
              <w:pStyle w:val="BodyText3"/>
              <w:ind w:left="354" w:hanging="354"/>
              <w:rPr>
                <w:rFonts w:ascii="Garamond" w:hAnsi="Garamond"/>
                <w:b w:val="0"/>
                <w:bCs w:val="0"/>
              </w:rPr>
            </w:pPr>
            <w:r>
              <w:rPr>
                <w:rFonts w:ascii="Garamond" w:hAnsi="Garamond"/>
              </w:rPr>
              <w:t>25) ¿Estaría dispuesto a usar una cooperativa que le brinde servicio para recibir las remes?</w:t>
            </w:r>
          </w:p>
          <w:p w:rsidR="0027686B" w:rsidRDefault="0027686B">
            <w:pPr>
              <w:pStyle w:val="BodyText3"/>
              <w:ind w:firstLine="470"/>
              <w:jc w:val="left"/>
              <w:rPr>
                <w:rFonts w:ascii="Garamond" w:hAnsi="Garamond"/>
                <w:b w:val="0"/>
                <w:bCs w:val="0"/>
                <w:sz w:val="16"/>
              </w:rPr>
            </w:pPr>
            <w:r>
              <w:rPr>
                <w:noProof/>
                <w:lang w:val="en-US" w:eastAsia="en-US"/>
              </w:rPr>
              <w:pict>
                <v:rect id="_x0000_s1044" style="position:absolute;left:0;text-align:left;margin-left:143.75pt;margin-top:6.6pt;width:18pt;height:18pt;z-index:251656192" fillcolor="#ddd"/>
              </w:pict>
            </w:r>
            <w:r>
              <w:rPr>
                <w:noProof/>
                <w:lang w:val="en-US" w:eastAsia="en-US"/>
              </w:rPr>
              <w:pict>
                <v:rect id="_x0000_s1045" style="position:absolute;left:0;text-align:left;margin-left:53.75pt;margin-top:6.6pt;width:18pt;height:18pt;z-index:251657216" fillcolor="#ddd"/>
              </w:pict>
            </w:r>
          </w:p>
          <w:p w:rsidR="0027686B" w:rsidRDefault="0027686B">
            <w:pPr>
              <w:pStyle w:val="BodyText3"/>
              <w:ind w:firstLine="470"/>
              <w:jc w:val="left"/>
              <w:rPr>
                <w:rFonts w:ascii="Garamond" w:hAnsi="Garamond"/>
                <w:b w:val="0"/>
                <w:bCs w:val="0"/>
              </w:rPr>
            </w:pPr>
            <w:r>
              <w:rPr>
                <w:rFonts w:ascii="Garamond" w:hAnsi="Garamond"/>
                <w:b w:val="0"/>
                <w:bCs w:val="0"/>
                <w:sz w:val="16"/>
              </w:rPr>
              <w:t>1)</w:t>
            </w:r>
            <w:r>
              <w:rPr>
                <w:rFonts w:ascii="Garamond" w:hAnsi="Garamond"/>
                <w:b w:val="0"/>
                <w:bCs w:val="0"/>
              </w:rPr>
              <w:t xml:space="preserve">  Sí                    </w:t>
            </w:r>
            <w:r>
              <w:rPr>
                <w:rFonts w:ascii="Garamond" w:hAnsi="Garamond"/>
                <w:b w:val="0"/>
                <w:bCs w:val="0"/>
                <w:sz w:val="16"/>
              </w:rPr>
              <w:t>2)</w:t>
            </w:r>
            <w:r>
              <w:rPr>
                <w:rFonts w:ascii="Garamond" w:hAnsi="Garamond"/>
                <w:b w:val="0"/>
                <w:bCs w:val="0"/>
              </w:rPr>
              <w:t xml:space="preserve">  No</w:t>
            </w:r>
            <w:r>
              <w:rPr>
                <w:rFonts w:ascii="Garamond" w:hAnsi="Garamond"/>
              </w:rPr>
              <w:t xml:space="preserve">           </w:t>
            </w:r>
          </w:p>
          <w:p w:rsidR="0027686B" w:rsidRDefault="0027686B">
            <w:pPr>
              <w:pStyle w:val="BodyText3"/>
              <w:ind w:left="354" w:hanging="354"/>
              <w:rPr>
                <w:b w:val="0"/>
                <w:bCs w:val="0"/>
              </w:rPr>
            </w:pPr>
          </w:p>
        </w:tc>
      </w:tr>
      <w:tr w:rsidR="0027686B">
        <w:tblPrEx>
          <w:tblCellMar>
            <w:top w:w="0" w:type="dxa"/>
            <w:bottom w:w="0" w:type="dxa"/>
          </w:tblCellMar>
        </w:tblPrEx>
        <w:trPr>
          <w:trHeight w:val="1458"/>
        </w:trPr>
        <w:tc>
          <w:tcPr>
            <w:tcW w:w="5431" w:type="dxa"/>
          </w:tcPr>
          <w:p w:rsidR="0027686B" w:rsidRDefault="0027686B">
            <w:pPr>
              <w:pStyle w:val="BodyText3"/>
              <w:rPr>
                <w:rFonts w:ascii="Garamond" w:hAnsi="Garamond"/>
                <w:b w:val="0"/>
                <w:bCs w:val="0"/>
                <w:sz w:val="16"/>
              </w:rPr>
            </w:pPr>
          </w:p>
          <w:p w:rsidR="0027686B" w:rsidRDefault="0027686B">
            <w:pPr>
              <w:pStyle w:val="BodyText3"/>
              <w:ind w:left="290" w:hanging="290"/>
              <w:rPr>
                <w:rFonts w:ascii="Garamond" w:hAnsi="Garamond"/>
                <w:b w:val="0"/>
                <w:bCs w:val="0"/>
                <w:sz w:val="16"/>
              </w:rPr>
            </w:pPr>
            <w:r>
              <w:rPr>
                <w:rFonts w:ascii="Garamond" w:hAnsi="Garamond"/>
              </w:rPr>
              <w:t>21) ¿Qué por ciento de las necesidades del hogar cubren con el dinero de la remesa?</w:t>
            </w:r>
          </w:p>
          <w:p w:rsidR="0027686B" w:rsidRDefault="0027686B">
            <w:pPr>
              <w:pStyle w:val="BodyText3"/>
              <w:ind w:left="290" w:hanging="290"/>
              <w:rPr>
                <w:rFonts w:ascii="Garamond" w:hAnsi="Garamond"/>
                <w:b w:val="0"/>
                <w:bCs w:val="0"/>
                <w:sz w:val="16"/>
              </w:rPr>
            </w:pPr>
          </w:p>
          <w:p w:rsidR="0027686B" w:rsidRDefault="0027686B">
            <w:pPr>
              <w:pStyle w:val="BodyText3"/>
              <w:ind w:firstLine="470"/>
              <w:rPr>
                <w:rFonts w:ascii="Garamond" w:hAnsi="Garamond"/>
              </w:rPr>
            </w:pPr>
            <w:r>
              <w:rPr>
                <w:rFonts w:ascii="Garamond" w:hAnsi="Garamond"/>
              </w:rPr>
              <w:t xml:space="preserve"> ______________________________%</w:t>
            </w:r>
          </w:p>
          <w:p w:rsidR="0027686B" w:rsidRDefault="0027686B">
            <w:pPr>
              <w:pStyle w:val="BodyText3"/>
              <w:jc w:val="left"/>
              <w:rPr>
                <w:rFonts w:ascii="Garamond" w:hAnsi="Garamond"/>
                <w:b w:val="0"/>
                <w:bCs w:val="0"/>
                <w:sz w:val="16"/>
              </w:rPr>
            </w:pPr>
          </w:p>
        </w:tc>
        <w:tc>
          <w:tcPr>
            <w:tcW w:w="5431" w:type="dxa"/>
          </w:tcPr>
          <w:p w:rsidR="0027686B" w:rsidRDefault="0027686B">
            <w:pPr>
              <w:pStyle w:val="BodyText3"/>
              <w:ind w:left="354" w:hanging="360"/>
              <w:rPr>
                <w:rFonts w:ascii="Garamond" w:hAnsi="Garamond"/>
                <w:b w:val="0"/>
                <w:bCs w:val="0"/>
                <w:sz w:val="16"/>
              </w:rPr>
            </w:pPr>
            <w:r>
              <w:rPr>
                <w:rFonts w:ascii="Garamond" w:hAnsi="Garamond"/>
              </w:rPr>
              <w:t>26) ¿Si tuviera la posibilidad en que tipo de negocio le gustaría invertir? _______________</w:t>
            </w:r>
          </w:p>
          <w:p w:rsidR="0027686B" w:rsidRDefault="0027686B">
            <w:pPr>
              <w:pStyle w:val="BodyText3"/>
              <w:ind w:left="354" w:hanging="360"/>
              <w:rPr>
                <w:rFonts w:ascii="Garamond" w:hAnsi="Garamond"/>
                <w:b w:val="0"/>
                <w:bCs w:val="0"/>
                <w:sz w:val="16"/>
              </w:rPr>
            </w:pPr>
          </w:p>
          <w:p w:rsidR="0027686B" w:rsidRDefault="0027686B">
            <w:pPr>
              <w:pStyle w:val="BodyText3"/>
              <w:ind w:left="354"/>
              <w:rPr>
                <w:rFonts w:ascii="Garamond" w:hAnsi="Garamond"/>
              </w:rPr>
            </w:pPr>
            <w:r>
              <w:rPr>
                <w:rFonts w:ascii="Garamond" w:hAnsi="Garamond"/>
              </w:rPr>
              <w:t>_________________________________________</w:t>
            </w:r>
          </w:p>
          <w:p w:rsidR="0027686B" w:rsidRDefault="0027686B">
            <w:pPr>
              <w:pStyle w:val="BodyText3"/>
            </w:pPr>
          </w:p>
        </w:tc>
      </w:tr>
      <w:tr w:rsidR="0027686B">
        <w:tblPrEx>
          <w:tblCellMar>
            <w:top w:w="0" w:type="dxa"/>
            <w:bottom w:w="0" w:type="dxa"/>
          </w:tblCellMar>
        </w:tblPrEx>
        <w:trPr>
          <w:trHeight w:val="2773"/>
        </w:trPr>
        <w:tc>
          <w:tcPr>
            <w:tcW w:w="5431" w:type="dxa"/>
          </w:tcPr>
          <w:p w:rsidR="0027686B" w:rsidRDefault="0027686B">
            <w:pPr>
              <w:pStyle w:val="BodyText3"/>
              <w:jc w:val="left"/>
              <w:rPr>
                <w:rFonts w:ascii="Garamond" w:hAnsi="Garamond"/>
                <w:b w:val="0"/>
                <w:bCs w:val="0"/>
                <w:sz w:val="16"/>
              </w:rPr>
            </w:pPr>
          </w:p>
          <w:p w:rsidR="0027686B" w:rsidRDefault="0027686B">
            <w:pPr>
              <w:pStyle w:val="BodyText3"/>
              <w:rPr>
                <w:rFonts w:ascii="Garamond" w:hAnsi="Garamond"/>
                <w:sz w:val="16"/>
              </w:rPr>
            </w:pPr>
            <w:r>
              <w:rPr>
                <w:rFonts w:ascii="Garamond" w:hAnsi="Garamond"/>
              </w:rPr>
              <w:t>22) ¿A través de que medio le envían su remesa?</w:t>
            </w:r>
          </w:p>
          <w:tbl>
            <w:tblPr>
              <w:tblpPr w:leftFromText="141" w:rightFromText="141" w:vertAnchor="text" w:horzAnchor="margin" w:tblpX="355" w:tblpY="2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5"/>
              <w:gridCol w:w="2525"/>
            </w:tblGrid>
            <w:tr w:rsidR="0027686B">
              <w:tblPrEx>
                <w:tblCellMar>
                  <w:top w:w="0" w:type="dxa"/>
                  <w:bottom w:w="0" w:type="dxa"/>
                </w:tblCellMar>
              </w:tblPrEx>
              <w:tc>
                <w:tcPr>
                  <w:tcW w:w="2335" w:type="dxa"/>
                  <w:tcBorders>
                    <w:top w:val="single" w:sz="4" w:space="0" w:color="auto"/>
                    <w:left w:val="single" w:sz="4" w:space="0" w:color="auto"/>
                    <w:bottom w:val="single" w:sz="4" w:space="0" w:color="auto"/>
                    <w:right w:val="single" w:sz="4" w:space="0" w:color="auto"/>
                  </w:tcBorders>
                  <w:vAlign w:val="center"/>
                </w:tcPr>
                <w:p w:rsidR="0027686B" w:rsidRDefault="0027686B">
                  <w:r>
                    <w:t>Medio de envíos</w:t>
                  </w:r>
                </w:p>
              </w:tc>
              <w:tc>
                <w:tcPr>
                  <w:tcW w:w="2525" w:type="dxa"/>
                  <w:tcBorders>
                    <w:top w:val="single" w:sz="4" w:space="0" w:color="auto"/>
                    <w:left w:val="single" w:sz="4" w:space="0" w:color="auto"/>
                    <w:bottom w:val="single" w:sz="4" w:space="0" w:color="auto"/>
                    <w:right w:val="single" w:sz="4" w:space="0" w:color="auto"/>
                  </w:tcBorders>
                  <w:vAlign w:val="center"/>
                </w:tcPr>
                <w:p w:rsidR="0027686B" w:rsidRDefault="0027686B">
                  <w:r>
                    <w:t>Nombre</w:t>
                  </w:r>
                </w:p>
              </w:tc>
            </w:tr>
            <w:tr w:rsidR="0027686B">
              <w:tblPrEx>
                <w:tblCellMar>
                  <w:top w:w="0" w:type="dxa"/>
                  <w:bottom w:w="0" w:type="dxa"/>
                </w:tblCellMar>
              </w:tblPrEx>
              <w:tc>
                <w:tcPr>
                  <w:tcW w:w="2335"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rPr>
                  </w:pPr>
                  <w:r>
                    <w:rPr>
                      <w:rFonts w:ascii="Garamond" w:hAnsi="Garamond"/>
                      <w:sz w:val="16"/>
                    </w:rPr>
                    <w:t>1)</w:t>
                  </w:r>
                  <w:r>
                    <w:rPr>
                      <w:rFonts w:ascii="Garamond" w:hAnsi="Garamond"/>
                    </w:rPr>
                    <w:t xml:space="preserve"> Agencia remesadora</w:t>
                  </w:r>
                </w:p>
              </w:tc>
              <w:tc>
                <w:tcPr>
                  <w:tcW w:w="2525"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ind w:left="-70"/>
                    <w:jc w:val="both"/>
                    <w:rPr>
                      <w:rFonts w:ascii="Garamond" w:hAnsi="Garamond"/>
                    </w:rPr>
                  </w:pPr>
                </w:p>
              </w:tc>
            </w:tr>
            <w:tr w:rsidR="0027686B">
              <w:tblPrEx>
                <w:tblCellMar>
                  <w:top w:w="0" w:type="dxa"/>
                  <w:bottom w:w="0" w:type="dxa"/>
                </w:tblCellMar>
              </w:tblPrEx>
              <w:tc>
                <w:tcPr>
                  <w:tcW w:w="2335"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rPr>
                  </w:pPr>
                  <w:r>
                    <w:rPr>
                      <w:rFonts w:ascii="Garamond" w:hAnsi="Garamond"/>
                      <w:sz w:val="16"/>
                    </w:rPr>
                    <w:t>2)</w:t>
                  </w:r>
                  <w:r>
                    <w:rPr>
                      <w:rFonts w:ascii="Garamond" w:hAnsi="Garamond"/>
                    </w:rPr>
                    <w:t xml:space="preserve"> Banco comercial</w:t>
                  </w:r>
                </w:p>
              </w:tc>
              <w:tc>
                <w:tcPr>
                  <w:tcW w:w="2525"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ind w:left="-70"/>
                    <w:jc w:val="both"/>
                    <w:rPr>
                      <w:rFonts w:ascii="Garamond" w:hAnsi="Garamond"/>
                    </w:rPr>
                  </w:pPr>
                </w:p>
              </w:tc>
            </w:tr>
            <w:tr w:rsidR="0027686B">
              <w:tblPrEx>
                <w:tblCellMar>
                  <w:top w:w="0" w:type="dxa"/>
                  <w:bottom w:w="0" w:type="dxa"/>
                </w:tblCellMar>
              </w:tblPrEx>
              <w:tc>
                <w:tcPr>
                  <w:tcW w:w="2335"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rPr>
                  </w:pPr>
                  <w:r>
                    <w:rPr>
                      <w:rFonts w:ascii="Garamond" w:hAnsi="Garamond"/>
                      <w:sz w:val="16"/>
                    </w:rPr>
                    <w:t>3)</w:t>
                  </w:r>
                  <w:r>
                    <w:rPr>
                      <w:rFonts w:ascii="Garamond" w:hAnsi="Garamond"/>
                    </w:rPr>
                    <w:t xml:space="preserve"> Asociación de ahorro</w:t>
                  </w:r>
                </w:p>
              </w:tc>
              <w:tc>
                <w:tcPr>
                  <w:tcW w:w="2525"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ind w:left="-70"/>
                    <w:jc w:val="both"/>
                    <w:rPr>
                      <w:rFonts w:ascii="Garamond" w:hAnsi="Garamond"/>
                    </w:rPr>
                  </w:pPr>
                </w:p>
              </w:tc>
            </w:tr>
            <w:tr w:rsidR="0027686B">
              <w:tblPrEx>
                <w:tblCellMar>
                  <w:top w:w="0" w:type="dxa"/>
                  <w:bottom w:w="0" w:type="dxa"/>
                </w:tblCellMar>
              </w:tblPrEx>
              <w:tc>
                <w:tcPr>
                  <w:tcW w:w="2335" w:type="dxa"/>
                  <w:tcBorders>
                    <w:top w:val="single" w:sz="4" w:space="0" w:color="auto"/>
                    <w:left w:val="single" w:sz="4" w:space="0" w:color="auto"/>
                    <w:bottom w:val="single" w:sz="4" w:space="0" w:color="auto"/>
                    <w:right w:val="single" w:sz="4" w:space="0" w:color="auto"/>
                  </w:tcBorders>
                  <w:vAlign w:val="bottom"/>
                </w:tcPr>
                <w:p w:rsidR="0027686B" w:rsidRDefault="0027686B">
                  <w:pPr>
                    <w:rPr>
                      <w:rFonts w:ascii="Garamond" w:hAnsi="Garamond"/>
                    </w:rPr>
                  </w:pPr>
                  <w:r>
                    <w:rPr>
                      <w:rFonts w:ascii="Garamond" w:hAnsi="Garamond"/>
                      <w:sz w:val="16"/>
                    </w:rPr>
                    <w:t>4)</w:t>
                  </w:r>
                  <w:r>
                    <w:rPr>
                      <w:rFonts w:ascii="Garamond" w:hAnsi="Garamond"/>
                    </w:rPr>
                    <w:t xml:space="preserve"> Persona particular</w:t>
                  </w:r>
                </w:p>
              </w:tc>
              <w:tc>
                <w:tcPr>
                  <w:tcW w:w="2525" w:type="dxa"/>
                  <w:tcBorders>
                    <w:top w:val="single" w:sz="4" w:space="0" w:color="auto"/>
                    <w:left w:val="single" w:sz="4" w:space="0" w:color="auto"/>
                    <w:bottom w:val="single" w:sz="4" w:space="0" w:color="auto"/>
                    <w:right w:val="single" w:sz="4" w:space="0" w:color="auto"/>
                  </w:tcBorders>
                  <w:shd w:val="clear" w:color="auto" w:fill="E0E0E0"/>
                </w:tcPr>
                <w:p w:rsidR="0027686B" w:rsidRDefault="0027686B">
                  <w:pPr>
                    <w:ind w:left="-70"/>
                    <w:jc w:val="both"/>
                    <w:rPr>
                      <w:rFonts w:ascii="Garamond" w:hAnsi="Garamond"/>
                    </w:rPr>
                  </w:pPr>
                </w:p>
              </w:tc>
            </w:tr>
            <w:tr w:rsidR="0027686B">
              <w:tblPrEx>
                <w:tblCellMar>
                  <w:top w:w="0" w:type="dxa"/>
                  <w:bottom w:w="0" w:type="dxa"/>
                </w:tblCellMar>
              </w:tblPrEx>
              <w:trPr>
                <w:cantSplit/>
              </w:trPr>
              <w:tc>
                <w:tcPr>
                  <w:tcW w:w="48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7686B" w:rsidRDefault="0027686B">
                  <w:pPr>
                    <w:jc w:val="both"/>
                    <w:rPr>
                      <w:rFonts w:ascii="Garamond" w:hAnsi="Garamond"/>
                    </w:rPr>
                  </w:pPr>
                  <w:r>
                    <w:rPr>
                      <w:rFonts w:ascii="Garamond" w:hAnsi="Garamond"/>
                      <w:sz w:val="16"/>
                    </w:rPr>
                    <w:t>6)</w:t>
                  </w:r>
                  <w:r>
                    <w:rPr>
                      <w:rFonts w:ascii="Garamond" w:hAnsi="Garamond"/>
                    </w:rPr>
                    <w:t xml:space="preserve"> Otra </w:t>
                  </w:r>
                  <w:r>
                    <w:rPr>
                      <w:rFonts w:ascii="Garamond" w:hAnsi="Garamond"/>
                      <w:sz w:val="16"/>
                    </w:rPr>
                    <w:t>(Especifique)</w:t>
                  </w:r>
                  <w:r>
                    <w:rPr>
                      <w:rFonts w:ascii="Garamond" w:hAnsi="Garamond"/>
                    </w:rPr>
                    <w:t>:</w:t>
                  </w:r>
                </w:p>
              </w:tc>
            </w:tr>
          </w:tbl>
          <w:p w:rsidR="0027686B" w:rsidRDefault="0027686B">
            <w:pPr>
              <w:pStyle w:val="BodyText3"/>
              <w:jc w:val="left"/>
              <w:rPr>
                <w:rFonts w:ascii="Garamond" w:hAnsi="Garamond"/>
                <w:b w:val="0"/>
                <w:bCs w:val="0"/>
              </w:rPr>
            </w:pPr>
          </w:p>
        </w:tc>
        <w:tc>
          <w:tcPr>
            <w:tcW w:w="5431" w:type="dxa"/>
          </w:tcPr>
          <w:p w:rsidR="0027686B" w:rsidRDefault="0027686B">
            <w:pPr>
              <w:pStyle w:val="BodyText3"/>
              <w:rPr>
                <w:b w:val="0"/>
                <w:bCs w:val="0"/>
                <w:sz w:val="16"/>
              </w:rPr>
            </w:pPr>
          </w:p>
          <w:p w:rsidR="0027686B" w:rsidRDefault="0027686B">
            <w:pPr>
              <w:pStyle w:val="BodyText3"/>
            </w:pPr>
            <w:r>
              <w:t xml:space="preserve">Observaciones del entrevistador: </w:t>
            </w:r>
          </w:p>
          <w:p w:rsidR="0027686B" w:rsidRDefault="0027686B">
            <w:pPr>
              <w:pStyle w:val="BodyText3"/>
              <w:rPr>
                <w:b w:val="0"/>
                <w:bCs w:val="0"/>
                <w:sz w:val="16"/>
              </w:rPr>
            </w:pPr>
          </w:p>
          <w:p w:rsidR="0027686B" w:rsidRDefault="0027686B">
            <w:pPr>
              <w:pStyle w:val="BodyText3"/>
              <w:rPr>
                <w:b w:val="0"/>
                <w:bCs w:val="0"/>
                <w:sz w:val="16"/>
              </w:rPr>
            </w:pPr>
            <w:r>
              <w:t>Dirección __________________________________</w:t>
            </w:r>
          </w:p>
          <w:p w:rsidR="0027686B" w:rsidRDefault="0027686B">
            <w:pPr>
              <w:pStyle w:val="BodyText3"/>
              <w:rPr>
                <w:b w:val="0"/>
                <w:bCs w:val="0"/>
                <w:sz w:val="16"/>
              </w:rPr>
            </w:pPr>
          </w:p>
          <w:p w:rsidR="0027686B" w:rsidRDefault="0027686B">
            <w:pPr>
              <w:pStyle w:val="BodyText3"/>
              <w:rPr>
                <w:b w:val="0"/>
                <w:bCs w:val="0"/>
                <w:sz w:val="16"/>
              </w:rPr>
            </w:pPr>
            <w:r>
              <w:rPr>
                <w:b w:val="0"/>
                <w:bCs w:val="0"/>
                <w:sz w:val="16"/>
              </w:rPr>
              <w:t>__________________________________________________________________</w:t>
            </w:r>
          </w:p>
          <w:p w:rsidR="0027686B" w:rsidRDefault="0027686B">
            <w:pPr>
              <w:pStyle w:val="BodyText3"/>
              <w:rPr>
                <w:b w:val="0"/>
                <w:bCs w:val="0"/>
                <w:sz w:val="16"/>
              </w:rPr>
            </w:pPr>
          </w:p>
          <w:p w:rsidR="0027686B" w:rsidRDefault="0027686B">
            <w:pPr>
              <w:pStyle w:val="BodyText3"/>
            </w:pPr>
            <w:r>
              <w:t>Nombre del entrevistado ____________________________________________</w:t>
            </w:r>
          </w:p>
          <w:p w:rsidR="0027686B" w:rsidRDefault="0027686B">
            <w:pPr>
              <w:pStyle w:val="BodyText3"/>
              <w:spacing w:before="240"/>
            </w:pPr>
            <w:r>
              <w:t>Nombre del Entrevistador________________________________</w:t>
            </w:r>
          </w:p>
          <w:p w:rsidR="0027686B" w:rsidRDefault="0027686B">
            <w:pPr>
              <w:pStyle w:val="BodyText3"/>
              <w:spacing w:before="240"/>
            </w:pPr>
            <w:r>
              <w:t>Fecha _________________</w:t>
            </w:r>
          </w:p>
          <w:p w:rsidR="0027686B" w:rsidRDefault="0027686B">
            <w:pPr>
              <w:pStyle w:val="BodyText3"/>
            </w:pPr>
          </w:p>
        </w:tc>
      </w:tr>
    </w:tbl>
    <w:p w:rsidR="0027686B" w:rsidRDefault="0027686B">
      <w:pPr>
        <w:pStyle w:val="BodyText3"/>
      </w:pPr>
    </w:p>
    <w:p w:rsidR="0027686B" w:rsidRDefault="0027686B">
      <w:pPr>
        <w:jc w:val="center"/>
        <w:rPr>
          <w:lang w:val="es-DO"/>
        </w:rPr>
      </w:pPr>
      <w:r>
        <w:rPr>
          <w:lang w:val="es-DO"/>
        </w:rPr>
        <w:br w:type="page"/>
        <w:t>ANEXO NO. 4</w:t>
      </w:r>
    </w:p>
    <w:p w:rsidR="0027686B" w:rsidRDefault="0027686B">
      <w:pPr>
        <w:jc w:val="center"/>
        <w:rPr>
          <w:lang w:val="es-ES"/>
        </w:rPr>
      </w:pPr>
      <w:r>
        <w:rPr>
          <w:lang w:val="es-DO"/>
        </w:rPr>
        <w:t>Cuestionario a Empresas</w:t>
      </w:r>
    </w:p>
    <w:p w:rsidR="0027686B" w:rsidRDefault="0027686B">
      <w:pPr>
        <w:rPr>
          <w:rFonts w:ascii="Calisto MT" w:hAnsi="Calisto MT"/>
          <w:b/>
          <w:bCs/>
          <w:lang w:val="es-ES"/>
        </w:rPr>
      </w:pPr>
      <w:r>
        <w:rPr>
          <w:rFonts w:ascii="Calisto MT" w:hAnsi="Calisto MT"/>
          <w:b/>
          <w:bCs/>
          <w:lang w:val="es-ES"/>
        </w:rPr>
        <w:t>) Localidad _____________________________</w:t>
      </w:r>
    </w:p>
    <w:p w:rsidR="0027686B" w:rsidRDefault="0027686B">
      <w:pPr>
        <w:rPr>
          <w:rFonts w:ascii="Calisto MT" w:hAnsi="Calisto MT"/>
          <w:sz w:val="16"/>
          <w:lang w:val="es-ES"/>
        </w:rPr>
      </w:pPr>
    </w:p>
    <w:p w:rsidR="0027686B" w:rsidRDefault="0027686B">
      <w:pPr>
        <w:pStyle w:val="BodyText"/>
        <w:rPr>
          <w:lang w:val="es-ES"/>
        </w:rPr>
      </w:pPr>
      <w:r>
        <w:rPr>
          <w:lang w:val="es-ES"/>
        </w:rPr>
        <w:t>2) ¿Cuáles es la rama de actividad a que se dedica la</w:t>
      </w:r>
    </w:p>
    <w:p w:rsidR="0027686B" w:rsidRDefault="0027686B">
      <w:pPr>
        <w:pStyle w:val="BodyText"/>
        <w:rPr>
          <w:b/>
          <w:bCs/>
          <w:lang w:val="es-ES"/>
        </w:rPr>
      </w:pPr>
      <w:r>
        <w:rPr>
          <w:lang w:val="es-ES"/>
        </w:rPr>
        <w:t xml:space="preserve"> empresa? ______________________________________________</w:t>
      </w:r>
      <w:r>
        <w:rPr>
          <w:b/>
          <w:bCs/>
          <w:lang w:val="es-ES"/>
        </w:rPr>
        <w:t xml:space="preserve"> </w:t>
      </w:r>
    </w:p>
    <w:p w:rsidR="0027686B" w:rsidRDefault="0027686B">
      <w:pPr>
        <w:pStyle w:val="BodyText"/>
        <w:rPr>
          <w:b/>
          <w:bCs/>
          <w:lang w:val="es-ES"/>
        </w:rPr>
      </w:pPr>
    </w:p>
    <w:p w:rsidR="0027686B" w:rsidRDefault="0027686B">
      <w:pPr>
        <w:pStyle w:val="BodyText"/>
        <w:rPr>
          <w:b/>
          <w:bCs/>
          <w:lang w:val="es-ES"/>
        </w:rPr>
      </w:pPr>
    </w:p>
    <w:p w:rsidR="0027686B" w:rsidRDefault="0027686B">
      <w:pPr>
        <w:pStyle w:val="BodyTextIndent"/>
        <w:jc w:val="both"/>
        <w:rPr>
          <w:rFonts w:ascii="Calisto MT" w:hAnsi="Calisto MT"/>
          <w:sz w:val="16"/>
          <w:lang w:val="es-ES"/>
        </w:rPr>
      </w:pPr>
      <w:r>
        <w:rPr>
          <w:rFonts w:ascii="Calisto MT" w:hAnsi="Calisto MT"/>
          <w:b/>
          <w:bCs/>
          <w:lang w:val="es-ES"/>
        </w:rPr>
        <w:t xml:space="preserve">3) ¿En este momento cuál es más o menos el capital invertido en esta empresa? </w:t>
      </w:r>
    </w:p>
    <w:p w:rsidR="0027686B" w:rsidRDefault="0027686B">
      <w:pPr>
        <w:pStyle w:val="BodyTextIndent"/>
        <w:jc w:val="both"/>
        <w:rPr>
          <w:rFonts w:ascii="Calisto MT" w:hAnsi="Calisto MT"/>
          <w:sz w:val="16"/>
          <w:lang w:val="es-ES"/>
        </w:rPr>
      </w:pPr>
    </w:p>
    <w:p w:rsidR="0027686B" w:rsidRDefault="0027686B">
      <w:pPr>
        <w:pStyle w:val="BodyTextIndent2"/>
        <w:ind w:left="357" w:hanging="357"/>
        <w:rPr>
          <w:b/>
          <w:bCs/>
          <w:lang w:val="es-ES"/>
        </w:rPr>
      </w:pPr>
      <w:r>
        <w:rPr>
          <w:noProof/>
        </w:rPr>
        <w:pict>
          <v:shape id="_x0000_s1046" type="#_x0000_t202" style="position:absolute;left:0;text-align:left;margin-left:45pt;margin-top:7.1pt;width:171pt;height:18pt;z-index:251662336" fillcolor="#ddd">
            <v:textbox style="mso-next-textbox:#_x0000_s1046">
              <w:txbxContent>
                <w:p w:rsidR="0027686B" w:rsidRDefault="0027686B">
                  <w:pPr>
                    <w:shd w:val="clear" w:color="auto" w:fill="E0E0E0"/>
                    <w:rPr>
                      <w:rFonts w:ascii="Garamond" w:hAnsi="Garamond"/>
                    </w:rPr>
                  </w:pPr>
                  <w:r>
                    <w:rPr>
                      <w:rFonts w:ascii="Garamond" w:hAnsi="Garamond"/>
                    </w:rPr>
                    <w:t>RD$</w:t>
                  </w:r>
                </w:p>
              </w:txbxContent>
            </v:textbox>
          </v:shape>
        </w:pict>
      </w:r>
    </w:p>
    <w:p w:rsidR="0027686B" w:rsidRDefault="0027686B">
      <w:pPr>
        <w:pStyle w:val="BodyTextIndent2"/>
        <w:ind w:left="357" w:hanging="357"/>
        <w:rPr>
          <w:b/>
          <w:bCs/>
          <w:lang w:val="es-ES"/>
        </w:rPr>
      </w:pPr>
    </w:p>
    <w:p w:rsidR="0027686B" w:rsidRDefault="0027686B">
      <w:pPr>
        <w:pStyle w:val="BodyTextIndent2"/>
        <w:spacing w:before="240"/>
        <w:ind w:left="357" w:hanging="357"/>
        <w:rPr>
          <w:b/>
          <w:sz w:val="16"/>
          <w:lang w:val="es-ES"/>
        </w:rPr>
      </w:pPr>
      <w:r>
        <w:rPr>
          <w:b/>
          <w:lang w:val="es-ES"/>
        </w:rPr>
        <w:t>4</w:t>
      </w:r>
      <w:r>
        <w:rPr>
          <w:bCs/>
          <w:lang w:val="es-ES"/>
        </w:rPr>
        <w:t>) ¿De cuáles fuentes obtuvo recursos para iniciar el negocio o empresa?</w:t>
      </w:r>
    </w:p>
    <w:p w:rsidR="0027686B" w:rsidRDefault="0027686B">
      <w:pPr>
        <w:pStyle w:val="BodyTextIndent2"/>
        <w:spacing w:before="240"/>
        <w:ind w:left="357" w:hanging="357"/>
        <w:rPr>
          <w:b/>
          <w:sz w:val="16"/>
          <w:lang w:val="es-ES"/>
        </w:rPr>
      </w:pPr>
    </w:p>
    <w:tbl>
      <w:tblPr>
        <w:tblW w:w="47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70"/>
        <w:gridCol w:w="900"/>
        <w:gridCol w:w="1080"/>
      </w:tblGrid>
      <w:tr w:rsidR="0027686B">
        <w:tblPrEx>
          <w:tblCellMar>
            <w:top w:w="0" w:type="dxa"/>
            <w:bottom w:w="0" w:type="dxa"/>
          </w:tblCellMar>
        </w:tblPrEx>
        <w:trPr>
          <w:gridAfter w:val="1"/>
          <w:wAfter w:w="1080" w:type="dxa"/>
        </w:trPr>
        <w:tc>
          <w:tcPr>
            <w:tcW w:w="2770" w:type="dxa"/>
          </w:tcPr>
          <w:p w:rsidR="0027686B" w:rsidRDefault="0027686B">
            <w:pPr>
              <w:rPr>
                <w:rFonts w:ascii="Garamond" w:hAnsi="Garamond"/>
              </w:rPr>
            </w:pPr>
            <w:r>
              <w:rPr>
                <w:rFonts w:ascii="Garamond" w:hAnsi="Garamond"/>
                <w:sz w:val="16"/>
              </w:rPr>
              <w:t>1)</w:t>
            </w:r>
            <w:r>
              <w:rPr>
                <w:rFonts w:ascii="Garamond" w:hAnsi="Garamond"/>
              </w:rPr>
              <w:t xml:space="preserve"> ahorro personal</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1080" w:type="dxa"/>
        </w:trPr>
        <w:tc>
          <w:tcPr>
            <w:tcW w:w="2770" w:type="dxa"/>
          </w:tcPr>
          <w:p w:rsidR="0027686B" w:rsidRDefault="0027686B">
            <w:pPr>
              <w:rPr>
                <w:rFonts w:ascii="Garamond" w:hAnsi="Garamond"/>
              </w:rPr>
            </w:pPr>
            <w:r>
              <w:rPr>
                <w:rFonts w:ascii="Garamond" w:hAnsi="Garamond"/>
                <w:sz w:val="16"/>
              </w:rPr>
              <w:t>2)</w:t>
            </w:r>
            <w:r>
              <w:rPr>
                <w:rFonts w:ascii="Garamond" w:hAnsi="Garamond"/>
              </w:rPr>
              <w:t xml:space="preserve"> de remesas</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1080" w:type="dxa"/>
        </w:trPr>
        <w:tc>
          <w:tcPr>
            <w:tcW w:w="2770" w:type="dxa"/>
          </w:tcPr>
          <w:p w:rsidR="0027686B" w:rsidRDefault="0027686B">
            <w:pPr>
              <w:rPr>
                <w:rFonts w:ascii="Garamond" w:hAnsi="Garamond"/>
              </w:rPr>
            </w:pPr>
            <w:r>
              <w:rPr>
                <w:rFonts w:ascii="Garamond" w:hAnsi="Garamond"/>
                <w:sz w:val="16"/>
              </w:rPr>
              <w:t>3)</w:t>
            </w:r>
            <w:r>
              <w:rPr>
                <w:rFonts w:ascii="Garamond" w:hAnsi="Garamond"/>
              </w:rPr>
              <w:t xml:space="preserve"> préstamo</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1080" w:type="dxa"/>
        </w:trPr>
        <w:tc>
          <w:tcPr>
            <w:tcW w:w="2770" w:type="dxa"/>
          </w:tcPr>
          <w:p w:rsidR="0027686B" w:rsidRDefault="0027686B">
            <w:pPr>
              <w:rPr>
                <w:rFonts w:ascii="Garamond" w:hAnsi="Garamond"/>
              </w:rPr>
            </w:pPr>
            <w:r>
              <w:rPr>
                <w:rFonts w:ascii="Garamond" w:hAnsi="Garamond"/>
                <w:sz w:val="16"/>
              </w:rPr>
              <w:t>4)</w:t>
            </w:r>
            <w:r>
              <w:rPr>
                <w:rFonts w:ascii="Garamond" w:hAnsi="Garamond"/>
              </w:rPr>
              <w:t xml:space="preserve"> donaciones</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1080" w:type="dxa"/>
        </w:trPr>
        <w:tc>
          <w:tcPr>
            <w:tcW w:w="2770" w:type="dxa"/>
          </w:tcPr>
          <w:p w:rsidR="0027686B" w:rsidRDefault="0027686B">
            <w:pPr>
              <w:rPr>
                <w:rFonts w:ascii="Garamond" w:hAnsi="Garamond"/>
              </w:rPr>
            </w:pPr>
            <w:r>
              <w:rPr>
                <w:rFonts w:ascii="Garamond" w:hAnsi="Garamond"/>
                <w:sz w:val="16"/>
              </w:rPr>
              <w:t>5)</w:t>
            </w:r>
            <w:r>
              <w:rPr>
                <w:rFonts w:ascii="Garamond" w:hAnsi="Garamond"/>
              </w:rPr>
              <w:t xml:space="preserve"> venta de alguna propiedad</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cantSplit/>
        </w:trPr>
        <w:tc>
          <w:tcPr>
            <w:tcW w:w="4750" w:type="dxa"/>
            <w:gridSpan w:val="3"/>
          </w:tcPr>
          <w:p w:rsidR="0027686B" w:rsidRDefault="0027686B">
            <w:pPr>
              <w:rPr>
                <w:rFonts w:ascii="Garamond" w:hAnsi="Garamond"/>
              </w:rPr>
            </w:pPr>
            <w:r>
              <w:rPr>
                <w:rFonts w:ascii="Garamond" w:hAnsi="Garamond"/>
              </w:rPr>
              <w:t xml:space="preserve">5) Otro </w:t>
            </w:r>
            <w:r>
              <w:rPr>
                <w:rFonts w:ascii="Garamond" w:hAnsi="Garamond"/>
                <w:sz w:val="18"/>
              </w:rPr>
              <w:t>(Especifique)</w:t>
            </w:r>
            <w:r>
              <w:rPr>
                <w:rFonts w:ascii="Garamond" w:hAnsi="Garamond"/>
              </w:rPr>
              <w:t>:</w:t>
            </w:r>
          </w:p>
        </w:tc>
      </w:tr>
    </w:tbl>
    <w:p w:rsidR="0027686B" w:rsidRDefault="0027686B">
      <w:pPr>
        <w:pStyle w:val="BodyText"/>
        <w:rPr>
          <w:b/>
          <w:bCs/>
        </w:rPr>
      </w:pPr>
    </w:p>
    <w:p w:rsidR="0027686B" w:rsidRDefault="0027686B">
      <w:pPr>
        <w:pStyle w:val="BodyText"/>
        <w:rPr>
          <w:b/>
          <w:bCs/>
        </w:rPr>
      </w:pPr>
    </w:p>
    <w:p w:rsidR="0027686B" w:rsidRDefault="0027686B">
      <w:pPr>
        <w:pStyle w:val="BodyTextIndent2"/>
        <w:rPr>
          <w:b/>
          <w:bCs/>
          <w:sz w:val="16"/>
          <w:lang w:val="es-ES"/>
        </w:rPr>
      </w:pPr>
      <w:r>
        <w:rPr>
          <w:lang w:val="es-ES"/>
        </w:rPr>
        <w:t>5) ¿Cuál es más o menos el total de pesos recibidos por las ventas mensuales?</w:t>
      </w:r>
    </w:p>
    <w:p w:rsidR="0027686B" w:rsidRDefault="0027686B">
      <w:pPr>
        <w:rPr>
          <w:rFonts w:ascii="Calisto MT" w:hAnsi="Calisto MT"/>
          <w:lang w:val="es-ES"/>
        </w:rPr>
      </w:pPr>
      <w:r>
        <w:rPr>
          <w:noProof/>
        </w:rPr>
        <w:pict>
          <v:shape id="_x0000_s1047" type="#_x0000_t202" style="position:absolute;margin-left:53.85pt;margin-top:10.8pt;width:171pt;height:20.6pt;z-index:251663360" fillcolor="#ddd">
            <v:textbox style="mso-next-textbox:#_x0000_s1047">
              <w:txbxContent>
                <w:p w:rsidR="0027686B" w:rsidRDefault="0027686B">
                  <w:pPr>
                    <w:shd w:val="clear" w:color="auto" w:fill="D9D9D9"/>
                    <w:rPr>
                      <w:rFonts w:ascii="Garamond" w:hAnsi="Garamond"/>
                    </w:rPr>
                  </w:pPr>
                  <w:r>
                    <w:rPr>
                      <w:rFonts w:ascii="Garamond" w:hAnsi="Garamond"/>
                    </w:rPr>
                    <w:t>RD$</w:t>
                  </w:r>
                </w:p>
              </w:txbxContent>
            </v:textbox>
          </v:shape>
        </w:pict>
      </w:r>
    </w:p>
    <w:p w:rsidR="0027686B" w:rsidRDefault="0027686B">
      <w:pPr>
        <w:rPr>
          <w:rFonts w:ascii="Calisto MT" w:hAnsi="Calisto MT"/>
          <w:lang w:val="es-ES"/>
        </w:rPr>
      </w:pPr>
    </w:p>
    <w:p w:rsidR="0027686B" w:rsidRDefault="0027686B">
      <w:pPr>
        <w:pStyle w:val="BodyTextIndent3"/>
        <w:rPr>
          <w:b/>
          <w:bCs/>
          <w:lang w:val="es-ES"/>
        </w:rPr>
      </w:pPr>
    </w:p>
    <w:p w:rsidR="0027686B" w:rsidRDefault="0027686B">
      <w:pPr>
        <w:pStyle w:val="BodyTextIndent3"/>
        <w:rPr>
          <w:b/>
          <w:bCs/>
          <w:lang w:val="es-ES"/>
        </w:rPr>
      </w:pPr>
    </w:p>
    <w:p w:rsidR="0027686B" w:rsidRDefault="0027686B">
      <w:pPr>
        <w:pStyle w:val="BodyText"/>
        <w:rPr>
          <w:lang w:val="es-ES"/>
        </w:rPr>
      </w:pPr>
      <w:r>
        <w:rPr>
          <w:noProof/>
        </w:rPr>
        <w:pict>
          <v:rect id="_x0000_s1048" style="position:absolute;margin-left:162pt;margin-top:-.5pt;width:90pt;height:18pt;z-index:251661312" fillcolor="#ddd"/>
        </w:pict>
      </w:r>
      <w:r>
        <w:rPr>
          <w:lang w:val="es-ES"/>
        </w:rPr>
        <w:t>6) ¿Cuántos empleados tienen?</w:t>
      </w:r>
    </w:p>
    <w:p w:rsidR="0027686B" w:rsidRDefault="0027686B">
      <w:pPr>
        <w:rPr>
          <w:rFonts w:ascii="Calisto MT" w:hAnsi="Calisto MT"/>
          <w:lang w:val="es-ES"/>
        </w:rPr>
      </w:pPr>
    </w:p>
    <w:p w:rsidR="0027686B" w:rsidRDefault="0027686B">
      <w:pPr>
        <w:rPr>
          <w:rFonts w:ascii="Calisto MT" w:hAnsi="Calisto MT"/>
          <w:lang w:val="es-ES"/>
        </w:rPr>
      </w:pPr>
    </w:p>
    <w:p w:rsidR="0027686B" w:rsidRDefault="0027686B">
      <w:pPr>
        <w:pStyle w:val="BodyTextIndent3"/>
        <w:rPr>
          <w:b/>
          <w:bCs/>
          <w:sz w:val="18"/>
          <w:u w:val="single"/>
        </w:rPr>
      </w:pPr>
      <w:r>
        <w:rPr>
          <w:lang w:val="es-ES"/>
        </w:rPr>
        <w:t xml:space="preserve">7) ¿Tiene este negocio relaciones comerciales con alguna institución? </w:t>
      </w:r>
      <w:r>
        <w:rPr>
          <w:b/>
          <w:bCs/>
          <w:sz w:val="18"/>
          <w:lang w:val="es-ES"/>
        </w:rPr>
        <w:t xml:space="preserve">          </w:t>
      </w:r>
      <w:r>
        <w:rPr>
          <w:b/>
          <w:bCs/>
          <w:sz w:val="18"/>
          <w:u w:val="single"/>
        </w:rPr>
        <w:t>(Leer las opciones)</w:t>
      </w:r>
    </w:p>
    <w:p w:rsidR="0027686B" w:rsidRDefault="0027686B">
      <w:pPr>
        <w:pStyle w:val="BodyText"/>
        <w:ind w:left="360" w:hanging="360"/>
        <w:rPr>
          <w:b/>
          <w:bCs/>
        </w:rPr>
      </w:pPr>
    </w:p>
    <w:tbl>
      <w:tblPr>
        <w:tblW w:w="4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40"/>
        <w:gridCol w:w="720"/>
      </w:tblGrid>
      <w:tr w:rsidR="0027686B">
        <w:tblPrEx>
          <w:tblCellMar>
            <w:top w:w="0" w:type="dxa"/>
            <w:bottom w:w="0" w:type="dxa"/>
          </w:tblCellMar>
        </w:tblPrEx>
        <w:tc>
          <w:tcPr>
            <w:tcW w:w="4140" w:type="dxa"/>
            <w:vAlign w:val="center"/>
          </w:tcPr>
          <w:p w:rsidR="0027686B" w:rsidRDefault="0027686B">
            <w:pPr>
              <w:rPr>
                <w:rFonts w:ascii="Garamond" w:hAnsi="Garamond"/>
                <w:lang w:val="es-ES"/>
              </w:rPr>
            </w:pPr>
            <w:r>
              <w:rPr>
                <w:rFonts w:ascii="Garamond" w:hAnsi="Garamond"/>
                <w:sz w:val="16"/>
                <w:lang w:val="es-ES"/>
              </w:rPr>
              <w:t>1)</w:t>
            </w:r>
            <w:r>
              <w:rPr>
                <w:rFonts w:ascii="Garamond" w:hAnsi="Garamond"/>
                <w:lang w:val="es-ES"/>
              </w:rPr>
              <w:t xml:space="preserve"> cooperativa de ahorro y créditos</w:t>
            </w:r>
          </w:p>
        </w:tc>
        <w:tc>
          <w:tcPr>
            <w:tcW w:w="720" w:type="dxa"/>
            <w:shd w:val="pct15" w:color="auto" w:fill="FFFFFF"/>
          </w:tcPr>
          <w:p w:rsidR="0027686B" w:rsidRDefault="0027686B">
            <w:pPr>
              <w:jc w:val="both"/>
              <w:rPr>
                <w:rFonts w:ascii="Garamond" w:hAnsi="Garamond"/>
                <w:lang w:val="es-ES"/>
              </w:rPr>
            </w:pPr>
          </w:p>
        </w:tc>
      </w:tr>
      <w:tr w:rsidR="0027686B">
        <w:tblPrEx>
          <w:tblCellMar>
            <w:top w:w="0" w:type="dxa"/>
            <w:bottom w:w="0" w:type="dxa"/>
          </w:tblCellMar>
        </w:tblPrEx>
        <w:tc>
          <w:tcPr>
            <w:tcW w:w="4140" w:type="dxa"/>
            <w:vAlign w:val="center"/>
          </w:tcPr>
          <w:p w:rsidR="0027686B" w:rsidRDefault="0027686B">
            <w:pPr>
              <w:rPr>
                <w:rFonts w:ascii="Garamond" w:hAnsi="Garamond"/>
              </w:rPr>
            </w:pPr>
            <w:r>
              <w:rPr>
                <w:rFonts w:ascii="Garamond" w:hAnsi="Garamond"/>
                <w:sz w:val="16"/>
              </w:rPr>
              <w:t>2)</w:t>
            </w:r>
            <w:r>
              <w:rPr>
                <w:rFonts w:ascii="Garamond" w:hAnsi="Garamond"/>
              </w:rPr>
              <w:t xml:space="preserve"> banco comercial</w:t>
            </w:r>
          </w:p>
        </w:tc>
        <w:tc>
          <w:tcPr>
            <w:tcW w:w="720" w:type="dxa"/>
            <w:shd w:val="pct15" w:color="auto" w:fill="FFFFFF"/>
          </w:tcPr>
          <w:p w:rsidR="0027686B" w:rsidRDefault="0027686B">
            <w:pPr>
              <w:jc w:val="both"/>
              <w:rPr>
                <w:rFonts w:ascii="Garamond" w:hAnsi="Garamond"/>
              </w:rPr>
            </w:pPr>
          </w:p>
        </w:tc>
      </w:tr>
      <w:tr w:rsidR="0027686B">
        <w:tblPrEx>
          <w:tblCellMar>
            <w:top w:w="0" w:type="dxa"/>
            <w:bottom w:w="0" w:type="dxa"/>
          </w:tblCellMar>
        </w:tblPrEx>
        <w:tc>
          <w:tcPr>
            <w:tcW w:w="4140" w:type="dxa"/>
            <w:vAlign w:val="center"/>
          </w:tcPr>
          <w:p w:rsidR="0027686B" w:rsidRDefault="0027686B">
            <w:pPr>
              <w:rPr>
                <w:rFonts w:ascii="Garamond" w:hAnsi="Garamond"/>
                <w:lang w:val="es-ES"/>
              </w:rPr>
            </w:pPr>
            <w:r>
              <w:rPr>
                <w:rFonts w:ascii="Garamond" w:hAnsi="Garamond"/>
                <w:sz w:val="16"/>
                <w:lang w:val="es-ES"/>
              </w:rPr>
              <w:t>3)</w:t>
            </w:r>
            <w:r>
              <w:rPr>
                <w:rFonts w:ascii="Garamond" w:hAnsi="Garamond"/>
                <w:lang w:val="es-ES"/>
              </w:rPr>
              <w:t xml:space="preserve"> asociación de ahorro y créditos</w:t>
            </w:r>
          </w:p>
        </w:tc>
        <w:tc>
          <w:tcPr>
            <w:tcW w:w="720" w:type="dxa"/>
            <w:shd w:val="pct15" w:color="auto" w:fill="FFFFFF"/>
          </w:tcPr>
          <w:p w:rsidR="0027686B" w:rsidRDefault="0027686B">
            <w:pPr>
              <w:jc w:val="both"/>
              <w:rPr>
                <w:rFonts w:ascii="Garamond" w:hAnsi="Garamond"/>
                <w:lang w:val="es-ES"/>
              </w:rPr>
            </w:pPr>
          </w:p>
        </w:tc>
      </w:tr>
      <w:tr w:rsidR="0027686B">
        <w:tblPrEx>
          <w:tblCellMar>
            <w:top w:w="0" w:type="dxa"/>
            <w:bottom w:w="0" w:type="dxa"/>
          </w:tblCellMar>
        </w:tblPrEx>
        <w:tc>
          <w:tcPr>
            <w:tcW w:w="4140" w:type="dxa"/>
            <w:vAlign w:val="center"/>
          </w:tcPr>
          <w:p w:rsidR="0027686B" w:rsidRDefault="0027686B">
            <w:pPr>
              <w:rPr>
                <w:rFonts w:ascii="Garamond" w:hAnsi="Garamond"/>
              </w:rPr>
            </w:pPr>
            <w:r>
              <w:rPr>
                <w:rFonts w:ascii="Garamond" w:hAnsi="Garamond"/>
                <w:sz w:val="16"/>
              </w:rPr>
              <w:t>4)</w:t>
            </w:r>
            <w:r>
              <w:rPr>
                <w:rFonts w:ascii="Garamond" w:hAnsi="Garamond"/>
              </w:rPr>
              <w:t xml:space="preserve"> persona particular que presta dinero</w:t>
            </w:r>
          </w:p>
        </w:tc>
        <w:tc>
          <w:tcPr>
            <w:tcW w:w="720" w:type="dxa"/>
            <w:shd w:val="pct15" w:color="auto" w:fill="FFFFFF"/>
          </w:tcPr>
          <w:p w:rsidR="0027686B" w:rsidRDefault="0027686B">
            <w:pPr>
              <w:jc w:val="both"/>
              <w:rPr>
                <w:rFonts w:ascii="Garamond" w:hAnsi="Garamond"/>
              </w:rPr>
            </w:pPr>
          </w:p>
        </w:tc>
      </w:tr>
      <w:tr w:rsidR="0027686B">
        <w:tblPrEx>
          <w:tblCellMar>
            <w:top w:w="0" w:type="dxa"/>
            <w:bottom w:w="0" w:type="dxa"/>
          </w:tblCellMar>
        </w:tblPrEx>
        <w:tc>
          <w:tcPr>
            <w:tcW w:w="4140" w:type="dxa"/>
            <w:vAlign w:val="center"/>
          </w:tcPr>
          <w:p w:rsidR="0027686B" w:rsidRDefault="0027686B">
            <w:pPr>
              <w:rPr>
                <w:rFonts w:ascii="Garamond" w:hAnsi="Garamond"/>
                <w:sz w:val="32"/>
                <w:lang w:val="es-ES"/>
              </w:rPr>
            </w:pPr>
            <w:r>
              <w:rPr>
                <w:rFonts w:ascii="Garamond" w:hAnsi="Garamond"/>
                <w:sz w:val="16"/>
                <w:lang w:val="es-ES"/>
              </w:rPr>
              <w:t>5)</w:t>
            </w:r>
            <w:r>
              <w:rPr>
                <w:rFonts w:ascii="Garamond" w:hAnsi="Garamond"/>
                <w:lang w:val="es-ES"/>
              </w:rPr>
              <w:t xml:space="preserve"> asociación de ahorro y prestamos</w:t>
            </w:r>
          </w:p>
        </w:tc>
        <w:tc>
          <w:tcPr>
            <w:tcW w:w="720" w:type="dxa"/>
            <w:shd w:val="pct15" w:color="auto" w:fill="FFFFFF"/>
          </w:tcPr>
          <w:p w:rsidR="0027686B" w:rsidRDefault="0027686B">
            <w:pPr>
              <w:jc w:val="both"/>
              <w:rPr>
                <w:rFonts w:ascii="Garamond" w:hAnsi="Garamond"/>
                <w:lang w:val="es-ES"/>
              </w:rPr>
            </w:pPr>
          </w:p>
        </w:tc>
      </w:tr>
      <w:tr w:rsidR="0027686B">
        <w:tblPrEx>
          <w:tblCellMar>
            <w:top w:w="0" w:type="dxa"/>
            <w:bottom w:w="0" w:type="dxa"/>
          </w:tblCellMar>
        </w:tblPrEx>
        <w:tc>
          <w:tcPr>
            <w:tcW w:w="4140" w:type="dxa"/>
            <w:vAlign w:val="center"/>
          </w:tcPr>
          <w:p w:rsidR="0027686B" w:rsidRDefault="0027686B">
            <w:pPr>
              <w:rPr>
                <w:rFonts w:ascii="Garamond" w:hAnsi="Garamond"/>
                <w:lang w:val="pt-BR"/>
              </w:rPr>
            </w:pPr>
            <w:r>
              <w:rPr>
                <w:rFonts w:ascii="Garamond" w:hAnsi="Garamond"/>
                <w:sz w:val="16"/>
                <w:lang w:val="pt-BR"/>
              </w:rPr>
              <w:t xml:space="preserve">6) </w:t>
            </w:r>
            <w:r>
              <w:rPr>
                <w:rFonts w:ascii="Garamond" w:hAnsi="Garamond"/>
                <w:lang w:val="pt-BR"/>
              </w:rPr>
              <w:t>cooperativa de agricultores o ganaderos</w:t>
            </w:r>
          </w:p>
        </w:tc>
        <w:tc>
          <w:tcPr>
            <w:tcW w:w="720" w:type="dxa"/>
            <w:shd w:val="pct15" w:color="auto" w:fill="FFFFFF"/>
          </w:tcPr>
          <w:p w:rsidR="0027686B" w:rsidRDefault="0027686B">
            <w:pPr>
              <w:jc w:val="both"/>
              <w:rPr>
                <w:rFonts w:ascii="Garamond" w:hAnsi="Garamond"/>
                <w:lang w:val="pt-BR"/>
              </w:rPr>
            </w:pPr>
          </w:p>
        </w:tc>
      </w:tr>
      <w:tr w:rsidR="0027686B">
        <w:tblPrEx>
          <w:tblCellMar>
            <w:top w:w="0" w:type="dxa"/>
            <w:bottom w:w="0" w:type="dxa"/>
          </w:tblCellMar>
        </w:tblPrEx>
        <w:trPr>
          <w:cantSplit/>
        </w:trPr>
        <w:tc>
          <w:tcPr>
            <w:tcW w:w="4860" w:type="dxa"/>
            <w:gridSpan w:val="2"/>
            <w:vAlign w:val="center"/>
          </w:tcPr>
          <w:p w:rsidR="0027686B" w:rsidRDefault="0027686B">
            <w:pPr>
              <w:jc w:val="both"/>
              <w:rPr>
                <w:rFonts w:ascii="Garamond" w:hAnsi="Garamond"/>
              </w:rPr>
            </w:pPr>
            <w:r>
              <w:rPr>
                <w:rFonts w:ascii="Garamond" w:hAnsi="Garamond"/>
                <w:sz w:val="16"/>
              </w:rPr>
              <w:t>7)</w:t>
            </w:r>
            <w:r>
              <w:rPr>
                <w:rFonts w:ascii="Garamond" w:hAnsi="Garamond"/>
              </w:rPr>
              <w:t xml:space="preserve"> Otro </w:t>
            </w:r>
            <w:r>
              <w:rPr>
                <w:rFonts w:ascii="Garamond" w:hAnsi="Garamond"/>
                <w:sz w:val="18"/>
              </w:rPr>
              <w:t>(Especifique)</w:t>
            </w:r>
            <w:r>
              <w:rPr>
                <w:rFonts w:ascii="Garamond" w:hAnsi="Garamond"/>
              </w:rPr>
              <w:t>:</w:t>
            </w:r>
          </w:p>
        </w:tc>
      </w:tr>
    </w:tbl>
    <w:p w:rsidR="0027686B" w:rsidRDefault="0027686B">
      <w:pPr>
        <w:pStyle w:val="BodyTextIndent3"/>
        <w:ind w:left="0"/>
        <w:rPr>
          <w:b/>
          <w:bCs/>
          <w:lang w:val="es-ES"/>
        </w:rPr>
      </w:pPr>
      <w:r>
        <w:rPr>
          <w:lang w:val="es-ES"/>
        </w:rPr>
        <w:t>8) ¿Cuales de estos servicios financieros utiliza?</w:t>
      </w:r>
    </w:p>
    <w:p w:rsidR="0027686B" w:rsidRDefault="0027686B">
      <w:pPr>
        <w:pStyle w:val="BodyTextIndent3"/>
        <w:spacing w:before="240"/>
        <w:ind w:left="0" w:firstLine="1080"/>
        <w:rPr>
          <w:b/>
          <w:bCs/>
        </w:rPr>
      </w:pPr>
      <w:r>
        <w:rPr>
          <w:b/>
          <w:bCs/>
          <w:sz w:val="18"/>
          <w:u w:val="single"/>
        </w:rPr>
        <w:t>(Leer las opciones)</w:t>
      </w:r>
    </w:p>
    <w:tbl>
      <w:tblPr>
        <w:tblW w:w="4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0"/>
        <w:gridCol w:w="900"/>
        <w:gridCol w:w="1980"/>
      </w:tblGrid>
      <w:tr w:rsidR="0027686B">
        <w:tblPrEx>
          <w:tblCellMar>
            <w:top w:w="0" w:type="dxa"/>
            <w:bottom w:w="0" w:type="dxa"/>
          </w:tblCellMar>
        </w:tblPrEx>
        <w:trPr>
          <w:gridAfter w:val="1"/>
          <w:wAfter w:w="1980" w:type="dxa"/>
        </w:trPr>
        <w:tc>
          <w:tcPr>
            <w:tcW w:w="1980" w:type="dxa"/>
            <w:vAlign w:val="center"/>
          </w:tcPr>
          <w:p w:rsidR="0027686B" w:rsidRDefault="0027686B">
            <w:pPr>
              <w:rPr>
                <w:rFonts w:ascii="Garamond" w:hAnsi="Garamond"/>
              </w:rPr>
            </w:pPr>
            <w:r>
              <w:rPr>
                <w:rFonts w:ascii="Garamond" w:hAnsi="Garamond"/>
                <w:sz w:val="16"/>
              </w:rPr>
              <w:t>1)</w:t>
            </w:r>
            <w:r>
              <w:rPr>
                <w:rFonts w:ascii="Garamond" w:hAnsi="Garamond"/>
              </w:rPr>
              <w:t xml:space="preserve"> préstamo</w:t>
            </w:r>
          </w:p>
        </w:tc>
        <w:tc>
          <w:tcPr>
            <w:tcW w:w="900" w:type="dxa"/>
            <w:shd w:val="pct15" w:color="auto" w:fill="FFFFFF"/>
          </w:tcPr>
          <w:p w:rsidR="0027686B" w:rsidRDefault="0027686B">
            <w:pPr>
              <w:ind w:left="-70" w:right="-70"/>
              <w:jc w:val="both"/>
              <w:rPr>
                <w:rFonts w:ascii="Garamond" w:hAnsi="Garamond"/>
              </w:rPr>
            </w:pPr>
          </w:p>
        </w:tc>
      </w:tr>
      <w:tr w:rsidR="0027686B">
        <w:tblPrEx>
          <w:tblCellMar>
            <w:top w:w="0" w:type="dxa"/>
            <w:bottom w:w="0" w:type="dxa"/>
          </w:tblCellMar>
        </w:tblPrEx>
        <w:trPr>
          <w:gridAfter w:val="1"/>
          <w:wAfter w:w="1980" w:type="dxa"/>
        </w:trPr>
        <w:tc>
          <w:tcPr>
            <w:tcW w:w="1980" w:type="dxa"/>
            <w:vAlign w:val="center"/>
          </w:tcPr>
          <w:p w:rsidR="0027686B" w:rsidRDefault="0027686B">
            <w:pPr>
              <w:rPr>
                <w:rFonts w:ascii="Garamond" w:hAnsi="Garamond"/>
              </w:rPr>
            </w:pPr>
            <w:r>
              <w:rPr>
                <w:rFonts w:ascii="Garamond" w:hAnsi="Garamond"/>
                <w:sz w:val="16"/>
              </w:rPr>
              <w:t>2)</w:t>
            </w:r>
            <w:r>
              <w:rPr>
                <w:rFonts w:ascii="Garamond" w:hAnsi="Garamond"/>
              </w:rPr>
              <w:t xml:space="preserve"> ahorro</w:t>
            </w:r>
          </w:p>
        </w:tc>
        <w:tc>
          <w:tcPr>
            <w:tcW w:w="900" w:type="dxa"/>
            <w:shd w:val="pct15" w:color="auto" w:fill="FFFFFF"/>
          </w:tcPr>
          <w:p w:rsidR="0027686B" w:rsidRDefault="0027686B">
            <w:pPr>
              <w:ind w:left="-70" w:right="-70"/>
              <w:jc w:val="both"/>
              <w:rPr>
                <w:rFonts w:ascii="Garamond" w:hAnsi="Garamond"/>
              </w:rPr>
            </w:pPr>
          </w:p>
        </w:tc>
      </w:tr>
      <w:tr w:rsidR="0027686B">
        <w:tblPrEx>
          <w:tblCellMar>
            <w:top w:w="0" w:type="dxa"/>
            <w:bottom w:w="0" w:type="dxa"/>
          </w:tblCellMar>
        </w:tblPrEx>
        <w:trPr>
          <w:gridAfter w:val="1"/>
          <w:wAfter w:w="1980" w:type="dxa"/>
        </w:trPr>
        <w:tc>
          <w:tcPr>
            <w:tcW w:w="1980" w:type="dxa"/>
            <w:vAlign w:val="center"/>
          </w:tcPr>
          <w:p w:rsidR="0027686B" w:rsidRDefault="0027686B">
            <w:pPr>
              <w:rPr>
                <w:rFonts w:ascii="Garamond" w:hAnsi="Garamond"/>
              </w:rPr>
            </w:pPr>
            <w:r>
              <w:rPr>
                <w:rFonts w:ascii="Garamond" w:hAnsi="Garamond"/>
                <w:sz w:val="16"/>
              </w:rPr>
              <w:t>3)</w:t>
            </w:r>
            <w:r>
              <w:rPr>
                <w:rFonts w:ascii="Garamond" w:hAnsi="Garamond"/>
              </w:rPr>
              <w:t xml:space="preserve"> cuenta corriente</w:t>
            </w:r>
          </w:p>
        </w:tc>
        <w:tc>
          <w:tcPr>
            <w:tcW w:w="900" w:type="dxa"/>
            <w:shd w:val="pct15" w:color="auto" w:fill="FFFFFF"/>
          </w:tcPr>
          <w:p w:rsidR="0027686B" w:rsidRDefault="0027686B">
            <w:pPr>
              <w:ind w:left="-70" w:right="-70"/>
              <w:jc w:val="both"/>
              <w:rPr>
                <w:rFonts w:ascii="Garamond" w:hAnsi="Garamond"/>
              </w:rPr>
            </w:pPr>
          </w:p>
        </w:tc>
      </w:tr>
      <w:tr w:rsidR="0027686B">
        <w:tblPrEx>
          <w:tblCellMar>
            <w:top w:w="0" w:type="dxa"/>
            <w:bottom w:w="0" w:type="dxa"/>
          </w:tblCellMar>
        </w:tblPrEx>
        <w:trPr>
          <w:gridAfter w:val="1"/>
          <w:wAfter w:w="1980" w:type="dxa"/>
        </w:trPr>
        <w:tc>
          <w:tcPr>
            <w:tcW w:w="1980" w:type="dxa"/>
            <w:vAlign w:val="center"/>
          </w:tcPr>
          <w:p w:rsidR="0027686B" w:rsidRDefault="0027686B">
            <w:pPr>
              <w:rPr>
                <w:rFonts w:ascii="Garamond" w:hAnsi="Garamond"/>
              </w:rPr>
            </w:pPr>
            <w:r>
              <w:rPr>
                <w:rFonts w:ascii="Garamond" w:hAnsi="Garamond"/>
                <w:sz w:val="16"/>
              </w:rPr>
              <w:t>4)</w:t>
            </w:r>
            <w:r>
              <w:rPr>
                <w:rFonts w:ascii="Garamond" w:hAnsi="Garamond"/>
              </w:rPr>
              <w:t xml:space="preserve"> tarjeta de crédito</w:t>
            </w:r>
          </w:p>
        </w:tc>
        <w:tc>
          <w:tcPr>
            <w:tcW w:w="900" w:type="dxa"/>
            <w:shd w:val="pct15" w:color="auto" w:fill="FFFFFF"/>
          </w:tcPr>
          <w:p w:rsidR="0027686B" w:rsidRDefault="0027686B">
            <w:pPr>
              <w:ind w:left="-70" w:right="-70"/>
              <w:jc w:val="both"/>
              <w:rPr>
                <w:rFonts w:ascii="Garamond" w:hAnsi="Garamond"/>
              </w:rPr>
            </w:pPr>
          </w:p>
        </w:tc>
      </w:tr>
      <w:tr w:rsidR="0027686B">
        <w:tblPrEx>
          <w:tblCellMar>
            <w:top w:w="0" w:type="dxa"/>
            <w:bottom w:w="0" w:type="dxa"/>
          </w:tblCellMar>
        </w:tblPrEx>
        <w:trPr>
          <w:gridAfter w:val="1"/>
          <w:wAfter w:w="1980" w:type="dxa"/>
        </w:trPr>
        <w:tc>
          <w:tcPr>
            <w:tcW w:w="1980" w:type="dxa"/>
            <w:vAlign w:val="center"/>
          </w:tcPr>
          <w:p w:rsidR="0027686B" w:rsidRDefault="0027686B">
            <w:pPr>
              <w:rPr>
                <w:rFonts w:ascii="Garamond" w:hAnsi="Garamond"/>
                <w:sz w:val="32"/>
              </w:rPr>
            </w:pPr>
            <w:r>
              <w:rPr>
                <w:rFonts w:ascii="Garamond" w:hAnsi="Garamond"/>
                <w:sz w:val="16"/>
              </w:rPr>
              <w:t>5)</w:t>
            </w:r>
            <w:r>
              <w:rPr>
                <w:rFonts w:ascii="Garamond" w:hAnsi="Garamond"/>
              </w:rPr>
              <w:t xml:space="preserve"> tarjeta de débito</w:t>
            </w:r>
          </w:p>
        </w:tc>
        <w:tc>
          <w:tcPr>
            <w:tcW w:w="900" w:type="dxa"/>
            <w:shd w:val="pct15" w:color="auto" w:fill="FFFFFF"/>
          </w:tcPr>
          <w:p w:rsidR="0027686B" w:rsidRDefault="0027686B">
            <w:pPr>
              <w:ind w:left="-70" w:right="-70"/>
              <w:jc w:val="both"/>
              <w:rPr>
                <w:rFonts w:ascii="Garamond" w:hAnsi="Garamond"/>
              </w:rPr>
            </w:pPr>
          </w:p>
        </w:tc>
      </w:tr>
      <w:tr w:rsidR="0027686B">
        <w:tblPrEx>
          <w:tblCellMar>
            <w:top w:w="0" w:type="dxa"/>
            <w:bottom w:w="0" w:type="dxa"/>
          </w:tblCellMar>
        </w:tblPrEx>
        <w:trPr>
          <w:cantSplit/>
        </w:trPr>
        <w:tc>
          <w:tcPr>
            <w:tcW w:w="4860" w:type="dxa"/>
            <w:gridSpan w:val="3"/>
            <w:vAlign w:val="center"/>
          </w:tcPr>
          <w:p w:rsidR="0027686B" w:rsidRDefault="0027686B">
            <w:pPr>
              <w:jc w:val="both"/>
              <w:rPr>
                <w:rFonts w:ascii="Garamond" w:hAnsi="Garamond"/>
              </w:rPr>
            </w:pPr>
            <w:r>
              <w:rPr>
                <w:rFonts w:ascii="Garamond" w:hAnsi="Garamond"/>
                <w:sz w:val="16"/>
              </w:rPr>
              <w:t>6)</w:t>
            </w:r>
            <w:r>
              <w:rPr>
                <w:rFonts w:ascii="Garamond" w:hAnsi="Garamond"/>
              </w:rPr>
              <w:t xml:space="preserve"> Otro </w:t>
            </w:r>
            <w:r>
              <w:rPr>
                <w:rFonts w:ascii="Garamond" w:hAnsi="Garamond"/>
                <w:sz w:val="16"/>
              </w:rPr>
              <w:t>(Especifique)</w:t>
            </w:r>
            <w:r>
              <w:rPr>
                <w:rFonts w:ascii="Garamond" w:hAnsi="Garamond"/>
              </w:rPr>
              <w:t xml:space="preserve">: </w:t>
            </w:r>
          </w:p>
        </w:tc>
      </w:tr>
    </w:tbl>
    <w:p w:rsidR="0027686B" w:rsidRDefault="0027686B">
      <w:pPr>
        <w:rPr>
          <w:rFonts w:ascii="Calisto MT" w:hAnsi="Calisto MT"/>
          <w:sz w:val="16"/>
        </w:rPr>
      </w:pPr>
    </w:p>
    <w:p w:rsidR="0027686B" w:rsidRDefault="0027686B">
      <w:pPr>
        <w:rPr>
          <w:rFonts w:ascii="Calisto MT" w:hAnsi="Calisto MT"/>
        </w:rPr>
      </w:pPr>
    </w:p>
    <w:p w:rsidR="0027686B" w:rsidRDefault="0027686B">
      <w:pPr>
        <w:pStyle w:val="BodyTextIndent2"/>
        <w:rPr>
          <w:lang w:val="es-ES"/>
        </w:rPr>
      </w:pPr>
      <w:r>
        <w:rPr>
          <w:lang w:val="es-ES"/>
        </w:rPr>
        <w:t>9) ¿Está pagando algún préstamo contraído para la empresa?</w:t>
      </w:r>
    </w:p>
    <w:p w:rsidR="0027686B" w:rsidRDefault="0027686B">
      <w:pPr>
        <w:rPr>
          <w:rFonts w:ascii="Calisto MT" w:hAnsi="Calisto MT"/>
          <w:lang w:val="es-ES"/>
        </w:rPr>
      </w:pPr>
      <w:r>
        <w:rPr>
          <w:noProof/>
        </w:rPr>
        <w:pict>
          <v:rect id="_x0000_s1049" style="position:absolute;margin-left:126.4pt;margin-top:9.05pt;width:27pt;height:18pt;z-index:251664384" fillcolor="#ddd"/>
        </w:pict>
      </w:r>
      <w:r>
        <w:rPr>
          <w:noProof/>
        </w:rPr>
        <w:pict>
          <v:rect id="_x0000_s1050" style="position:absolute;margin-left:36.4pt;margin-top:9.05pt;width:27pt;height:18pt;z-index:251665408" fillcolor="#ddd"/>
        </w:pict>
      </w:r>
    </w:p>
    <w:p w:rsidR="0027686B" w:rsidRDefault="0027686B">
      <w:pPr>
        <w:ind w:firstLine="180"/>
        <w:jc w:val="both"/>
        <w:rPr>
          <w:rFonts w:ascii="Calisto MT" w:hAnsi="Calisto MT"/>
          <w:lang w:val="es-ES"/>
        </w:rPr>
      </w:pPr>
      <w:r>
        <w:rPr>
          <w:rFonts w:ascii="Calisto MT" w:hAnsi="Calisto MT"/>
          <w:sz w:val="16"/>
          <w:lang w:val="es-ES"/>
        </w:rPr>
        <w:t>1)</w:t>
      </w:r>
      <w:r>
        <w:rPr>
          <w:rFonts w:ascii="Calisto MT" w:hAnsi="Calisto MT"/>
          <w:lang w:val="es-ES"/>
        </w:rPr>
        <w:t xml:space="preserve"> Sí                    </w:t>
      </w:r>
      <w:r>
        <w:rPr>
          <w:rFonts w:ascii="Calisto MT" w:hAnsi="Calisto MT"/>
          <w:sz w:val="16"/>
          <w:lang w:val="es-ES"/>
        </w:rPr>
        <w:t>2)</w:t>
      </w:r>
      <w:r>
        <w:rPr>
          <w:rFonts w:ascii="Calisto MT" w:hAnsi="Calisto MT"/>
          <w:lang w:val="es-ES"/>
        </w:rPr>
        <w:t xml:space="preserve"> No                (</w:t>
      </w:r>
      <w:r>
        <w:rPr>
          <w:rFonts w:ascii="Calisto MT" w:hAnsi="Calisto MT"/>
          <w:sz w:val="18"/>
          <w:lang w:val="es-ES"/>
        </w:rPr>
        <w:t>pasa a la #11)</w:t>
      </w:r>
    </w:p>
    <w:p w:rsidR="0027686B" w:rsidRDefault="0027686B">
      <w:pPr>
        <w:rPr>
          <w:rFonts w:ascii="Calisto MT" w:hAnsi="Calisto MT"/>
          <w:sz w:val="16"/>
          <w:lang w:val="es-ES"/>
        </w:rPr>
      </w:pPr>
    </w:p>
    <w:p w:rsidR="0027686B" w:rsidRDefault="0027686B">
      <w:pPr>
        <w:rPr>
          <w:rFonts w:ascii="Calisto MT" w:hAnsi="Calisto MT"/>
          <w:lang w:val="es-ES"/>
        </w:rPr>
      </w:pPr>
    </w:p>
    <w:p w:rsidR="0027686B" w:rsidRDefault="0027686B">
      <w:pPr>
        <w:pStyle w:val="BodyTextIndent3"/>
        <w:rPr>
          <w:b/>
          <w:bCs/>
          <w:lang w:val="es-ES"/>
        </w:rPr>
      </w:pPr>
      <w:r>
        <w:rPr>
          <w:lang w:val="es-ES"/>
        </w:rPr>
        <w:t>10) ¿Con cuál institución contrajo ese préstamo?</w:t>
      </w:r>
    </w:p>
    <w:p w:rsidR="0027686B" w:rsidRDefault="0027686B">
      <w:pPr>
        <w:pStyle w:val="BodyTextIndent3"/>
        <w:jc w:val="center"/>
        <w:rPr>
          <w:b/>
          <w:bCs/>
          <w:sz w:val="18"/>
          <w:u w:val="single"/>
        </w:rPr>
      </w:pPr>
      <w:r>
        <w:rPr>
          <w:b/>
          <w:bCs/>
          <w:sz w:val="18"/>
          <w:u w:val="single"/>
        </w:rPr>
        <w:t>(Leer las opciones)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0"/>
        <w:gridCol w:w="720"/>
      </w:tblGrid>
      <w:tr w:rsidR="0027686B">
        <w:tblPrEx>
          <w:tblCellMar>
            <w:top w:w="0" w:type="dxa"/>
            <w:bottom w:w="0" w:type="dxa"/>
          </w:tblCellMar>
        </w:tblPrEx>
        <w:tc>
          <w:tcPr>
            <w:tcW w:w="4140" w:type="dxa"/>
            <w:vAlign w:val="center"/>
          </w:tcPr>
          <w:p w:rsidR="0027686B" w:rsidRDefault="0027686B">
            <w:pPr>
              <w:rPr>
                <w:rFonts w:ascii="Garamond" w:hAnsi="Garamond"/>
              </w:rPr>
            </w:pPr>
            <w:r>
              <w:rPr>
                <w:rFonts w:ascii="Garamond" w:hAnsi="Garamond"/>
                <w:sz w:val="16"/>
              </w:rPr>
              <w:t>1)</w:t>
            </w:r>
            <w:r>
              <w:rPr>
                <w:rFonts w:ascii="Garamond" w:hAnsi="Garamond"/>
              </w:rPr>
              <w:t xml:space="preserve"> banco comercial</w:t>
            </w:r>
          </w:p>
        </w:tc>
        <w:tc>
          <w:tcPr>
            <w:tcW w:w="720" w:type="dxa"/>
            <w:shd w:val="pct15" w:color="auto" w:fill="FFFFFF"/>
          </w:tcPr>
          <w:p w:rsidR="0027686B" w:rsidRDefault="0027686B">
            <w:pPr>
              <w:jc w:val="both"/>
              <w:rPr>
                <w:rFonts w:ascii="Garamond" w:hAnsi="Garamond"/>
              </w:rPr>
            </w:pPr>
          </w:p>
        </w:tc>
      </w:tr>
      <w:tr w:rsidR="0027686B">
        <w:tblPrEx>
          <w:tblCellMar>
            <w:top w:w="0" w:type="dxa"/>
            <w:bottom w:w="0" w:type="dxa"/>
          </w:tblCellMar>
        </w:tblPrEx>
        <w:tc>
          <w:tcPr>
            <w:tcW w:w="4140" w:type="dxa"/>
            <w:vAlign w:val="center"/>
          </w:tcPr>
          <w:p w:rsidR="0027686B" w:rsidRDefault="0027686B">
            <w:pPr>
              <w:rPr>
                <w:rFonts w:ascii="Garamond" w:hAnsi="Garamond"/>
                <w:lang w:val="es-ES"/>
              </w:rPr>
            </w:pPr>
            <w:r>
              <w:rPr>
                <w:rFonts w:ascii="Garamond" w:hAnsi="Garamond"/>
                <w:sz w:val="16"/>
                <w:lang w:val="es-ES"/>
              </w:rPr>
              <w:t>2)</w:t>
            </w:r>
            <w:r>
              <w:rPr>
                <w:rFonts w:ascii="Garamond" w:hAnsi="Garamond"/>
                <w:lang w:val="es-ES"/>
              </w:rPr>
              <w:t xml:space="preserve"> cooperativa de ahorro y créditos</w:t>
            </w:r>
          </w:p>
        </w:tc>
        <w:tc>
          <w:tcPr>
            <w:tcW w:w="720" w:type="dxa"/>
            <w:shd w:val="pct15" w:color="auto" w:fill="FFFFFF"/>
          </w:tcPr>
          <w:p w:rsidR="0027686B" w:rsidRDefault="0027686B">
            <w:pPr>
              <w:jc w:val="both"/>
              <w:rPr>
                <w:rFonts w:ascii="Garamond" w:hAnsi="Garamond"/>
                <w:lang w:val="es-ES"/>
              </w:rPr>
            </w:pPr>
          </w:p>
        </w:tc>
      </w:tr>
      <w:tr w:rsidR="0027686B">
        <w:tblPrEx>
          <w:tblCellMar>
            <w:top w:w="0" w:type="dxa"/>
            <w:bottom w:w="0" w:type="dxa"/>
          </w:tblCellMar>
        </w:tblPrEx>
        <w:tc>
          <w:tcPr>
            <w:tcW w:w="4140" w:type="dxa"/>
            <w:vAlign w:val="center"/>
          </w:tcPr>
          <w:p w:rsidR="0027686B" w:rsidRDefault="0027686B">
            <w:pPr>
              <w:rPr>
                <w:rFonts w:ascii="Garamond" w:hAnsi="Garamond"/>
                <w:lang w:val="es-ES"/>
              </w:rPr>
            </w:pPr>
            <w:r>
              <w:rPr>
                <w:rFonts w:ascii="Garamond" w:hAnsi="Garamond"/>
                <w:sz w:val="16"/>
                <w:lang w:val="es-ES"/>
              </w:rPr>
              <w:t>3)</w:t>
            </w:r>
            <w:r>
              <w:rPr>
                <w:rFonts w:ascii="Garamond" w:hAnsi="Garamond"/>
                <w:lang w:val="es-ES"/>
              </w:rPr>
              <w:t xml:space="preserve"> asociación de ahorro y prestamos</w:t>
            </w:r>
          </w:p>
        </w:tc>
        <w:tc>
          <w:tcPr>
            <w:tcW w:w="720" w:type="dxa"/>
            <w:shd w:val="pct15" w:color="auto" w:fill="FFFFFF"/>
          </w:tcPr>
          <w:p w:rsidR="0027686B" w:rsidRDefault="0027686B">
            <w:pPr>
              <w:jc w:val="both"/>
              <w:rPr>
                <w:rFonts w:ascii="Garamond" w:hAnsi="Garamond"/>
                <w:lang w:val="es-ES"/>
              </w:rPr>
            </w:pPr>
          </w:p>
        </w:tc>
      </w:tr>
      <w:tr w:rsidR="0027686B">
        <w:tblPrEx>
          <w:tblCellMar>
            <w:top w:w="0" w:type="dxa"/>
            <w:bottom w:w="0" w:type="dxa"/>
          </w:tblCellMar>
        </w:tblPrEx>
        <w:tc>
          <w:tcPr>
            <w:tcW w:w="4140" w:type="dxa"/>
            <w:vAlign w:val="center"/>
          </w:tcPr>
          <w:p w:rsidR="0027686B" w:rsidRDefault="0027686B">
            <w:pPr>
              <w:rPr>
                <w:rFonts w:ascii="Garamond" w:hAnsi="Garamond"/>
              </w:rPr>
            </w:pPr>
            <w:r>
              <w:rPr>
                <w:rFonts w:ascii="Garamond" w:hAnsi="Garamond"/>
                <w:sz w:val="16"/>
              </w:rPr>
              <w:t>4)</w:t>
            </w:r>
            <w:r>
              <w:rPr>
                <w:rFonts w:ascii="Garamond" w:hAnsi="Garamond"/>
              </w:rPr>
              <w:t xml:space="preserve"> persona particular</w:t>
            </w:r>
          </w:p>
        </w:tc>
        <w:tc>
          <w:tcPr>
            <w:tcW w:w="720" w:type="dxa"/>
            <w:shd w:val="pct15" w:color="auto" w:fill="FFFFFF"/>
          </w:tcPr>
          <w:p w:rsidR="0027686B" w:rsidRDefault="0027686B">
            <w:pPr>
              <w:jc w:val="both"/>
              <w:rPr>
                <w:rFonts w:ascii="Garamond" w:hAnsi="Garamond"/>
              </w:rPr>
            </w:pPr>
          </w:p>
        </w:tc>
      </w:tr>
      <w:tr w:rsidR="0027686B">
        <w:tblPrEx>
          <w:tblCellMar>
            <w:top w:w="0" w:type="dxa"/>
            <w:bottom w:w="0" w:type="dxa"/>
          </w:tblCellMar>
        </w:tblPrEx>
        <w:tc>
          <w:tcPr>
            <w:tcW w:w="4140" w:type="dxa"/>
            <w:vAlign w:val="center"/>
          </w:tcPr>
          <w:p w:rsidR="0027686B" w:rsidRDefault="0027686B">
            <w:pPr>
              <w:rPr>
                <w:rFonts w:ascii="Garamond" w:hAnsi="Garamond"/>
                <w:sz w:val="32"/>
                <w:lang w:val="pt-BR"/>
              </w:rPr>
            </w:pPr>
            <w:r>
              <w:rPr>
                <w:rFonts w:ascii="Garamond" w:hAnsi="Garamond"/>
                <w:sz w:val="16"/>
                <w:lang w:val="pt-BR"/>
              </w:rPr>
              <w:t>5)</w:t>
            </w:r>
            <w:r>
              <w:rPr>
                <w:rFonts w:ascii="Garamond" w:hAnsi="Garamond"/>
                <w:lang w:val="pt-BR"/>
              </w:rPr>
              <w:t xml:space="preserve"> cooperativa de agricultores o ganaderos</w:t>
            </w:r>
          </w:p>
        </w:tc>
        <w:tc>
          <w:tcPr>
            <w:tcW w:w="720" w:type="dxa"/>
            <w:shd w:val="pct15" w:color="auto" w:fill="FFFFFF"/>
          </w:tcPr>
          <w:p w:rsidR="0027686B" w:rsidRDefault="0027686B">
            <w:pPr>
              <w:jc w:val="both"/>
              <w:rPr>
                <w:rFonts w:ascii="Garamond" w:hAnsi="Garamond"/>
                <w:lang w:val="pt-BR"/>
              </w:rPr>
            </w:pPr>
          </w:p>
        </w:tc>
      </w:tr>
      <w:tr w:rsidR="0027686B">
        <w:tblPrEx>
          <w:tblCellMar>
            <w:top w:w="0" w:type="dxa"/>
            <w:bottom w:w="0" w:type="dxa"/>
          </w:tblCellMar>
        </w:tblPrEx>
        <w:trPr>
          <w:cantSplit/>
        </w:trPr>
        <w:tc>
          <w:tcPr>
            <w:tcW w:w="4860" w:type="dxa"/>
            <w:gridSpan w:val="2"/>
            <w:vAlign w:val="center"/>
          </w:tcPr>
          <w:p w:rsidR="0027686B" w:rsidRDefault="0027686B">
            <w:pPr>
              <w:jc w:val="both"/>
              <w:rPr>
                <w:rFonts w:ascii="Garamond" w:hAnsi="Garamond"/>
              </w:rPr>
            </w:pPr>
            <w:r>
              <w:rPr>
                <w:rFonts w:ascii="Garamond" w:hAnsi="Garamond"/>
                <w:sz w:val="16"/>
              </w:rPr>
              <w:t>6)</w:t>
            </w:r>
            <w:r>
              <w:rPr>
                <w:rFonts w:ascii="Garamond" w:hAnsi="Garamond"/>
              </w:rPr>
              <w:t xml:space="preserve"> Otro </w:t>
            </w:r>
            <w:r>
              <w:rPr>
                <w:rFonts w:ascii="Garamond" w:hAnsi="Garamond"/>
                <w:sz w:val="18"/>
              </w:rPr>
              <w:t>(Especifique)</w:t>
            </w:r>
            <w:r>
              <w:rPr>
                <w:rFonts w:ascii="Garamond" w:hAnsi="Garamond"/>
              </w:rPr>
              <w:t>:</w:t>
            </w:r>
          </w:p>
        </w:tc>
      </w:tr>
    </w:tbl>
    <w:p w:rsidR="0027686B" w:rsidRDefault="0027686B">
      <w:pPr>
        <w:rPr>
          <w:rFonts w:ascii="Calisto MT" w:hAnsi="Calisto MT"/>
          <w:sz w:val="16"/>
        </w:rPr>
      </w:pPr>
    </w:p>
    <w:p w:rsidR="0027686B" w:rsidRDefault="0027686B">
      <w:pPr>
        <w:rPr>
          <w:rFonts w:ascii="Calisto MT" w:hAnsi="Calisto MT"/>
        </w:rPr>
      </w:pPr>
    </w:p>
    <w:p w:rsidR="0027686B" w:rsidRDefault="0027686B">
      <w:pPr>
        <w:pStyle w:val="BodyText"/>
        <w:rPr>
          <w:b/>
          <w:bCs/>
          <w:lang w:val="es-ES"/>
        </w:rPr>
      </w:pPr>
      <w:r>
        <w:rPr>
          <w:b/>
          <w:bCs/>
          <w:lang w:val="es-ES"/>
        </w:rPr>
        <w:t>11) ¿Piensan abrir un nuevo negocio?</w:t>
      </w:r>
    </w:p>
    <w:p w:rsidR="0027686B" w:rsidRDefault="0027686B">
      <w:pPr>
        <w:rPr>
          <w:rFonts w:ascii="Calisto MT" w:hAnsi="Calisto MT"/>
          <w:sz w:val="16"/>
          <w:lang w:val="es-ES"/>
        </w:rPr>
      </w:pPr>
    </w:p>
    <w:p w:rsidR="0027686B" w:rsidRDefault="0027686B">
      <w:pPr>
        <w:ind w:firstLine="180"/>
        <w:jc w:val="both"/>
        <w:rPr>
          <w:rFonts w:ascii="Calisto MT" w:hAnsi="Calisto MT"/>
          <w:lang w:val="es-ES"/>
        </w:rPr>
      </w:pPr>
      <w:r>
        <w:rPr>
          <w:noProof/>
        </w:rPr>
        <w:pict>
          <v:rect id="_x0000_s1051" style="position:absolute;left:0;text-align:left;margin-left:126.4pt;margin-top:2.15pt;width:27pt;height:18pt;z-index:251666432" fillcolor="#ddd"/>
        </w:pict>
      </w:r>
      <w:r>
        <w:rPr>
          <w:noProof/>
        </w:rPr>
        <w:pict>
          <v:rect id="_x0000_s1052" style="position:absolute;left:0;text-align:left;margin-left:36.4pt;margin-top:2.15pt;width:27pt;height:18pt;z-index:251667456" fillcolor="#ddd"/>
        </w:pict>
      </w:r>
      <w:r>
        <w:rPr>
          <w:rFonts w:ascii="Calisto MT" w:hAnsi="Calisto MT"/>
          <w:sz w:val="16"/>
          <w:lang w:val="es-ES"/>
        </w:rPr>
        <w:t>1)</w:t>
      </w:r>
      <w:r>
        <w:rPr>
          <w:rFonts w:ascii="Calisto MT" w:hAnsi="Calisto MT"/>
          <w:lang w:val="es-ES"/>
        </w:rPr>
        <w:t xml:space="preserve"> Sí                     </w:t>
      </w:r>
      <w:r>
        <w:rPr>
          <w:rFonts w:ascii="Calisto MT" w:hAnsi="Calisto MT"/>
          <w:sz w:val="16"/>
          <w:lang w:val="es-ES"/>
        </w:rPr>
        <w:t>2)</w:t>
      </w:r>
      <w:r>
        <w:rPr>
          <w:rFonts w:ascii="Calisto MT" w:hAnsi="Calisto MT"/>
          <w:lang w:val="es-ES"/>
        </w:rPr>
        <w:t xml:space="preserve"> No                (</w:t>
      </w:r>
      <w:r>
        <w:rPr>
          <w:rFonts w:ascii="Calisto MT" w:hAnsi="Calisto MT"/>
          <w:sz w:val="18"/>
          <w:lang w:val="es-ES"/>
        </w:rPr>
        <w:t>pasa a la #14)</w:t>
      </w:r>
    </w:p>
    <w:p w:rsidR="0027686B" w:rsidRDefault="0027686B">
      <w:pPr>
        <w:rPr>
          <w:rFonts w:ascii="Calisto MT" w:hAnsi="Calisto MT"/>
          <w:sz w:val="16"/>
          <w:lang w:val="es-ES"/>
        </w:rPr>
      </w:pPr>
    </w:p>
    <w:p w:rsidR="0027686B" w:rsidRDefault="0027686B">
      <w:pPr>
        <w:rPr>
          <w:rFonts w:ascii="Calisto MT" w:hAnsi="Calisto MT"/>
          <w:b/>
          <w:bCs/>
          <w:sz w:val="16"/>
          <w:lang w:val="es-ES"/>
        </w:rPr>
      </w:pPr>
    </w:p>
    <w:p w:rsidR="0027686B" w:rsidRDefault="0027686B">
      <w:pPr>
        <w:pStyle w:val="BodyText"/>
        <w:rPr>
          <w:b/>
          <w:bCs/>
          <w:lang w:val="es-ES"/>
        </w:rPr>
      </w:pPr>
      <w:r>
        <w:rPr>
          <w:b/>
          <w:bCs/>
          <w:lang w:val="es-ES"/>
        </w:rPr>
        <w:t>12) ¿Qué otro tipo de negocio piensa abrir? ____________________________________________</w:t>
      </w:r>
    </w:p>
    <w:p w:rsidR="0027686B" w:rsidRDefault="0027686B">
      <w:pPr>
        <w:rPr>
          <w:rFonts w:ascii="Calisto MT" w:hAnsi="Calisto MT"/>
          <w:lang w:val="es-ES"/>
        </w:rPr>
      </w:pPr>
    </w:p>
    <w:p w:rsidR="0027686B" w:rsidRDefault="0027686B">
      <w:pPr>
        <w:pStyle w:val="BodyTextIndent2"/>
        <w:spacing w:before="240"/>
        <w:rPr>
          <w:b/>
          <w:sz w:val="16"/>
          <w:lang w:val="es-ES"/>
        </w:rPr>
      </w:pPr>
      <w:r>
        <w:rPr>
          <w:b/>
          <w:lang w:val="es-ES"/>
        </w:rPr>
        <w:t>13) ¿De qué fuente sacaría los recursos para ese nuevo negocio?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90"/>
        <w:gridCol w:w="900"/>
        <w:gridCol w:w="299"/>
      </w:tblGrid>
      <w:tr w:rsidR="0027686B">
        <w:tblPrEx>
          <w:tblCellMar>
            <w:top w:w="0" w:type="dxa"/>
            <w:bottom w:w="0" w:type="dxa"/>
          </w:tblCellMar>
        </w:tblPrEx>
        <w:trPr>
          <w:gridAfter w:val="1"/>
          <w:wAfter w:w="299" w:type="dxa"/>
        </w:trPr>
        <w:tc>
          <w:tcPr>
            <w:tcW w:w="3490" w:type="dxa"/>
          </w:tcPr>
          <w:p w:rsidR="0027686B" w:rsidRDefault="0027686B">
            <w:pPr>
              <w:rPr>
                <w:rFonts w:ascii="Garamond" w:hAnsi="Garamond"/>
              </w:rPr>
            </w:pPr>
            <w:r>
              <w:rPr>
                <w:rFonts w:ascii="Garamond" w:hAnsi="Garamond"/>
                <w:sz w:val="16"/>
              </w:rPr>
              <w:t>1)</w:t>
            </w:r>
            <w:r>
              <w:rPr>
                <w:rFonts w:ascii="Garamond" w:hAnsi="Garamond"/>
              </w:rPr>
              <w:t xml:space="preserve"> préstamo</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299" w:type="dxa"/>
        </w:trPr>
        <w:tc>
          <w:tcPr>
            <w:tcW w:w="3490" w:type="dxa"/>
          </w:tcPr>
          <w:p w:rsidR="0027686B" w:rsidRDefault="0027686B">
            <w:pPr>
              <w:rPr>
                <w:rFonts w:ascii="Garamond" w:hAnsi="Garamond"/>
              </w:rPr>
            </w:pPr>
            <w:r>
              <w:rPr>
                <w:rFonts w:ascii="Garamond" w:hAnsi="Garamond"/>
                <w:sz w:val="16"/>
              </w:rPr>
              <w:t>2)</w:t>
            </w:r>
            <w:r>
              <w:rPr>
                <w:rFonts w:ascii="Garamond" w:hAnsi="Garamond"/>
              </w:rPr>
              <w:t xml:space="preserve"> de remesas</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299" w:type="dxa"/>
        </w:trPr>
        <w:tc>
          <w:tcPr>
            <w:tcW w:w="3490" w:type="dxa"/>
          </w:tcPr>
          <w:p w:rsidR="0027686B" w:rsidRDefault="0027686B">
            <w:pPr>
              <w:rPr>
                <w:rFonts w:ascii="Garamond" w:hAnsi="Garamond"/>
              </w:rPr>
            </w:pPr>
            <w:r>
              <w:rPr>
                <w:rFonts w:ascii="Garamond" w:hAnsi="Garamond"/>
                <w:sz w:val="16"/>
              </w:rPr>
              <w:t>3)</w:t>
            </w:r>
            <w:r>
              <w:rPr>
                <w:rFonts w:ascii="Garamond" w:hAnsi="Garamond"/>
              </w:rPr>
              <w:t xml:space="preserve"> del negocio actual</w:t>
            </w:r>
          </w:p>
        </w:tc>
        <w:tc>
          <w:tcPr>
            <w:tcW w:w="900" w:type="dxa"/>
            <w:shd w:val="pct15" w:color="auto" w:fill="FFFFFF"/>
          </w:tcPr>
          <w:p w:rsidR="0027686B" w:rsidRDefault="0027686B">
            <w:pPr>
              <w:rPr>
                <w:rFonts w:ascii="Garamond" w:hAnsi="Garamond"/>
              </w:rPr>
            </w:pPr>
          </w:p>
        </w:tc>
      </w:tr>
      <w:tr w:rsidR="0027686B">
        <w:tblPrEx>
          <w:tblCellMar>
            <w:top w:w="0" w:type="dxa"/>
            <w:bottom w:w="0" w:type="dxa"/>
          </w:tblCellMar>
        </w:tblPrEx>
        <w:trPr>
          <w:gridAfter w:val="1"/>
          <w:wAfter w:w="299" w:type="dxa"/>
        </w:trPr>
        <w:tc>
          <w:tcPr>
            <w:tcW w:w="3490" w:type="dxa"/>
          </w:tcPr>
          <w:p w:rsidR="0027686B" w:rsidRDefault="0027686B">
            <w:pPr>
              <w:rPr>
                <w:rFonts w:ascii="Garamond" w:hAnsi="Garamond"/>
                <w:lang w:val="es-ES"/>
              </w:rPr>
            </w:pPr>
            <w:r>
              <w:rPr>
                <w:rFonts w:ascii="Garamond" w:hAnsi="Garamond"/>
                <w:sz w:val="16"/>
                <w:lang w:val="es-ES"/>
              </w:rPr>
              <w:t>4)</w:t>
            </w:r>
            <w:r>
              <w:rPr>
                <w:rFonts w:ascii="Garamond" w:hAnsi="Garamond"/>
                <w:lang w:val="es-ES"/>
              </w:rPr>
              <w:t xml:space="preserve"> con la venta de alguna propiedad</w:t>
            </w:r>
          </w:p>
        </w:tc>
        <w:tc>
          <w:tcPr>
            <w:tcW w:w="900" w:type="dxa"/>
            <w:shd w:val="pct15" w:color="auto" w:fill="FFFFFF"/>
          </w:tcPr>
          <w:p w:rsidR="0027686B" w:rsidRDefault="0027686B">
            <w:pPr>
              <w:rPr>
                <w:rFonts w:ascii="Garamond" w:hAnsi="Garamond"/>
                <w:lang w:val="es-ES"/>
              </w:rPr>
            </w:pPr>
          </w:p>
        </w:tc>
      </w:tr>
      <w:tr w:rsidR="0027686B">
        <w:tblPrEx>
          <w:tblCellMar>
            <w:top w:w="0" w:type="dxa"/>
            <w:bottom w:w="0" w:type="dxa"/>
          </w:tblCellMar>
        </w:tblPrEx>
        <w:trPr>
          <w:cantSplit/>
        </w:trPr>
        <w:tc>
          <w:tcPr>
            <w:tcW w:w="4689" w:type="dxa"/>
            <w:gridSpan w:val="3"/>
          </w:tcPr>
          <w:p w:rsidR="0027686B" w:rsidRDefault="0027686B">
            <w:pPr>
              <w:rPr>
                <w:rFonts w:ascii="Garamond" w:hAnsi="Garamond"/>
              </w:rPr>
            </w:pPr>
            <w:r>
              <w:rPr>
                <w:rFonts w:ascii="Garamond" w:hAnsi="Garamond"/>
              </w:rPr>
              <w:t xml:space="preserve">5) Otro </w:t>
            </w:r>
            <w:r>
              <w:rPr>
                <w:rFonts w:ascii="Garamond" w:hAnsi="Garamond"/>
                <w:sz w:val="18"/>
              </w:rPr>
              <w:t>(Especifique)</w:t>
            </w:r>
            <w:r>
              <w:rPr>
                <w:rFonts w:ascii="Garamond" w:hAnsi="Garamond"/>
              </w:rPr>
              <w:t>:</w:t>
            </w:r>
          </w:p>
        </w:tc>
      </w:tr>
    </w:tbl>
    <w:p w:rsidR="0027686B" w:rsidRDefault="0027686B">
      <w:pPr>
        <w:pStyle w:val="BodyText2"/>
        <w:ind w:left="360" w:hanging="360"/>
        <w:rPr>
          <w:b/>
          <w:bCs/>
          <w:lang w:val="es-ES"/>
        </w:rPr>
      </w:pPr>
      <w:r>
        <w:rPr>
          <w:lang w:val="es-ES"/>
        </w:rPr>
        <w:t>14) ¿Estaría dispuesto a usar los servicios bancarios brindados por una cooperativa de ahorro y créditos?</w:t>
      </w:r>
    </w:p>
    <w:p w:rsidR="0027686B" w:rsidRDefault="0027686B">
      <w:pPr>
        <w:pStyle w:val="BodyText2"/>
        <w:ind w:left="360" w:hanging="360"/>
        <w:rPr>
          <w:b/>
          <w:bCs/>
          <w:lang w:val="es-ES"/>
        </w:rPr>
      </w:pPr>
      <w:r>
        <w:rPr>
          <w:noProof/>
        </w:rPr>
        <w:pict>
          <v:rect id="_x0000_s1053" style="position:absolute;left:0;text-align:left;margin-left:159.55pt;margin-top:13.2pt;width:27pt;height:18pt;z-index:251669504" fillcolor="#ddd"/>
        </w:pict>
      </w:r>
      <w:r>
        <w:rPr>
          <w:noProof/>
        </w:rPr>
        <w:pict>
          <v:rect id="_x0000_s1054" style="position:absolute;left:0;text-align:left;margin-left:60.55pt;margin-top:13.2pt;width:27pt;height:18pt;z-index:251668480" fillcolor="#ddd"/>
        </w:pict>
      </w:r>
    </w:p>
    <w:p w:rsidR="0027686B" w:rsidRDefault="0027686B">
      <w:pPr>
        <w:pStyle w:val="BodyText2"/>
        <w:ind w:firstLine="360"/>
        <w:rPr>
          <w:b/>
          <w:bCs/>
          <w:lang w:val="es-ES"/>
        </w:rPr>
      </w:pPr>
      <w:r>
        <w:rPr>
          <w:b/>
          <w:bCs/>
          <w:sz w:val="16"/>
          <w:lang w:val="es-ES"/>
        </w:rPr>
        <w:t>1)</w:t>
      </w:r>
      <w:r>
        <w:rPr>
          <w:b/>
          <w:bCs/>
          <w:lang w:val="es-ES"/>
        </w:rPr>
        <w:t xml:space="preserve"> Sí                        </w:t>
      </w:r>
      <w:r>
        <w:rPr>
          <w:b/>
          <w:bCs/>
          <w:sz w:val="16"/>
          <w:lang w:val="es-ES"/>
        </w:rPr>
        <w:t>2)</w:t>
      </w:r>
      <w:r>
        <w:rPr>
          <w:b/>
          <w:bCs/>
          <w:lang w:val="es-ES"/>
        </w:rPr>
        <w:t xml:space="preserve"> No              </w:t>
      </w:r>
    </w:p>
    <w:p w:rsidR="0027686B" w:rsidRDefault="0027686B">
      <w:pPr>
        <w:pStyle w:val="BodyText2"/>
        <w:ind w:left="360" w:hanging="360"/>
        <w:rPr>
          <w:b/>
          <w:bCs/>
          <w:lang w:val="es-ES"/>
        </w:rPr>
      </w:pPr>
    </w:p>
    <w:p w:rsidR="0027686B" w:rsidRDefault="0027686B">
      <w:pPr>
        <w:pStyle w:val="BodyTextIndent"/>
        <w:spacing w:before="240"/>
        <w:ind w:left="0"/>
        <w:jc w:val="both"/>
        <w:rPr>
          <w:rFonts w:ascii="Calisto MT" w:hAnsi="Calisto MT"/>
          <w:b/>
          <w:bCs/>
          <w:lang w:val="es-ES"/>
        </w:rPr>
      </w:pPr>
      <w:r>
        <w:rPr>
          <w:rFonts w:ascii="Calisto MT" w:hAnsi="Calisto MT"/>
          <w:b/>
          <w:bCs/>
          <w:lang w:val="es-ES"/>
        </w:rPr>
        <w:t xml:space="preserve">15) ¿Tiene usted algún familiar o amigo que le envíe dinero de fuera cuando lo necesita para alguna emergencia?    </w:t>
      </w:r>
    </w:p>
    <w:p w:rsidR="0027686B" w:rsidRDefault="0027686B">
      <w:pPr>
        <w:pStyle w:val="BodyTextIndent"/>
        <w:spacing w:before="240"/>
        <w:ind w:left="0" w:firstLine="360"/>
        <w:jc w:val="both"/>
        <w:rPr>
          <w:rFonts w:ascii="Calisto MT" w:hAnsi="Calisto MT"/>
          <w:b/>
          <w:bCs/>
          <w:lang w:val="es-ES"/>
        </w:rPr>
      </w:pPr>
      <w:r>
        <w:rPr>
          <w:noProof/>
        </w:rPr>
        <w:pict>
          <v:rect id="_x0000_s1055" style="position:absolute;left:0;text-align:left;margin-left:159.55pt;margin-top:10.7pt;width:27pt;height:18pt;z-index:251670528" fillcolor="#ddd"/>
        </w:pict>
      </w:r>
      <w:r>
        <w:rPr>
          <w:noProof/>
        </w:rPr>
        <w:pict>
          <v:rect id="_x0000_s1056" style="position:absolute;left:0;text-align:left;margin-left:60.55pt;margin-top:10.7pt;width:27pt;height:18pt;z-index:251671552" fillcolor="#ddd"/>
        </w:pict>
      </w:r>
      <w:r>
        <w:rPr>
          <w:rFonts w:ascii="Calisto MT" w:hAnsi="Calisto MT"/>
          <w:sz w:val="16"/>
          <w:lang w:val="es-ES"/>
        </w:rPr>
        <w:t xml:space="preserve"> 1)</w:t>
      </w:r>
      <w:r>
        <w:rPr>
          <w:rFonts w:ascii="Calisto MT" w:hAnsi="Calisto MT"/>
          <w:lang w:val="es-ES"/>
        </w:rPr>
        <w:t xml:space="preserve"> Sí                       </w:t>
      </w:r>
      <w:r>
        <w:rPr>
          <w:rFonts w:ascii="Calisto MT" w:hAnsi="Calisto MT"/>
          <w:sz w:val="16"/>
          <w:lang w:val="es-ES"/>
        </w:rPr>
        <w:t>2)</w:t>
      </w:r>
      <w:r>
        <w:rPr>
          <w:rFonts w:ascii="Calisto MT" w:hAnsi="Calisto MT"/>
          <w:lang w:val="es-ES"/>
        </w:rPr>
        <w:t xml:space="preserve"> No  </w:t>
      </w:r>
    </w:p>
    <w:p w:rsidR="0027686B" w:rsidRDefault="0027686B">
      <w:pPr>
        <w:rPr>
          <w:rFonts w:ascii="Calisto MT" w:hAnsi="Calisto MT"/>
          <w:sz w:val="16"/>
          <w:lang w:val="es-ES"/>
        </w:rPr>
      </w:pPr>
    </w:p>
    <w:p w:rsidR="0027686B" w:rsidRDefault="0027686B">
      <w:pPr>
        <w:pStyle w:val="BodyTextIndent"/>
        <w:spacing w:before="240"/>
        <w:ind w:left="360" w:hanging="360"/>
        <w:jc w:val="both"/>
        <w:rPr>
          <w:rFonts w:ascii="Calisto MT" w:hAnsi="Calisto MT"/>
          <w:sz w:val="16"/>
          <w:lang w:val="es-ES"/>
        </w:rPr>
      </w:pPr>
      <w:r>
        <w:rPr>
          <w:rFonts w:ascii="Calisto MT" w:hAnsi="Calisto MT"/>
          <w:b/>
          <w:bCs/>
          <w:lang w:val="es-ES"/>
        </w:rPr>
        <w:t>16) ¿Esa emergencia de dinero se relaciona con algunas de estas actividades?</w:t>
      </w:r>
    </w:p>
    <w:p w:rsidR="0027686B" w:rsidRDefault="0027686B">
      <w:pPr>
        <w:pStyle w:val="BodyTextIndent3"/>
        <w:jc w:val="center"/>
        <w:rPr>
          <w:b/>
          <w:bCs/>
          <w:sz w:val="18"/>
          <w:u w:val="single"/>
        </w:rPr>
      </w:pPr>
      <w:r>
        <w:rPr>
          <w:b/>
          <w:bCs/>
          <w:sz w:val="18"/>
          <w:u w:val="single"/>
        </w:rPr>
        <w:t>(Leer las opciones)</w:t>
      </w:r>
    </w:p>
    <w:tbl>
      <w:tblPr>
        <w:tblW w:w="46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0"/>
        <w:gridCol w:w="720"/>
        <w:gridCol w:w="540"/>
      </w:tblGrid>
      <w:tr w:rsidR="0027686B">
        <w:tblPrEx>
          <w:tblCellMar>
            <w:top w:w="0" w:type="dxa"/>
            <w:bottom w:w="0" w:type="dxa"/>
          </w:tblCellMar>
        </w:tblPrEx>
        <w:trPr>
          <w:gridAfter w:val="1"/>
          <w:wAfter w:w="540" w:type="dxa"/>
        </w:trPr>
        <w:tc>
          <w:tcPr>
            <w:tcW w:w="3420" w:type="dxa"/>
          </w:tcPr>
          <w:p w:rsidR="0027686B" w:rsidRDefault="0027686B">
            <w:pPr>
              <w:pStyle w:val="BodyTextIndent"/>
              <w:ind w:left="110"/>
              <w:jc w:val="both"/>
              <w:rPr>
                <w:rFonts w:ascii="Garamond" w:hAnsi="Garamond"/>
              </w:rPr>
            </w:pPr>
            <w:r>
              <w:rPr>
                <w:rFonts w:ascii="Garamond" w:hAnsi="Garamond"/>
                <w:sz w:val="16"/>
              </w:rPr>
              <w:t>1)</w:t>
            </w:r>
            <w:r>
              <w:rPr>
                <w:rFonts w:ascii="Garamond" w:hAnsi="Garamond"/>
              </w:rPr>
              <w:t xml:space="preserve"> surtir el negocio</w:t>
            </w:r>
          </w:p>
        </w:tc>
        <w:tc>
          <w:tcPr>
            <w:tcW w:w="720" w:type="dxa"/>
            <w:shd w:val="pct15" w:color="auto" w:fill="FFFFFF"/>
          </w:tcPr>
          <w:p w:rsidR="0027686B" w:rsidRDefault="0027686B">
            <w:pPr>
              <w:pStyle w:val="BodyTextIndent"/>
              <w:ind w:left="0"/>
              <w:jc w:val="both"/>
              <w:rPr>
                <w:rFonts w:ascii="Garamond" w:hAnsi="Garamond"/>
              </w:rPr>
            </w:pPr>
          </w:p>
        </w:tc>
      </w:tr>
      <w:tr w:rsidR="0027686B">
        <w:tblPrEx>
          <w:tblCellMar>
            <w:top w:w="0" w:type="dxa"/>
            <w:bottom w:w="0" w:type="dxa"/>
          </w:tblCellMar>
        </w:tblPrEx>
        <w:trPr>
          <w:gridAfter w:val="1"/>
          <w:wAfter w:w="540" w:type="dxa"/>
        </w:trPr>
        <w:tc>
          <w:tcPr>
            <w:tcW w:w="3420" w:type="dxa"/>
          </w:tcPr>
          <w:p w:rsidR="0027686B" w:rsidRDefault="0027686B">
            <w:pPr>
              <w:pStyle w:val="BodyTextIndent"/>
              <w:ind w:left="110"/>
              <w:jc w:val="both"/>
              <w:rPr>
                <w:rFonts w:ascii="Garamond" w:hAnsi="Garamond"/>
                <w:lang w:val="es-ES"/>
              </w:rPr>
            </w:pPr>
            <w:r>
              <w:rPr>
                <w:rFonts w:ascii="Garamond" w:hAnsi="Garamond"/>
                <w:sz w:val="16"/>
                <w:lang w:val="es-ES"/>
              </w:rPr>
              <w:t>2)</w:t>
            </w:r>
            <w:r>
              <w:rPr>
                <w:rFonts w:ascii="Garamond" w:hAnsi="Garamond"/>
                <w:lang w:val="es-ES"/>
              </w:rPr>
              <w:t xml:space="preserve"> pagar deuda de la empresa</w:t>
            </w:r>
          </w:p>
        </w:tc>
        <w:tc>
          <w:tcPr>
            <w:tcW w:w="720" w:type="dxa"/>
            <w:shd w:val="pct15" w:color="auto" w:fill="FFFFFF"/>
          </w:tcPr>
          <w:p w:rsidR="0027686B" w:rsidRDefault="0027686B">
            <w:pPr>
              <w:pStyle w:val="BodyTextIndent"/>
              <w:ind w:left="0"/>
              <w:jc w:val="both"/>
              <w:rPr>
                <w:rFonts w:ascii="Garamond" w:hAnsi="Garamond"/>
                <w:lang w:val="es-ES"/>
              </w:rPr>
            </w:pPr>
          </w:p>
        </w:tc>
      </w:tr>
      <w:tr w:rsidR="0027686B">
        <w:tblPrEx>
          <w:tblCellMar>
            <w:top w:w="0" w:type="dxa"/>
            <w:bottom w:w="0" w:type="dxa"/>
          </w:tblCellMar>
        </w:tblPrEx>
        <w:trPr>
          <w:gridAfter w:val="1"/>
          <w:wAfter w:w="540" w:type="dxa"/>
        </w:trPr>
        <w:tc>
          <w:tcPr>
            <w:tcW w:w="3420" w:type="dxa"/>
          </w:tcPr>
          <w:p w:rsidR="0027686B" w:rsidRDefault="0027686B">
            <w:pPr>
              <w:pStyle w:val="BodyTextIndent"/>
              <w:ind w:left="110"/>
              <w:jc w:val="both"/>
              <w:rPr>
                <w:rFonts w:ascii="Garamond" w:hAnsi="Garamond"/>
              </w:rPr>
            </w:pPr>
            <w:r>
              <w:rPr>
                <w:rFonts w:ascii="Garamond" w:hAnsi="Garamond"/>
                <w:sz w:val="16"/>
              </w:rPr>
              <w:t>3)</w:t>
            </w:r>
            <w:r>
              <w:rPr>
                <w:rFonts w:ascii="Garamond" w:hAnsi="Garamond"/>
              </w:rPr>
              <w:t xml:space="preserve"> compra de maquinarias</w:t>
            </w:r>
          </w:p>
        </w:tc>
        <w:tc>
          <w:tcPr>
            <w:tcW w:w="720" w:type="dxa"/>
            <w:shd w:val="pct15" w:color="auto" w:fill="FFFFFF"/>
          </w:tcPr>
          <w:p w:rsidR="0027686B" w:rsidRDefault="0027686B">
            <w:pPr>
              <w:pStyle w:val="BodyTextIndent"/>
              <w:ind w:left="0"/>
              <w:jc w:val="both"/>
              <w:rPr>
                <w:rFonts w:ascii="Garamond" w:hAnsi="Garamond"/>
              </w:rPr>
            </w:pPr>
          </w:p>
        </w:tc>
      </w:tr>
      <w:tr w:rsidR="0027686B">
        <w:tblPrEx>
          <w:tblCellMar>
            <w:top w:w="0" w:type="dxa"/>
            <w:bottom w:w="0" w:type="dxa"/>
          </w:tblCellMar>
        </w:tblPrEx>
        <w:trPr>
          <w:gridAfter w:val="1"/>
          <w:wAfter w:w="540" w:type="dxa"/>
        </w:trPr>
        <w:tc>
          <w:tcPr>
            <w:tcW w:w="3420" w:type="dxa"/>
          </w:tcPr>
          <w:p w:rsidR="0027686B" w:rsidRDefault="0027686B">
            <w:pPr>
              <w:pStyle w:val="BodyTextIndent"/>
              <w:ind w:left="110"/>
              <w:jc w:val="both"/>
              <w:rPr>
                <w:rFonts w:ascii="Garamond" w:hAnsi="Garamond"/>
              </w:rPr>
            </w:pPr>
            <w:r>
              <w:rPr>
                <w:rFonts w:ascii="Garamond" w:hAnsi="Garamond"/>
                <w:sz w:val="16"/>
              </w:rPr>
              <w:t>4)</w:t>
            </w:r>
            <w:r>
              <w:rPr>
                <w:rFonts w:ascii="Garamond" w:hAnsi="Garamond"/>
              </w:rPr>
              <w:t xml:space="preserve"> compra de herramientas</w:t>
            </w:r>
          </w:p>
        </w:tc>
        <w:tc>
          <w:tcPr>
            <w:tcW w:w="720" w:type="dxa"/>
            <w:shd w:val="pct15" w:color="auto" w:fill="FFFFFF"/>
          </w:tcPr>
          <w:p w:rsidR="0027686B" w:rsidRDefault="0027686B">
            <w:pPr>
              <w:pStyle w:val="BodyTextIndent"/>
              <w:ind w:left="0"/>
              <w:jc w:val="both"/>
              <w:rPr>
                <w:rFonts w:ascii="Garamond" w:hAnsi="Garamond"/>
              </w:rPr>
            </w:pPr>
          </w:p>
        </w:tc>
      </w:tr>
      <w:tr w:rsidR="0027686B">
        <w:tblPrEx>
          <w:tblCellMar>
            <w:top w:w="0" w:type="dxa"/>
            <w:bottom w:w="0" w:type="dxa"/>
          </w:tblCellMar>
        </w:tblPrEx>
        <w:trPr>
          <w:gridAfter w:val="1"/>
          <w:wAfter w:w="540" w:type="dxa"/>
        </w:trPr>
        <w:tc>
          <w:tcPr>
            <w:tcW w:w="3420" w:type="dxa"/>
          </w:tcPr>
          <w:p w:rsidR="0027686B" w:rsidRDefault="0027686B">
            <w:pPr>
              <w:pStyle w:val="BodyTextIndent"/>
              <w:ind w:left="110"/>
              <w:jc w:val="both"/>
              <w:rPr>
                <w:rFonts w:ascii="Garamond" w:hAnsi="Garamond"/>
              </w:rPr>
            </w:pPr>
            <w:r>
              <w:rPr>
                <w:rFonts w:ascii="Garamond" w:hAnsi="Garamond"/>
                <w:sz w:val="16"/>
              </w:rPr>
              <w:t>5)</w:t>
            </w:r>
            <w:r>
              <w:rPr>
                <w:rFonts w:ascii="Garamond" w:hAnsi="Garamond"/>
              </w:rPr>
              <w:t xml:space="preserve"> reparaciones del espacio físico</w:t>
            </w:r>
          </w:p>
        </w:tc>
        <w:tc>
          <w:tcPr>
            <w:tcW w:w="720" w:type="dxa"/>
            <w:shd w:val="pct15" w:color="auto" w:fill="FFFFFF"/>
          </w:tcPr>
          <w:p w:rsidR="0027686B" w:rsidRDefault="0027686B">
            <w:pPr>
              <w:pStyle w:val="BodyTextIndent"/>
              <w:ind w:left="0"/>
              <w:jc w:val="both"/>
              <w:rPr>
                <w:rFonts w:ascii="Garamond" w:hAnsi="Garamond"/>
              </w:rPr>
            </w:pPr>
          </w:p>
        </w:tc>
      </w:tr>
      <w:tr w:rsidR="0027686B">
        <w:tblPrEx>
          <w:tblCellMar>
            <w:top w:w="0" w:type="dxa"/>
            <w:bottom w:w="0" w:type="dxa"/>
          </w:tblCellMar>
        </w:tblPrEx>
        <w:trPr>
          <w:gridAfter w:val="1"/>
          <w:wAfter w:w="540" w:type="dxa"/>
        </w:trPr>
        <w:tc>
          <w:tcPr>
            <w:tcW w:w="3420" w:type="dxa"/>
          </w:tcPr>
          <w:p w:rsidR="0027686B" w:rsidRDefault="0027686B">
            <w:pPr>
              <w:pStyle w:val="BodyTextIndent"/>
              <w:ind w:left="110"/>
              <w:jc w:val="both"/>
              <w:rPr>
                <w:rFonts w:ascii="Garamond" w:hAnsi="Garamond"/>
              </w:rPr>
            </w:pPr>
            <w:r>
              <w:rPr>
                <w:rFonts w:ascii="Garamond" w:hAnsi="Garamond"/>
                <w:sz w:val="16"/>
              </w:rPr>
              <w:t>6)</w:t>
            </w:r>
            <w:r>
              <w:rPr>
                <w:rFonts w:ascii="Garamond" w:hAnsi="Garamond"/>
              </w:rPr>
              <w:t xml:space="preserve"> ampliación del negocio</w:t>
            </w:r>
          </w:p>
        </w:tc>
        <w:tc>
          <w:tcPr>
            <w:tcW w:w="720" w:type="dxa"/>
            <w:shd w:val="pct15" w:color="auto" w:fill="FFFFFF"/>
          </w:tcPr>
          <w:p w:rsidR="0027686B" w:rsidRDefault="0027686B">
            <w:pPr>
              <w:pStyle w:val="BodyTextIndent"/>
              <w:ind w:left="0"/>
              <w:jc w:val="both"/>
              <w:rPr>
                <w:rFonts w:ascii="Garamond" w:hAnsi="Garamond"/>
              </w:rPr>
            </w:pPr>
          </w:p>
        </w:tc>
      </w:tr>
      <w:tr w:rsidR="0027686B">
        <w:tblPrEx>
          <w:tblCellMar>
            <w:top w:w="0" w:type="dxa"/>
            <w:bottom w:w="0" w:type="dxa"/>
          </w:tblCellMar>
        </w:tblPrEx>
        <w:trPr>
          <w:cantSplit/>
        </w:trPr>
        <w:tc>
          <w:tcPr>
            <w:tcW w:w="4680" w:type="dxa"/>
            <w:gridSpan w:val="3"/>
          </w:tcPr>
          <w:p w:rsidR="0027686B" w:rsidRDefault="0027686B">
            <w:pPr>
              <w:pStyle w:val="BodyTextIndent"/>
              <w:ind w:left="0"/>
              <w:jc w:val="both"/>
              <w:rPr>
                <w:rFonts w:ascii="Garamond" w:hAnsi="Garamond"/>
              </w:rPr>
            </w:pPr>
            <w:r>
              <w:rPr>
                <w:rFonts w:ascii="Garamond" w:hAnsi="Garamond"/>
                <w:sz w:val="16"/>
              </w:rPr>
              <w:t>7)</w:t>
            </w:r>
            <w:r>
              <w:rPr>
                <w:rFonts w:ascii="Garamond" w:hAnsi="Garamond"/>
              </w:rPr>
              <w:t xml:space="preserve"> otro </w:t>
            </w:r>
            <w:r>
              <w:rPr>
                <w:rFonts w:ascii="Garamond" w:hAnsi="Garamond"/>
                <w:sz w:val="18"/>
              </w:rPr>
              <w:t>(Especifique)</w:t>
            </w:r>
            <w:r>
              <w:rPr>
                <w:rFonts w:ascii="Garamond" w:hAnsi="Garamond"/>
              </w:rPr>
              <w:t xml:space="preserve">: </w:t>
            </w:r>
          </w:p>
        </w:tc>
      </w:tr>
    </w:tbl>
    <w:p w:rsidR="0027686B" w:rsidRDefault="0027686B">
      <w:pPr>
        <w:rPr>
          <w:rFonts w:ascii="Calisto MT" w:hAnsi="Calisto MT"/>
        </w:rPr>
      </w:pPr>
    </w:p>
    <w:p w:rsidR="0027686B" w:rsidRDefault="0027686B">
      <w:pPr>
        <w:rPr>
          <w:rFonts w:ascii="Calisto MT" w:hAnsi="Calisto MT"/>
        </w:rPr>
      </w:pPr>
    </w:p>
    <w:p w:rsidR="0027686B" w:rsidRDefault="0027686B">
      <w:pPr>
        <w:pStyle w:val="BodyText"/>
        <w:rPr>
          <w:b/>
          <w:bCs/>
          <w:lang w:val="es-ES"/>
        </w:rPr>
      </w:pPr>
      <w:r>
        <w:rPr>
          <w:b/>
          <w:bCs/>
          <w:lang w:val="es-ES"/>
        </w:rPr>
        <w:t>17) ¿Cuáles de las siguientes actividades hacen?</w:t>
      </w:r>
    </w:p>
    <w:p w:rsidR="0027686B" w:rsidRDefault="0027686B">
      <w:pPr>
        <w:rPr>
          <w:rFonts w:ascii="Calisto MT" w:hAnsi="Calisto MT"/>
          <w:sz w:val="16"/>
          <w:lang w:val="es-ES"/>
        </w:rPr>
      </w:pPr>
    </w:p>
    <w:tbl>
      <w:tblPr>
        <w:tblW w:w="46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0"/>
        <w:gridCol w:w="720"/>
        <w:gridCol w:w="1260"/>
      </w:tblGrid>
      <w:tr w:rsidR="0027686B">
        <w:tblPrEx>
          <w:tblCellMar>
            <w:top w:w="0" w:type="dxa"/>
            <w:bottom w:w="0" w:type="dxa"/>
          </w:tblCellMar>
        </w:tblPrEx>
        <w:trPr>
          <w:gridAfter w:val="1"/>
          <w:wAfter w:w="1260" w:type="dxa"/>
        </w:trPr>
        <w:tc>
          <w:tcPr>
            <w:tcW w:w="2700" w:type="dxa"/>
            <w:vAlign w:val="center"/>
          </w:tcPr>
          <w:p w:rsidR="0027686B" w:rsidRDefault="0027686B">
            <w:pPr>
              <w:rPr>
                <w:rFonts w:ascii="Garamond" w:hAnsi="Garamond"/>
              </w:rPr>
            </w:pPr>
            <w:r>
              <w:rPr>
                <w:rFonts w:ascii="Garamond" w:hAnsi="Garamond"/>
                <w:sz w:val="16"/>
              </w:rPr>
              <w:t>1)</w:t>
            </w:r>
            <w:r>
              <w:rPr>
                <w:rFonts w:ascii="Garamond" w:hAnsi="Garamond"/>
              </w:rPr>
              <w:t xml:space="preserve"> contabilidad organizada</w:t>
            </w:r>
          </w:p>
        </w:tc>
        <w:tc>
          <w:tcPr>
            <w:tcW w:w="720" w:type="dxa"/>
            <w:shd w:val="pct15" w:color="auto" w:fill="auto"/>
          </w:tcPr>
          <w:p w:rsidR="0027686B" w:rsidRDefault="0027686B">
            <w:pPr>
              <w:rPr>
                <w:rFonts w:ascii="Calisto MT" w:hAnsi="Calisto MT"/>
              </w:rPr>
            </w:pPr>
          </w:p>
        </w:tc>
      </w:tr>
      <w:tr w:rsidR="0027686B">
        <w:tblPrEx>
          <w:tblCellMar>
            <w:top w:w="0" w:type="dxa"/>
            <w:bottom w:w="0" w:type="dxa"/>
          </w:tblCellMar>
        </w:tblPrEx>
        <w:trPr>
          <w:gridAfter w:val="1"/>
          <w:wAfter w:w="1260" w:type="dxa"/>
        </w:trPr>
        <w:tc>
          <w:tcPr>
            <w:tcW w:w="2700" w:type="dxa"/>
            <w:vAlign w:val="center"/>
          </w:tcPr>
          <w:p w:rsidR="0027686B" w:rsidRDefault="0027686B">
            <w:pPr>
              <w:rPr>
                <w:rFonts w:ascii="Garamond" w:hAnsi="Garamond"/>
              </w:rPr>
            </w:pPr>
            <w:r>
              <w:rPr>
                <w:rFonts w:ascii="Garamond" w:hAnsi="Garamond"/>
                <w:sz w:val="16"/>
              </w:rPr>
              <w:t>2)</w:t>
            </w:r>
            <w:r>
              <w:rPr>
                <w:rFonts w:ascii="Garamond" w:hAnsi="Garamond"/>
              </w:rPr>
              <w:t xml:space="preserve"> llevan controles</w:t>
            </w:r>
          </w:p>
        </w:tc>
        <w:tc>
          <w:tcPr>
            <w:tcW w:w="720" w:type="dxa"/>
            <w:shd w:val="pct15" w:color="auto" w:fill="auto"/>
          </w:tcPr>
          <w:p w:rsidR="0027686B" w:rsidRDefault="0027686B">
            <w:pPr>
              <w:rPr>
                <w:rFonts w:ascii="Calisto MT" w:hAnsi="Calisto MT"/>
              </w:rPr>
            </w:pPr>
          </w:p>
        </w:tc>
      </w:tr>
      <w:tr w:rsidR="0027686B">
        <w:tblPrEx>
          <w:tblCellMar>
            <w:top w:w="0" w:type="dxa"/>
            <w:bottom w:w="0" w:type="dxa"/>
          </w:tblCellMar>
        </w:tblPrEx>
        <w:trPr>
          <w:gridAfter w:val="1"/>
          <w:wAfter w:w="1260" w:type="dxa"/>
        </w:trPr>
        <w:tc>
          <w:tcPr>
            <w:tcW w:w="2700" w:type="dxa"/>
            <w:vAlign w:val="center"/>
          </w:tcPr>
          <w:p w:rsidR="0027686B" w:rsidRDefault="0027686B">
            <w:pPr>
              <w:rPr>
                <w:rFonts w:ascii="Garamond" w:hAnsi="Garamond"/>
              </w:rPr>
            </w:pPr>
            <w:r>
              <w:rPr>
                <w:rFonts w:ascii="Garamond" w:hAnsi="Garamond"/>
                <w:sz w:val="16"/>
              </w:rPr>
              <w:t>3)</w:t>
            </w:r>
            <w:r>
              <w:rPr>
                <w:rFonts w:ascii="Garamond" w:hAnsi="Garamond"/>
              </w:rPr>
              <w:t xml:space="preserve"> hacen auditoria</w:t>
            </w:r>
          </w:p>
        </w:tc>
        <w:tc>
          <w:tcPr>
            <w:tcW w:w="720" w:type="dxa"/>
            <w:shd w:val="pct15" w:color="auto" w:fill="auto"/>
          </w:tcPr>
          <w:p w:rsidR="0027686B" w:rsidRDefault="0027686B">
            <w:pPr>
              <w:rPr>
                <w:rFonts w:ascii="Calisto MT" w:hAnsi="Calisto MT"/>
              </w:rPr>
            </w:pPr>
          </w:p>
        </w:tc>
      </w:tr>
      <w:tr w:rsidR="0027686B">
        <w:tblPrEx>
          <w:tblCellMar>
            <w:top w:w="0" w:type="dxa"/>
            <w:bottom w:w="0" w:type="dxa"/>
          </w:tblCellMar>
        </w:tblPrEx>
        <w:trPr>
          <w:gridAfter w:val="1"/>
          <w:wAfter w:w="1260" w:type="dxa"/>
        </w:trPr>
        <w:tc>
          <w:tcPr>
            <w:tcW w:w="2700" w:type="dxa"/>
            <w:vAlign w:val="center"/>
          </w:tcPr>
          <w:p w:rsidR="0027686B" w:rsidRDefault="0027686B">
            <w:pPr>
              <w:rPr>
                <w:rFonts w:ascii="Garamond" w:hAnsi="Garamond"/>
              </w:rPr>
            </w:pPr>
            <w:r>
              <w:rPr>
                <w:rFonts w:ascii="Garamond" w:hAnsi="Garamond"/>
                <w:sz w:val="16"/>
              </w:rPr>
              <w:t>4)</w:t>
            </w:r>
            <w:r>
              <w:rPr>
                <w:rFonts w:ascii="Garamond" w:hAnsi="Garamond"/>
              </w:rPr>
              <w:t xml:space="preserve"> preparan presupuesto</w:t>
            </w:r>
          </w:p>
        </w:tc>
        <w:tc>
          <w:tcPr>
            <w:tcW w:w="720" w:type="dxa"/>
            <w:shd w:val="pct15" w:color="auto" w:fill="auto"/>
          </w:tcPr>
          <w:p w:rsidR="0027686B" w:rsidRDefault="0027686B">
            <w:pPr>
              <w:rPr>
                <w:rFonts w:ascii="Calisto MT" w:hAnsi="Calisto MT"/>
              </w:rPr>
            </w:pPr>
          </w:p>
        </w:tc>
      </w:tr>
      <w:tr w:rsidR="0027686B">
        <w:tblPrEx>
          <w:tblCellMar>
            <w:top w:w="0" w:type="dxa"/>
            <w:bottom w:w="0" w:type="dxa"/>
          </w:tblCellMar>
        </w:tblPrEx>
        <w:trPr>
          <w:gridAfter w:val="1"/>
          <w:wAfter w:w="1260" w:type="dxa"/>
        </w:trPr>
        <w:tc>
          <w:tcPr>
            <w:tcW w:w="2700" w:type="dxa"/>
            <w:vAlign w:val="center"/>
          </w:tcPr>
          <w:p w:rsidR="0027686B" w:rsidRDefault="0027686B">
            <w:pPr>
              <w:rPr>
                <w:rFonts w:ascii="Garamond" w:hAnsi="Garamond"/>
              </w:rPr>
            </w:pPr>
            <w:r>
              <w:rPr>
                <w:rFonts w:ascii="Garamond" w:hAnsi="Garamond"/>
                <w:sz w:val="16"/>
              </w:rPr>
              <w:t>5)</w:t>
            </w:r>
            <w:r>
              <w:rPr>
                <w:rFonts w:ascii="Garamond" w:hAnsi="Garamond"/>
              </w:rPr>
              <w:t xml:space="preserve"> tienen organigrama</w:t>
            </w:r>
          </w:p>
        </w:tc>
        <w:tc>
          <w:tcPr>
            <w:tcW w:w="720" w:type="dxa"/>
            <w:shd w:val="pct15" w:color="auto" w:fill="auto"/>
          </w:tcPr>
          <w:p w:rsidR="0027686B" w:rsidRDefault="0027686B">
            <w:pPr>
              <w:rPr>
                <w:rFonts w:ascii="Calisto MT" w:hAnsi="Calisto MT"/>
              </w:rPr>
            </w:pPr>
          </w:p>
        </w:tc>
      </w:tr>
      <w:tr w:rsidR="0027686B">
        <w:tblPrEx>
          <w:tblCellMar>
            <w:top w:w="0" w:type="dxa"/>
            <w:bottom w:w="0" w:type="dxa"/>
          </w:tblCellMar>
        </w:tblPrEx>
        <w:trPr>
          <w:cantSplit/>
        </w:trPr>
        <w:tc>
          <w:tcPr>
            <w:tcW w:w="4680" w:type="dxa"/>
            <w:gridSpan w:val="3"/>
            <w:vAlign w:val="center"/>
          </w:tcPr>
          <w:p w:rsidR="0027686B" w:rsidRDefault="0027686B">
            <w:pPr>
              <w:rPr>
                <w:rFonts w:ascii="Calisto MT" w:hAnsi="Calisto MT"/>
              </w:rPr>
            </w:pPr>
            <w:r>
              <w:rPr>
                <w:rFonts w:ascii="Garamond" w:hAnsi="Garamond"/>
                <w:sz w:val="16"/>
              </w:rPr>
              <w:t>6)</w:t>
            </w:r>
            <w:r>
              <w:rPr>
                <w:rFonts w:ascii="Garamond" w:hAnsi="Garamond"/>
              </w:rPr>
              <w:t xml:space="preserve"> otra </w:t>
            </w:r>
            <w:r>
              <w:rPr>
                <w:rFonts w:ascii="Garamond" w:hAnsi="Garamond"/>
                <w:sz w:val="18"/>
              </w:rPr>
              <w:t>(Especifique)</w:t>
            </w:r>
            <w:r>
              <w:rPr>
                <w:rFonts w:ascii="Garamond" w:hAnsi="Garamond"/>
              </w:rPr>
              <w:t>:</w:t>
            </w:r>
          </w:p>
        </w:tc>
      </w:tr>
    </w:tbl>
    <w:p w:rsidR="0027686B" w:rsidRDefault="0027686B">
      <w:pPr>
        <w:rPr>
          <w:rFonts w:ascii="Calisto MT" w:hAnsi="Calisto MT"/>
        </w:rPr>
      </w:pPr>
    </w:p>
    <w:p w:rsidR="0027686B" w:rsidRDefault="0027686B">
      <w:pPr>
        <w:rPr>
          <w:rFonts w:ascii="Calisto MT" w:hAnsi="Calisto MT"/>
        </w:rPr>
      </w:pPr>
    </w:p>
    <w:p w:rsidR="0027686B" w:rsidRDefault="0027686B">
      <w:pPr>
        <w:pStyle w:val="BodyTextIndent3"/>
        <w:rPr>
          <w:b/>
          <w:bCs/>
          <w:u w:val="single"/>
          <w:lang w:val="es-ES"/>
        </w:rPr>
      </w:pPr>
      <w:r>
        <w:rPr>
          <w:lang w:val="es-ES"/>
        </w:rPr>
        <w:t>18) ¿Qué tipo de tecnología implementa este negocio?</w:t>
      </w:r>
      <w:r>
        <w:rPr>
          <w:b/>
          <w:bCs/>
          <w:lang w:val="es-ES"/>
        </w:rPr>
        <w:t xml:space="preserve">       </w:t>
      </w:r>
      <w:r>
        <w:rPr>
          <w:b/>
          <w:bCs/>
          <w:sz w:val="18"/>
          <w:u w:val="single"/>
          <w:lang w:val="es-ES"/>
        </w:rPr>
        <w:t>(Escriba en que consiste la tecnología)</w:t>
      </w:r>
    </w:p>
    <w:p w:rsidR="0027686B" w:rsidRDefault="0027686B">
      <w:pPr>
        <w:pStyle w:val="BodyTextIndent3"/>
        <w:rPr>
          <w:b/>
          <w:bCs/>
          <w:u w:val="single"/>
          <w:lang w:val="es-ES"/>
        </w:rPr>
      </w:pPr>
    </w:p>
    <w:tbl>
      <w:tblPr>
        <w:tblW w:w="467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80"/>
        <w:gridCol w:w="720"/>
        <w:gridCol w:w="1072"/>
      </w:tblGrid>
      <w:tr w:rsidR="0027686B">
        <w:tblPrEx>
          <w:tblCellMar>
            <w:top w:w="0" w:type="dxa"/>
            <w:bottom w:w="0" w:type="dxa"/>
          </w:tblCellMar>
        </w:tblPrEx>
        <w:trPr>
          <w:gridAfter w:val="1"/>
          <w:wAfter w:w="1072" w:type="dxa"/>
        </w:trPr>
        <w:tc>
          <w:tcPr>
            <w:tcW w:w="2880" w:type="dxa"/>
            <w:vAlign w:val="center"/>
          </w:tcPr>
          <w:p w:rsidR="0027686B" w:rsidRDefault="0027686B">
            <w:pPr>
              <w:pStyle w:val="BodyTextIndent3"/>
              <w:ind w:left="0"/>
              <w:rPr>
                <w:rFonts w:ascii="Garamond" w:hAnsi="Garamond"/>
                <w:b/>
                <w:bCs/>
              </w:rPr>
            </w:pPr>
            <w:r>
              <w:rPr>
                <w:rFonts w:ascii="Garamond" w:hAnsi="Garamond"/>
                <w:b/>
                <w:bCs/>
              </w:rPr>
              <w:t>1) contabilidad automatizada</w:t>
            </w:r>
          </w:p>
        </w:tc>
        <w:tc>
          <w:tcPr>
            <w:tcW w:w="720" w:type="dxa"/>
            <w:shd w:val="pct15" w:color="auto" w:fill="auto"/>
          </w:tcPr>
          <w:p w:rsidR="0027686B" w:rsidRDefault="0027686B">
            <w:pPr>
              <w:pStyle w:val="BodyTextIndent3"/>
              <w:ind w:left="0"/>
              <w:rPr>
                <w:b/>
                <w:bCs/>
              </w:rPr>
            </w:pPr>
          </w:p>
        </w:tc>
      </w:tr>
      <w:tr w:rsidR="0027686B">
        <w:tblPrEx>
          <w:tblCellMar>
            <w:top w:w="0" w:type="dxa"/>
            <w:bottom w:w="0" w:type="dxa"/>
          </w:tblCellMar>
        </w:tblPrEx>
        <w:trPr>
          <w:gridAfter w:val="1"/>
          <w:wAfter w:w="1072" w:type="dxa"/>
        </w:trPr>
        <w:tc>
          <w:tcPr>
            <w:tcW w:w="2880" w:type="dxa"/>
            <w:vAlign w:val="center"/>
          </w:tcPr>
          <w:p w:rsidR="0027686B" w:rsidRDefault="0027686B">
            <w:pPr>
              <w:pStyle w:val="BodyTextIndent3"/>
              <w:ind w:left="0"/>
              <w:rPr>
                <w:rFonts w:ascii="Garamond" w:hAnsi="Garamond"/>
                <w:b/>
                <w:bCs/>
              </w:rPr>
            </w:pPr>
            <w:r>
              <w:rPr>
                <w:rFonts w:ascii="Garamond" w:hAnsi="Garamond"/>
                <w:b/>
                <w:bCs/>
              </w:rPr>
              <w:t>2) tecnología computacional</w:t>
            </w:r>
          </w:p>
        </w:tc>
        <w:tc>
          <w:tcPr>
            <w:tcW w:w="720" w:type="dxa"/>
            <w:shd w:val="pct15" w:color="auto" w:fill="auto"/>
          </w:tcPr>
          <w:p w:rsidR="0027686B" w:rsidRDefault="0027686B">
            <w:pPr>
              <w:pStyle w:val="BodyTextIndent3"/>
              <w:ind w:left="0"/>
              <w:rPr>
                <w:b/>
                <w:bCs/>
              </w:rPr>
            </w:pPr>
          </w:p>
        </w:tc>
      </w:tr>
      <w:tr w:rsidR="0027686B">
        <w:tblPrEx>
          <w:tblCellMar>
            <w:top w:w="0" w:type="dxa"/>
            <w:bottom w:w="0" w:type="dxa"/>
          </w:tblCellMar>
        </w:tblPrEx>
        <w:trPr>
          <w:gridAfter w:val="1"/>
          <w:wAfter w:w="1072" w:type="dxa"/>
          <w:cantSplit/>
        </w:trPr>
        <w:tc>
          <w:tcPr>
            <w:tcW w:w="2880" w:type="dxa"/>
            <w:vAlign w:val="center"/>
          </w:tcPr>
          <w:p w:rsidR="0027686B" w:rsidRDefault="0027686B">
            <w:pPr>
              <w:pStyle w:val="BodyTextIndent3"/>
              <w:ind w:left="0"/>
              <w:rPr>
                <w:rFonts w:ascii="Garamond" w:hAnsi="Garamond"/>
                <w:b/>
                <w:bCs/>
              </w:rPr>
            </w:pPr>
            <w:r>
              <w:rPr>
                <w:rFonts w:ascii="Garamond" w:hAnsi="Garamond"/>
                <w:b/>
                <w:bCs/>
              </w:rPr>
              <w:t>3)</w:t>
            </w:r>
            <w:r>
              <w:rPr>
                <w:rFonts w:ascii="Garamond" w:hAnsi="Garamond"/>
                <w:b/>
                <w:bCs/>
                <w:sz w:val="28"/>
              </w:rPr>
              <w:t xml:space="preserve"> </w:t>
            </w:r>
            <w:r>
              <w:rPr>
                <w:rFonts w:ascii="Garamond" w:hAnsi="Garamond"/>
                <w:b/>
                <w:bCs/>
              </w:rPr>
              <w:t xml:space="preserve">máquinas industriales </w:t>
            </w:r>
          </w:p>
        </w:tc>
        <w:tc>
          <w:tcPr>
            <w:tcW w:w="720" w:type="dxa"/>
            <w:shd w:val="pct15" w:color="auto" w:fill="auto"/>
            <w:vAlign w:val="center"/>
          </w:tcPr>
          <w:p w:rsidR="0027686B" w:rsidRDefault="0027686B">
            <w:pPr>
              <w:pStyle w:val="BodyTextIndent3"/>
              <w:ind w:left="0"/>
              <w:rPr>
                <w:rFonts w:ascii="Garamond" w:hAnsi="Garamond"/>
                <w:b/>
                <w:bCs/>
              </w:rPr>
            </w:pPr>
          </w:p>
        </w:tc>
      </w:tr>
      <w:tr w:rsidR="0027686B">
        <w:tblPrEx>
          <w:tblCellMar>
            <w:top w:w="0" w:type="dxa"/>
            <w:bottom w:w="0" w:type="dxa"/>
          </w:tblCellMar>
        </w:tblPrEx>
        <w:trPr>
          <w:cantSplit/>
        </w:trPr>
        <w:tc>
          <w:tcPr>
            <w:tcW w:w="4672" w:type="dxa"/>
            <w:gridSpan w:val="3"/>
            <w:vAlign w:val="center"/>
          </w:tcPr>
          <w:p w:rsidR="0027686B" w:rsidRDefault="0027686B">
            <w:pPr>
              <w:pStyle w:val="BodyTextIndent3"/>
              <w:ind w:left="0"/>
              <w:rPr>
                <w:b/>
                <w:bCs/>
              </w:rPr>
            </w:pPr>
            <w:r>
              <w:rPr>
                <w:rFonts w:ascii="Garamond" w:hAnsi="Garamond"/>
                <w:b/>
                <w:bCs/>
              </w:rPr>
              <w:t xml:space="preserve">3) otra </w:t>
            </w:r>
            <w:r>
              <w:rPr>
                <w:rFonts w:ascii="Garamond" w:hAnsi="Garamond"/>
                <w:b/>
                <w:bCs/>
                <w:sz w:val="18"/>
              </w:rPr>
              <w:t>(Especifique)</w:t>
            </w:r>
            <w:r>
              <w:rPr>
                <w:rFonts w:ascii="Garamond" w:hAnsi="Garamond"/>
                <w:b/>
                <w:bCs/>
              </w:rPr>
              <w:t>:</w:t>
            </w:r>
          </w:p>
        </w:tc>
      </w:tr>
    </w:tbl>
    <w:p w:rsidR="0027686B" w:rsidRDefault="0027686B">
      <w:pPr>
        <w:ind w:left="360" w:hanging="360"/>
        <w:rPr>
          <w:rFonts w:ascii="Calisto MT" w:hAnsi="Calisto MT"/>
          <w:sz w:val="16"/>
        </w:rPr>
      </w:pPr>
    </w:p>
    <w:p w:rsidR="0027686B" w:rsidRDefault="0027686B">
      <w:pPr>
        <w:ind w:left="360" w:hanging="360"/>
        <w:rPr>
          <w:rFonts w:ascii="Calisto MT" w:hAnsi="Calisto MT"/>
        </w:rPr>
      </w:pPr>
    </w:p>
    <w:p w:rsidR="0027686B" w:rsidRDefault="0027686B">
      <w:pPr>
        <w:ind w:left="360" w:hanging="360"/>
        <w:rPr>
          <w:rFonts w:ascii="Calisto MT" w:hAnsi="Calisto MT"/>
          <w:lang w:val="es-ES"/>
        </w:rPr>
      </w:pPr>
      <w:r>
        <w:rPr>
          <w:noProof/>
        </w:rPr>
        <w:pict>
          <v:line id="_x0000_s1057" style="position:absolute;left:0;text-align:left;z-index:251672576" from="-17.6pt,-9pt" to="-17.6pt,585pt"/>
        </w:pict>
      </w:r>
      <w:r>
        <w:rPr>
          <w:rFonts w:ascii="Calisto MT" w:hAnsi="Calisto MT"/>
          <w:b/>
          <w:bCs/>
          <w:lang w:val="es-ES"/>
        </w:rPr>
        <w:t>19) ¿Estaría dispuesto a recibir orientaciones en el área de los negocios?</w:t>
      </w:r>
    </w:p>
    <w:p w:rsidR="0027686B" w:rsidRDefault="0027686B">
      <w:pPr>
        <w:ind w:left="360" w:hanging="360"/>
        <w:rPr>
          <w:rFonts w:ascii="Calisto MT" w:hAnsi="Calisto MT"/>
          <w:sz w:val="16"/>
          <w:lang w:val="es-ES"/>
        </w:rPr>
      </w:pPr>
      <w:r>
        <w:rPr>
          <w:noProof/>
        </w:rPr>
        <w:pict>
          <v:rect id="_x0000_s1058" style="position:absolute;left:0;text-align:left;margin-left:162pt;margin-top:8.5pt;width:27pt;height:18pt;z-index:251673600" fillcolor="#ddd"/>
        </w:pict>
      </w:r>
      <w:r>
        <w:rPr>
          <w:noProof/>
        </w:rPr>
        <w:pict>
          <v:rect id="_x0000_s1059" style="position:absolute;left:0;text-align:left;margin-left:63pt;margin-top:8.5pt;width:27pt;height:18pt;z-index:251674624" fillcolor="#ddd"/>
        </w:pict>
      </w:r>
    </w:p>
    <w:p w:rsidR="0027686B" w:rsidRDefault="0027686B">
      <w:pPr>
        <w:pStyle w:val="BodyText2"/>
        <w:ind w:firstLine="360"/>
        <w:rPr>
          <w:b/>
          <w:bCs/>
          <w:lang w:val="es-ES"/>
        </w:rPr>
      </w:pPr>
      <w:r>
        <w:rPr>
          <w:b/>
          <w:bCs/>
          <w:sz w:val="16"/>
          <w:lang w:val="es-ES"/>
        </w:rPr>
        <w:t>1)</w:t>
      </w:r>
      <w:r>
        <w:rPr>
          <w:b/>
          <w:bCs/>
          <w:lang w:val="es-ES"/>
        </w:rPr>
        <w:t xml:space="preserve"> Sí                        </w:t>
      </w:r>
      <w:r>
        <w:rPr>
          <w:b/>
          <w:bCs/>
          <w:sz w:val="16"/>
          <w:lang w:val="es-ES"/>
        </w:rPr>
        <w:t>2)</w:t>
      </w:r>
      <w:r>
        <w:rPr>
          <w:b/>
          <w:bCs/>
          <w:lang w:val="es-ES"/>
        </w:rPr>
        <w:t xml:space="preserve"> No              </w:t>
      </w:r>
    </w:p>
    <w:p w:rsidR="0027686B" w:rsidRDefault="0027686B">
      <w:pPr>
        <w:rPr>
          <w:rFonts w:ascii="Calisto MT" w:hAnsi="Calisto MT"/>
          <w:lang w:val="es-ES"/>
        </w:rPr>
      </w:pPr>
    </w:p>
    <w:p w:rsidR="0027686B" w:rsidRDefault="0027686B">
      <w:pPr>
        <w:rPr>
          <w:rFonts w:ascii="Calisto MT" w:hAnsi="Calisto MT"/>
          <w:lang w:val="es-ES"/>
        </w:rPr>
      </w:pPr>
    </w:p>
    <w:p w:rsidR="0027686B" w:rsidRDefault="0027686B">
      <w:pPr>
        <w:pStyle w:val="BodyText"/>
        <w:ind w:right="-131"/>
        <w:rPr>
          <w:b/>
          <w:bCs/>
          <w:lang w:val="es-ES"/>
        </w:rPr>
      </w:pPr>
      <w:r>
        <w:rPr>
          <w:b/>
          <w:bCs/>
          <w:lang w:val="es-ES"/>
        </w:rPr>
        <w:t>20) ¿Tiene este negocio alguna de la siguiente dificultad o problema?</w:t>
      </w:r>
    </w:p>
    <w:p w:rsidR="0027686B" w:rsidRDefault="0027686B">
      <w:pPr>
        <w:pStyle w:val="BodyText"/>
        <w:ind w:right="-131"/>
        <w:jc w:val="center"/>
        <w:rPr>
          <w:b/>
          <w:bCs/>
          <w:lang w:val="es-ES"/>
        </w:rPr>
      </w:pPr>
      <w:r>
        <w:rPr>
          <w:b/>
          <w:bCs/>
          <w:lang w:val="es-ES"/>
        </w:rPr>
        <w:t xml:space="preserve">(ENTREVISTADOR: </w:t>
      </w:r>
      <w:r>
        <w:rPr>
          <w:b/>
          <w:bCs/>
          <w:sz w:val="18"/>
          <w:lang w:val="es-ES"/>
        </w:rPr>
        <w:t>Favor leer las opciones)</w:t>
      </w:r>
    </w:p>
    <w:p w:rsidR="0027686B" w:rsidRDefault="0027686B">
      <w:pPr>
        <w:rPr>
          <w:rFonts w:ascii="Calisto MT" w:hAnsi="Calisto MT"/>
          <w:sz w:val="16"/>
          <w:lang w:val="es-ES"/>
        </w:rPr>
      </w:pPr>
    </w:p>
    <w:tbl>
      <w:tblPr>
        <w:tblW w:w="4938"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75"/>
        <w:gridCol w:w="963"/>
      </w:tblGrid>
      <w:tr w:rsidR="0027686B">
        <w:tblPrEx>
          <w:tblCellMar>
            <w:top w:w="0" w:type="dxa"/>
            <w:bottom w:w="0" w:type="dxa"/>
          </w:tblCellMar>
        </w:tblPrEx>
        <w:trPr>
          <w:jc w:val="center"/>
        </w:trPr>
        <w:tc>
          <w:tcPr>
            <w:tcW w:w="3975" w:type="dxa"/>
            <w:vAlign w:val="center"/>
          </w:tcPr>
          <w:p w:rsidR="0027686B" w:rsidRDefault="0027686B">
            <w:pPr>
              <w:rPr>
                <w:rFonts w:ascii="Garamond" w:hAnsi="Garamond"/>
                <w:sz w:val="16"/>
              </w:rPr>
            </w:pPr>
            <w:r>
              <w:rPr>
                <w:rFonts w:ascii="Garamond" w:hAnsi="Garamond"/>
                <w:sz w:val="16"/>
              </w:rPr>
              <w:t>1)</w:t>
            </w:r>
            <w:r>
              <w:rPr>
                <w:rFonts w:ascii="Garamond" w:hAnsi="Garamond"/>
              </w:rPr>
              <w:t xml:space="preserve"> falta de capacitación técnica</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2)</w:t>
            </w:r>
            <w:r>
              <w:rPr>
                <w:rFonts w:ascii="Garamond" w:hAnsi="Garamond"/>
              </w:rPr>
              <w:t xml:space="preserve"> falta de apoyo empresarial</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3)</w:t>
            </w:r>
            <w:r>
              <w:rPr>
                <w:rFonts w:ascii="Garamond" w:hAnsi="Garamond"/>
              </w:rPr>
              <w:t xml:space="preserve"> problema bancario</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4)</w:t>
            </w:r>
            <w:r>
              <w:rPr>
                <w:rFonts w:ascii="Garamond" w:hAnsi="Garamond"/>
              </w:rPr>
              <w:t xml:space="preserve"> problema administrativo</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5)</w:t>
            </w:r>
            <w:r>
              <w:rPr>
                <w:rFonts w:ascii="Garamond" w:hAnsi="Garamond"/>
              </w:rPr>
              <w:t xml:space="preserve"> falta de crédito</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6)</w:t>
            </w:r>
            <w:r>
              <w:rPr>
                <w:rFonts w:ascii="Garamond" w:hAnsi="Garamond"/>
              </w:rPr>
              <w:t xml:space="preserve"> deficiencia servicios de energía</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7)</w:t>
            </w:r>
            <w:r>
              <w:rPr>
                <w:rFonts w:ascii="Garamond" w:hAnsi="Garamond"/>
              </w:rPr>
              <w:t xml:space="preserve"> deficiencia servicios de agua</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jc w:val="center"/>
        </w:trPr>
        <w:tc>
          <w:tcPr>
            <w:tcW w:w="3975" w:type="dxa"/>
            <w:vAlign w:val="center"/>
          </w:tcPr>
          <w:p w:rsidR="0027686B" w:rsidRDefault="0027686B">
            <w:pPr>
              <w:rPr>
                <w:rFonts w:ascii="Garamond" w:hAnsi="Garamond"/>
              </w:rPr>
            </w:pPr>
            <w:r>
              <w:rPr>
                <w:rFonts w:ascii="Garamond" w:hAnsi="Garamond"/>
                <w:sz w:val="16"/>
              </w:rPr>
              <w:t>8)</w:t>
            </w:r>
            <w:r>
              <w:rPr>
                <w:rFonts w:ascii="Garamond" w:hAnsi="Garamond"/>
              </w:rPr>
              <w:t xml:space="preserve"> deficiencia servicios recogida de basura</w:t>
            </w:r>
          </w:p>
        </w:tc>
        <w:tc>
          <w:tcPr>
            <w:tcW w:w="963" w:type="dxa"/>
            <w:shd w:val="clear" w:color="auto" w:fill="E0E0E0"/>
            <w:vAlign w:val="center"/>
          </w:tcPr>
          <w:p w:rsidR="0027686B" w:rsidRDefault="0027686B">
            <w:pPr>
              <w:rPr>
                <w:rFonts w:ascii="Calisto MT" w:hAnsi="Calisto MT"/>
              </w:rPr>
            </w:pPr>
          </w:p>
        </w:tc>
      </w:tr>
      <w:tr w:rsidR="0027686B">
        <w:tblPrEx>
          <w:tblCellMar>
            <w:top w:w="0" w:type="dxa"/>
            <w:bottom w:w="0" w:type="dxa"/>
          </w:tblCellMar>
        </w:tblPrEx>
        <w:trPr>
          <w:cantSplit/>
          <w:jc w:val="center"/>
        </w:trPr>
        <w:tc>
          <w:tcPr>
            <w:tcW w:w="4938" w:type="dxa"/>
            <w:gridSpan w:val="2"/>
            <w:vAlign w:val="center"/>
          </w:tcPr>
          <w:p w:rsidR="0027686B" w:rsidRDefault="0027686B">
            <w:pPr>
              <w:rPr>
                <w:rFonts w:ascii="Calisto MT" w:hAnsi="Calisto MT"/>
              </w:rPr>
            </w:pPr>
            <w:r>
              <w:rPr>
                <w:rFonts w:ascii="Garamond" w:hAnsi="Garamond"/>
                <w:sz w:val="16"/>
              </w:rPr>
              <w:t>9)</w:t>
            </w:r>
            <w:r>
              <w:rPr>
                <w:rFonts w:ascii="Garamond" w:hAnsi="Garamond"/>
              </w:rPr>
              <w:t xml:space="preserve"> Otros </w:t>
            </w:r>
            <w:r>
              <w:rPr>
                <w:rFonts w:ascii="Garamond" w:hAnsi="Garamond"/>
                <w:sz w:val="18"/>
              </w:rPr>
              <w:t>(Especifique)</w:t>
            </w:r>
            <w:r>
              <w:rPr>
                <w:rFonts w:ascii="Garamond" w:hAnsi="Garamond"/>
              </w:rPr>
              <w:t>:</w:t>
            </w:r>
          </w:p>
        </w:tc>
      </w:tr>
    </w:tbl>
    <w:p w:rsidR="0027686B" w:rsidRDefault="0027686B">
      <w:pPr>
        <w:rPr>
          <w:rFonts w:ascii="Calisto MT" w:hAnsi="Calisto MT"/>
          <w:sz w:val="16"/>
        </w:rPr>
      </w:pPr>
    </w:p>
    <w:p w:rsidR="0027686B" w:rsidRDefault="0027686B">
      <w:pPr>
        <w:rPr>
          <w:rFonts w:ascii="Calisto MT" w:hAnsi="Calisto MT"/>
        </w:rPr>
      </w:pPr>
    </w:p>
    <w:p w:rsidR="0027686B" w:rsidRDefault="0027686B">
      <w:pPr>
        <w:ind w:left="360" w:hanging="360"/>
        <w:jc w:val="both"/>
        <w:rPr>
          <w:rFonts w:ascii="Calisto MT" w:hAnsi="Calisto MT"/>
        </w:rPr>
      </w:pPr>
    </w:p>
    <w:p w:rsidR="0027686B" w:rsidRDefault="0027686B">
      <w:pPr>
        <w:jc w:val="both"/>
        <w:rPr>
          <w:rFonts w:ascii="Calisto MT" w:hAnsi="Calisto MT"/>
          <w:sz w:val="16"/>
        </w:rPr>
      </w:pPr>
      <w:r>
        <w:rPr>
          <w:rFonts w:ascii="Calisto MT" w:hAnsi="Calisto MT"/>
          <w:b/>
          <w:bCs/>
        </w:rPr>
        <w:t>Observaciones del entrevistador</w:t>
      </w:r>
      <w:r>
        <w:rPr>
          <w:rFonts w:ascii="Calisto MT" w:hAnsi="Calisto MT"/>
        </w:rPr>
        <w:t>: ____________</w:t>
      </w:r>
    </w:p>
    <w:p w:rsidR="0027686B" w:rsidRDefault="0027686B">
      <w:pPr>
        <w:jc w:val="both"/>
        <w:rPr>
          <w:rFonts w:ascii="Calisto MT" w:hAnsi="Calisto MT"/>
          <w:sz w:val="16"/>
        </w:rPr>
      </w:pPr>
    </w:p>
    <w:p w:rsidR="0027686B" w:rsidRDefault="0027686B">
      <w:pPr>
        <w:pStyle w:val="BodyTextIndent2"/>
        <w:ind w:left="357" w:hanging="357"/>
        <w:rPr>
          <w:b/>
          <w:bCs/>
          <w:sz w:val="16"/>
        </w:rPr>
      </w:pPr>
      <w:r>
        <w:rPr>
          <w:b/>
          <w:bCs/>
        </w:rPr>
        <w:t>________________________________________</w:t>
      </w:r>
    </w:p>
    <w:p w:rsidR="0027686B" w:rsidRDefault="0027686B">
      <w:pPr>
        <w:pStyle w:val="BodyTextIndent"/>
        <w:ind w:left="0"/>
        <w:rPr>
          <w:rFonts w:ascii="Calisto MT" w:hAnsi="Calisto MT"/>
          <w:sz w:val="16"/>
        </w:rPr>
      </w:pPr>
      <w:r>
        <w:rPr>
          <w:rFonts w:ascii="Calisto MT" w:hAnsi="Calisto MT"/>
        </w:rPr>
        <w:t>________________________________________</w:t>
      </w:r>
    </w:p>
    <w:p w:rsidR="0027686B" w:rsidRDefault="0027686B">
      <w:pPr>
        <w:pStyle w:val="BodyTextIndent"/>
        <w:ind w:left="0"/>
        <w:rPr>
          <w:rFonts w:ascii="Calisto MT" w:hAnsi="Calisto MT"/>
          <w:sz w:val="16"/>
        </w:rPr>
      </w:pPr>
    </w:p>
    <w:p w:rsidR="0027686B" w:rsidRDefault="0027686B">
      <w:pPr>
        <w:pStyle w:val="BodyTextIndent"/>
        <w:ind w:left="0"/>
        <w:rPr>
          <w:rFonts w:ascii="Calisto MT" w:hAnsi="Calisto MT"/>
        </w:rPr>
      </w:pPr>
      <w:r>
        <w:rPr>
          <w:rFonts w:ascii="Calisto MT" w:hAnsi="Calisto MT"/>
        </w:rPr>
        <w:t>________________________________________</w:t>
      </w:r>
    </w:p>
    <w:p w:rsidR="0027686B" w:rsidRDefault="0027686B">
      <w:pPr>
        <w:pStyle w:val="BodyTextIndent"/>
        <w:ind w:left="0"/>
        <w:rPr>
          <w:rFonts w:ascii="Calisto MT" w:hAnsi="Calisto MT"/>
        </w:rPr>
      </w:pPr>
    </w:p>
    <w:p w:rsidR="0027686B" w:rsidRDefault="0027686B">
      <w:pPr>
        <w:pStyle w:val="BodyTextIndent"/>
        <w:ind w:left="0"/>
        <w:rPr>
          <w:rFonts w:ascii="Calisto MT" w:hAnsi="Calisto MT"/>
        </w:rPr>
      </w:pPr>
    </w:p>
    <w:p w:rsidR="0027686B" w:rsidRDefault="0027686B">
      <w:pPr>
        <w:rPr>
          <w:sz w:val="16"/>
          <w:lang w:val="es-ES"/>
        </w:rPr>
      </w:pPr>
      <w:r>
        <w:rPr>
          <w:lang w:val="es-ES"/>
        </w:rPr>
        <w:t>Nombre de la empresa _____________________</w:t>
      </w:r>
    </w:p>
    <w:p w:rsidR="0027686B" w:rsidRDefault="0027686B">
      <w:pPr>
        <w:rPr>
          <w:rFonts w:ascii="Calisto MT" w:hAnsi="Calisto MT"/>
          <w:sz w:val="16"/>
          <w:lang w:val="es-ES"/>
        </w:rPr>
      </w:pPr>
    </w:p>
    <w:p w:rsidR="0027686B" w:rsidRDefault="0027686B">
      <w:pPr>
        <w:rPr>
          <w:rFonts w:ascii="Calisto MT" w:hAnsi="Calisto MT"/>
          <w:sz w:val="16"/>
          <w:lang w:val="es-ES"/>
        </w:rPr>
      </w:pPr>
      <w:r>
        <w:rPr>
          <w:rFonts w:ascii="Calisto MT" w:hAnsi="Calisto MT"/>
          <w:lang w:val="es-ES"/>
        </w:rPr>
        <w:t>________________________________________</w:t>
      </w:r>
    </w:p>
    <w:p w:rsidR="0027686B" w:rsidRDefault="0027686B">
      <w:pPr>
        <w:rPr>
          <w:rFonts w:ascii="Calisto MT" w:hAnsi="Calisto MT"/>
          <w:sz w:val="16"/>
          <w:lang w:val="es-ES"/>
        </w:rPr>
      </w:pPr>
    </w:p>
    <w:p w:rsidR="0027686B" w:rsidRDefault="0027686B">
      <w:pPr>
        <w:rPr>
          <w:rFonts w:ascii="Calisto MT" w:hAnsi="Calisto MT"/>
          <w:sz w:val="16"/>
          <w:lang w:val="es-ES"/>
        </w:rPr>
      </w:pPr>
    </w:p>
    <w:p w:rsidR="0027686B" w:rsidRDefault="0027686B">
      <w:pPr>
        <w:rPr>
          <w:rFonts w:ascii="Calisto MT" w:hAnsi="Calisto MT"/>
          <w:sz w:val="16"/>
          <w:lang w:val="es-ES"/>
        </w:rPr>
      </w:pPr>
      <w:r>
        <w:rPr>
          <w:rFonts w:ascii="Calisto MT" w:hAnsi="Calisto MT"/>
          <w:b/>
          <w:bCs/>
          <w:lang w:val="es-ES"/>
        </w:rPr>
        <w:t>Dirección de la empresa</w:t>
      </w:r>
      <w:r>
        <w:rPr>
          <w:rFonts w:ascii="Calisto MT" w:hAnsi="Calisto MT"/>
          <w:lang w:val="es-ES"/>
        </w:rPr>
        <w:t xml:space="preserve"> ___________________</w:t>
      </w:r>
    </w:p>
    <w:p w:rsidR="0027686B" w:rsidRDefault="0027686B">
      <w:pPr>
        <w:rPr>
          <w:rFonts w:ascii="Calisto MT" w:hAnsi="Calisto MT"/>
          <w:sz w:val="16"/>
          <w:lang w:val="es-ES"/>
        </w:rPr>
      </w:pPr>
    </w:p>
    <w:p w:rsidR="0027686B" w:rsidRDefault="0027686B">
      <w:pPr>
        <w:rPr>
          <w:rFonts w:ascii="Calisto MT" w:hAnsi="Calisto MT"/>
          <w:sz w:val="16"/>
          <w:lang w:val="es-ES"/>
        </w:rPr>
      </w:pPr>
      <w:r>
        <w:rPr>
          <w:rFonts w:ascii="Calisto MT" w:hAnsi="Calisto MT"/>
          <w:lang w:val="es-ES"/>
        </w:rPr>
        <w:t>________________________________________</w:t>
      </w:r>
    </w:p>
    <w:p w:rsidR="0027686B" w:rsidRDefault="0027686B">
      <w:pPr>
        <w:rPr>
          <w:rFonts w:ascii="Calisto MT" w:hAnsi="Calisto MT"/>
          <w:sz w:val="16"/>
          <w:lang w:val="es-ES"/>
        </w:rPr>
      </w:pPr>
    </w:p>
    <w:p w:rsidR="0027686B" w:rsidRDefault="0027686B">
      <w:pPr>
        <w:rPr>
          <w:rFonts w:ascii="Calisto MT" w:hAnsi="Calisto MT"/>
          <w:lang w:val="es-ES"/>
        </w:rPr>
      </w:pPr>
    </w:p>
    <w:p w:rsidR="0027686B" w:rsidRDefault="0027686B">
      <w:pPr>
        <w:rPr>
          <w:rFonts w:ascii="Calisto MT" w:hAnsi="Calisto MT"/>
          <w:b/>
          <w:bCs/>
          <w:lang w:val="es-ES"/>
        </w:rPr>
      </w:pPr>
      <w:r>
        <w:rPr>
          <w:rFonts w:ascii="Calisto MT" w:hAnsi="Calisto MT"/>
          <w:b/>
          <w:bCs/>
          <w:lang w:val="es-ES"/>
        </w:rPr>
        <w:t>Nombre Entrevistador</w:t>
      </w:r>
      <w:r>
        <w:rPr>
          <w:rFonts w:ascii="Calisto MT" w:hAnsi="Calisto MT"/>
          <w:lang w:val="es-ES"/>
        </w:rPr>
        <w:t xml:space="preserve"> </w:t>
      </w:r>
      <w:r>
        <w:rPr>
          <w:rFonts w:ascii="Calisto MT" w:hAnsi="Calisto MT"/>
          <w:b/>
          <w:bCs/>
          <w:lang w:val="es-ES"/>
        </w:rPr>
        <w:t>_____________________</w:t>
      </w:r>
    </w:p>
    <w:p w:rsidR="0027686B" w:rsidRDefault="0027686B">
      <w:pPr>
        <w:pStyle w:val="BodyText2"/>
        <w:ind w:left="360" w:hanging="360"/>
        <w:rPr>
          <w:b/>
          <w:bCs/>
          <w:lang w:val="es-ES"/>
        </w:rPr>
      </w:pPr>
    </w:p>
    <w:p w:rsidR="0027686B" w:rsidRDefault="0027686B">
      <w:pPr>
        <w:rPr>
          <w:lang w:val="es-ES"/>
        </w:rPr>
      </w:pPr>
      <w:r>
        <w:rPr>
          <w:lang w:val="es-ES"/>
        </w:rPr>
        <w:t>Fecha</w:t>
      </w:r>
      <w:r>
        <w:rPr>
          <w:b/>
          <w:bCs/>
          <w:lang w:val="es-ES"/>
        </w:rPr>
        <w:t xml:space="preserve"> ___________________</w:t>
      </w:r>
    </w:p>
    <w:p w:rsidR="0027686B" w:rsidRDefault="0027686B">
      <w:pPr>
        <w:rPr>
          <w:lang w:val="es-DO"/>
        </w:rPr>
      </w:pPr>
    </w:p>
    <w:p w:rsidR="0027686B" w:rsidRDefault="0027686B">
      <w:pPr>
        <w:spacing w:before="240" w:after="240"/>
        <w:jc w:val="center"/>
        <w:rPr>
          <w:lang w:val="es-DO"/>
        </w:rPr>
      </w:pPr>
      <w:r>
        <w:rPr>
          <w:lang w:val="es-DO"/>
        </w:rPr>
        <w:br w:type="page"/>
        <w:t>ANEXO NO. 5</w:t>
      </w:r>
    </w:p>
    <w:p w:rsidR="0027686B" w:rsidRDefault="0027686B">
      <w:pPr>
        <w:spacing w:before="240" w:after="240"/>
        <w:jc w:val="center"/>
        <w:rPr>
          <w:b/>
          <w:lang w:val="es-ES"/>
        </w:rPr>
      </w:pPr>
      <w:r>
        <w:rPr>
          <w:b/>
          <w:lang w:val="es-ES"/>
        </w:rPr>
        <w:t>GUIA ENTREVISTA INSTITUCIONES DE APOYO</w:t>
      </w:r>
    </w:p>
    <w:p w:rsidR="0027686B" w:rsidRDefault="0027686B">
      <w:pPr>
        <w:spacing w:before="240" w:after="240"/>
        <w:jc w:val="both"/>
        <w:rPr>
          <w:b/>
          <w:lang w:val="es-ES"/>
        </w:rPr>
      </w:pPr>
      <w:r>
        <w:rPr>
          <w:b/>
          <w:lang w:val="es-ES"/>
        </w:rPr>
        <w:t>A. IDENTIFICACIÒN DE LA INSTITUCION: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60"/>
        <w:gridCol w:w="2160"/>
        <w:gridCol w:w="2932"/>
      </w:tblGrid>
      <w:tr w:rsidR="0027686B">
        <w:tc>
          <w:tcPr>
            <w:tcW w:w="2628" w:type="dxa"/>
          </w:tcPr>
          <w:p w:rsidR="0027686B" w:rsidRDefault="0027686B">
            <w:pPr>
              <w:spacing w:before="240"/>
              <w:rPr>
                <w:lang w:val="es-ES"/>
              </w:rPr>
            </w:pPr>
            <w:r>
              <w:rPr>
                <w:lang w:val="es-ES"/>
              </w:rPr>
              <w:t>Institución</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Tipo</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Fecha de Inicio de Operación</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 xml:space="preserve">Actividad </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Dirección</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Teléfonos____________</w:t>
            </w:r>
          </w:p>
        </w:tc>
        <w:tc>
          <w:tcPr>
            <w:tcW w:w="360" w:type="dxa"/>
          </w:tcPr>
          <w:p w:rsidR="0027686B" w:rsidRDefault="0027686B">
            <w:pPr>
              <w:spacing w:before="240"/>
              <w:rPr>
                <w:lang w:val="es-ES"/>
              </w:rPr>
            </w:pPr>
          </w:p>
        </w:tc>
        <w:tc>
          <w:tcPr>
            <w:tcW w:w="2160" w:type="dxa"/>
          </w:tcPr>
          <w:p w:rsidR="0027686B" w:rsidRDefault="0027686B">
            <w:pPr>
              <w:spacing w:before="240"/>
              <w:rPr>
                <w:lang w:val="es-ES"/>
              </w:rPr>
            </w:pPr>
            <w:r>
              <w:rPr>
                <w:lang w:val="es-ES"/>
              </w:rPr>
              <w:t>Fax_____________</w:t>
            </w:r>
          </w:p>
        </w:tc>
        <w:tc>
          <w:tcPr>
            <w:tcW w:w="2932" w:type="dxa"/>
          </w:tcPr>
          <w:p w:rsidR="0027686B" w:rsidRDefault="0027686B">
            <w:pPr>
              <w:spacing w:before="240"/>
              <w:rPr>
                <w:lang w:val="es-ES"/>
              </w:rPr>
            </w:pPr>
            <w:r>
              <w:rPr>
                <w:lang w:val="es-ES"/>
              </w:rPr>
              <w:t>E-Mail________________</w:t>
            </w:r>
          </w:p>
        </w:tc>
      </w:tr>
      <w:tr w:rsidR="0027686B">
        <w:tc>
          <w:tcPr>
            <w:tcW w:w="2628" w:type="dxa"/>
          </w:tcPr>
          <w:p w:rsidR="0027686B" w:rsidRDefault="0027686B">
            <w:pPr>
              <w:spacing w:before="240"/>
              <w:rPr>
                <w:lang w:val="es-ES"/>
              </w:rPr>
            </w:pPr>
            <w:r>
              <w:rPr>
                <w:lang w:val="es-ES"/>
              </w:rPr>
              <w:t>Entrevistado</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Posición en la Empresa</w:t>
            </w:r>
          </w:p>
        </w:tc>
        <w:tc>
          <w:tcPr>
            <w:tcW w:w="5452" w:type="dxa"/>
            <w:gridSpan w:val="3"/>
          </w:tcPr>
          <w:p w:rsidR="0027686B" w:rsidRDefault="0027686B">
            <w:pPr>
              <w:spacing w:before="240"/>
              <w:rPr>
                <w:lang w:val="es-ES"/>
              </w:rPr>
            </w:pPr>
          </w:p>
        </w:tc>
      </w:tr>
      <w:tr w:rsidR="0027686B">
        <w:tc>
          <w:tcPr>
            <w:tcW w:w="2628" w:type="dxa"/>
          </w:tcPr>
          <w:p w:rsidR="0027686B" w:rsidRDefault="0027686B">
            <w:pPr>
              <w:spacing w:before="240"/>
              <w:rPr>
                <w:lang w:val="es-ES"/>
              </w:rPr>
            </w:pPr>
            <w:r>
              <w:rPr>
                <w:lang w:val="es-ES"/>
              </w:rPr>
              <w:t>Fecha Entrevista</w:t>
            </w:r>
          </w:p>
        </w:tc>
        <w:tc>
          <w:tcPr>
            <w:tcW w:w="5452" w:type="dxa"/>
            <w:gridSpan w:val="3"/>
          </w:tcPr>
          <w:p w:rsidR="0027686B" w:rsidRDefault="0027686B">
            <w:pPr>
              <w:spacing w:before="240"/>
              <w:rPr>
                <w:lang w:val="es-ES"/>
              </w:rPr>
            </w:pPr>
          </w:p>
        </w:tc>
      </w:tr>
    </w:tbl>
    <w:p w:rsidR="0027686B" w:rsidRDefault="0027686B">
      <w:pPr>
        <w:spacing w:before="240"/>
        <w:rPr>
          <w:b/>
        </w:rPr>
      </w:pPr>
      <w:r>
        <w:rPr>
          <w:b/>
        </w:rPr>
        <w:t>B. Apoyo al Desarrollo Empresarial</w:t>
      </w:r>
    </w:p>
    <w:p w:rsidR="0027686B" w:rsidRDefault="0027686B" w:rsidP="00A919CD">
      <w:pPr>
        <w:numPr>
          <w:ilvl w:val="0"/>
          <w:numId w:val="42"/>
        </w:numPr>
        <w:tabs>
          <w:tab w:val="clear" w:pos="720"/>
        </w:tabs>
        <w:spacing w:before="120"/>
        <w:ind w:left="540" w:hanging="540"/>
        <w:rPr>
          <w:lang w:val="es-ES"/>
        </w:rPr>
      </w:pPr>
      <w:r>
        <w:rPr>
          <w:lang w:val="es-ES"/>
        </w:rPr>
        <w:t>Qué tipo de apoyo ofrece a las empresas e iniciativas empresariales</w:t>
      </w:r>
    </w:p>
    <w:p w:rsidR="0027686B" w:rsidRDefault="0027686B" w:rsidP="00A919CD">
      <w:pPr>
        <w:numPr>
          <w:ilvl w:val="0"/>
          <w:numId w:val="42"/>
        </w:numPr>
        <w:tabs>
          <w:tab w:val="clear" w:pos="720"/>
        </w:tabs>
        <w:spacing w:before="120"/>
        <w:ind w:left="540" w:hanging="540"/>
        <w:rPr>
          <w:lang w:val="es-ES"/>
        </w:rPr>
      </w:pPr>
      <w:r>
        <w:rPr>
          <w:lang w:val="es-ES"/>
        </w:rPr>
        <w:t>A cuáles empresas ofrece sus servicios</w:t>
      </w:r>
    </w:p>
    <w:p w:rsidR="0027686B" w:rsidRDefault="0027686B" w:rsidP="00A919CD">
      <w:pPr>
        <w:numPr>
          <w:ilvl w:val="0"/>
          <w:numId w:val="42"/>
        </w:numPr>
        <w:tabs>
          <w:tab w:val="clear" w:pos="720"/>
        </w:tabs>
        <w:spacing w:before="120"/>
        <w:ind w:left="540" w:hanging="540"/>
        <w:rPr>
          <w:lang w:val="es-ES"/>
        </w:rPr>
      </w:pPr>
      <w:r>
        <w:rPr>
          <w:lang w:val="es-ES"/>
        </w:rPr>
        <w:t>Bajo qué condiciones son otorgados dichos servicios</w:t>
      </w:r>
    </w:p>
    <w:p w:rsidR="0027686B" w:rsidRDefault="0027686B" w:rsidP="00A919CD">
      <w:pPr>
        <w:numPr>
          <w:ilvl w:val="0"/>
          <w:numId w:val="42"/>
        </w:numPr>
        <w:tabs>
          <w:tab w:val="clear" w:pos="720"/>
        </w:tabs>
        <w:spacing w:before="120"/>
        <w:ind w:left="540" w:hanging="540"/>
        <w:rPr>
          <w:lang w:val="es-ES"/>
        </w:rPr>
      </w:pPr>
      <w:r>
        <w:rPr>
          <w:lang w:val="es-ES"/>
        </w:rPr>
        <w:t>Cuáles programas de apoyo ha ejecutado desde que inició sus operaciones</w:t>
      </w:r>
    </w:p>
    <w:p w:rsidR="0027686B" w:rsidRDefault="0027686B" w:rsidP="00A919CD">
      <w:pPr>
        <w:numPr>
          <w:ilvl w:val="0"/>
          <w:numId w:val="42"/>
        </w:numPr>
        <w:tabs>
          <w:tab w:val="clear" w:pos="720"/>
        </w:tabs>
        <w:spacing w:before="120"/>
        <w:ind w:left="540" w:hanging="540"/>
      </w:pPr>
      <w:r>
        <w:t>Cuántas empresas fueron beneficiarias</w:t>
      </w:r>
    </w:p>
    <w:p w:rsidR="0027686B" w:rsidRDefault="0027686B" w:rsidP="00A919CD">
      <w:pPr>
        <w:numPr>
          <w:ilvl w:val="0"/>
          <w:numId w:val="42"/>
        </w:numPr>
        <w:tabs>
          <w:tab w:val="clear" w:pos="720"/>
        </w:tabs>
        <w:spacing w:before="120"/>
        <w:ind w:left="540" w:hanging="540"/>
        <w:rPr>
          <w:lang w:val="es-ES"/>
        </w:rPr>
      </w:pPr>
      <w:r>
        <w:rPr>
          <w:lang w:val="es-ES"/>
        </w:rPr>
        <w:t>Cuáles son los programas vigentes de apoyo a iniciativas empresariales</w:t>
      </w:r>
    </w:p>
    <w:p w:rsidR="0027686B" w:rsidRDefault="0027686B" w:rsidP="00A919CD">
      <w:pPr>
        <w:numPr>
          <w:ilvl w:val="0"/>
          <w:numId w:val="42"/>
        </w:numPr>
        <w:tabs>
          <w:tab w:val="clear" w:pos="720"/>
        </w:tabs>
        <w:spacing w:before="120"/>
        <w:ind w:left="540" w:hanging="540"/>
        <w:rPr>
          <w:lang w:val="es-ES"/>
        </w:rPr>
      </w:pPr>
      <w:r>
        <w:rPr>
          <w:lang w:val="es-ES"/>
        </w:rPr>
        <w:t>Cuáles son los logros obtenidos con estos programas</w:t>
      </w:r>
    </w:p>
    <w:p w:rsidR="0027686B" w:rsidRDefault="0027686B" w:rsidP="00A919CD">
      <w:pPr>
        <w:numPr>
          <w:ilvl w:val="0"/>
          <w:numId w:val="42"/>
        </w:numPr>
        <w:tabs>
          <w:tab w:val="clear" w:pos="720"/>
        </w:tabs>
        <w:spacing w:before="120"/>
        <w:ind w:left="540" w:hanging="540"/>
        <w:rPr>
          <w:lang w:val="es-ES"/>
        </w:rPr>
      </w:pPr>
      <w:r>
        <w:rPr>
          <w:lang w:val="es-ES"/>
        </w:rPr>
        <w:t>Cómo han respondido los sectores beneficiarios</w:t>
      </w:r>
    </w:p>
    <w:p w:rsidR="0027686B" w:rsidRDefault="0027686B" w:rsidP="00A919CD">
      <w:pPr>
        <w:numPr>
          <w:ilvl w:val="0"/>
          <w:numId w:val="42"/>
        </w:numPr>
        <w:tabs>
          <w:tab w:val="clear" w:pos="720"/>
        </w:tabs>
        <w:spacing w:before="120"/>
        <w:ind w:left="540" w:hanging="540"/>
        <w:rPr>
          <w:lang w:val="es-ES"/>
        </w:rPr>
      </w:pPr>
      <w:r>
        <w:rPr>
          <w:lang w:val="es-ES"/>
        </w:rPr>
        <w:t>Cuáles son las limitaciones para el desarrollo de actividad empresarial</w:t>
      </w:r>
    </w:p>
    <w:p w:rsidR="0027686B" w:rsidRDefault="0027686B" w:rsidP="00A919CD">
      <w:pPr>
        <w:numPr>
          <w:ilvl w:val="0"/>
          <w:numId w:val="42"/>
        </w:numPr>
        <w:tabs>
          <w:tab w:val="clear" w:pos="720"/>
        </w:tabs>
        <w:spacing w:before="120"/>
        <w:ind w:left="540" w:hanging="540"/>
      </w:pPr>
      <w:r>
        <w:t>Cuáles son sus recomendaciones.</w:t>
      </w:r>
    </w:p>
    <w:p w:rsidR="0027686B" w:rsidRDefault="0027686B">
      <w:pPr>
        <w:rPr>
          <w:lang w:val="es-DO"/>
        </w:rPr>
      </w:pPr>
    </w:p>
    <w:p w:rsidR="0027686B" w:rsidRDefault="0027686B">
      <w:pPr>
        <w:jc w:val="center"/>
        <w:rPr>
          <w:b/>
          <w:lang w:val="es-ES"/>
        </w:rPr>
      </w:pPr>
      <w:r>
        <w:rPr>
          <w:lang w:val="es-ES"/>
        </w:rPr>
        <w:br w:type="page"/>
      </w:r>
      <w:r>
        <w:rPr>
          <w:b/>
          <w:lang w:val="es-ES"/>
        </w:rPr>
        <w:t>ANEXO NO. 6</w:t>
      </w:r>
    </w:p>
    <w:p w:rsidR="0027686B" w:rsidRDefault="0027686B">
      <w:pPr>
        <w:spacing w:before="480"/>
        <w:rPr>
          <w:b/>
          <w:bCs/>
          <w:lang w:val="es-ES"/>
        </w:rPr>
      </w:pPr>
      <w:r>
        <w:rPr>
          <w:b/>
          <w:bCs/>
          <w:lang w:val="es-ES"/>
        </w:rPr>
        <w:t>Metodología Desarrollo el Taller:</w:t>
      </w:r>
    </w:p>
    <w:p w:rsidR="0027686B" w:rsidRDefault="0027686B">
      <w:pPr>
        <w:tabs>
          <w:tab w:val="left" w:pos="8460"/>
        </w:tabs>
        <w:spacing w:before="240"/>
        <w:ind w:left="360" w:right="2080"/>
        <w:jc w:val="both"/>
      </w:pPr>
      <w:r>
        <w:rPr>
          <w:lang w:val="es-ES"/>
        </w:rPr>
        <w:t xml:space="preserve">Participarán funcionarios y técnicos de AIRAC y de la Cooperativa anfitriona, representantes de las asociaciones o gremios de micro y pequeños empresarios de la localidad, instituciones de desarrollo de la comunidad, representantes de los hogares receptores de remesas, técnicos o funcionarios de las instituciones oficiales que apoyan el desarrollo, entre otras instituciones con interés en desarrollo empresarial del municipio. </w:t>
      </w:r>
      <w:r>
        <w:t>Para desarrollo el taller sólo se darán tres pasos:</w:t>
      </w:r>
    </w:p>
    <w:p w:rsidR="0027686B" w:rsidRDefault="0027686B" w:rsidP="00A919CD">
      <w:pPr>
        <w:numPr>
          <w:ilvl w:val="0"/>
          <w:numId w:val="43"/>
        </w:numPr>
        <w:tabs>
          <w:tab w:val="left" w:pos="8460"/>
        </w:tabs>
        <w:spacing w:before="120"/>
        <w:ind w:right="2080"/>
        <w:jc w:val="both"/>
      </w:pPr>
      <w:r>
        <w:rPr>
          <w:lang w:val="es-ES"/>
        </w:rPr>
        <w:t xml:space="preserve">Se realizará una presentación de los principales hallazgos del estudio, que abarcará los temas: Objetivos del Diagnóstico Estratégico y Antecedentes, Entorno Socio-económico de la comunidad en cuestión, Población Receptora de Remesas y Sector de la Micro y Pequeñas Empresas. </w:t>
      </w:r>
      <w:r>
        <w:t>Esta exposición estará a cargo del Consultor.</w:t>
      </w:r>
    </w:p>
    <w:p w:rsidR="0027686B" w:rsidRDefault="0027686B" w:rsidP="00A919CD">
      <w:pPr>
        <w:numPr>
          <w:ilvl w:val="0"/>
          <w:numId w:val="43"/>
        </w:numPr>
        <w:spacing w:before="120"/>
        <w:ind w:right="2080"/>
        <w:jc w:val="both"/>
        <w:rPr>
          <w:lang w:val="es-ES"/>
        </w:rPr>
      </w:pPr>
      <w:r>
        <w:rPr>
          <w:lang w:val="es-ES"/>
        </w:rPr>
        <w:t>Se desarrollará un ejercicio FODA con los participantes. Se formarán cuatro grupos. Uno trabajará con la identificación de Fortalezas y Oportunidades, un 2do. con Debilidades y Amenazas, un 3er. Con identificación de Oportunidades de Inversión y un 4to. Grupo con “Esfuerzos para que los hogares receptores de remesas las reciban por medio de una tarjeta prepagada”</w:t>
      </w:r>
    </w:p>
    <w:p w:rsidR="0027686B" w:rsidRDefault="0027686B" w:rsidP="00A919CD">
      <w:pPr>
        <w:numPr>
          <w:ilvl w:val="0"/>
          <w:numId w:val="43"/>
        </w:numPr>
        <w:spacing w:before="120"/>
        <w:rPr>
          <w:lang w:val="es-ES"/>
        </w:rPr>
      </w:pPr>
      <w:r>
        <w:rPr>
          <w:lang w:val="es-ES"/>
        </w:rPr>
        <w:t>Se hará una plenaria para presentar las conclusiones de cada uno de los grupos.</w:t>
      </w:r>
    </w:p>
    <w:p w:rsidR="0027686B" w:rsidRDefault="0027686B">
      <w:pPr>
        <w:spacing w:before="120"/>
        <w:ind w:left="360"/>
        <w:rPr>
          <w:lang w:val="es-ES"/>
        </w:rPr>
      </w:pPr>
      <w:r>
        <w:rPr>
          <w:b/>
          <w:lang w:val="es-ES"/>
        </w:rPr>
        <w:t>Recursos necesarios</w:t>
      </w:r>
      <w:r>
        <w:rPr>
          <w:lang w:val="es-ES"/>
        </w:rPr>
        <w:t>:</w:t>
      </w:r>
    </w:p>
    <w:p w:rsidR="0027686B" w:rsidRDefault="0027686B">
      <w:pPr>
        <w:spacing w:before="120"/>
        <w:ind w:left="720"/>
        <w:rPr>
          <w:lang w:val="es-ES"/>
        </w:rPr>
      </w:pPr>
      <w:r>
        <w:rPr>
          <w:lang w:val="es-ES"/>
        </w:rPr>
        <w:t>Espacio para un mínimo de 40 personas</w:t>
      </w:r>
    </w:p>
    <w:p w:rsidR="0027686B" w:rsidRDefault="0027686B">
      <w:pPr>
        <w:spacing w:before="120"/>
        <w:ind w:left="720"/>
        <w:rPr>
          <w:lang w:val="es-ES"/>
        </w:rPr>
      </w:pPr>
      <w:r>
        <w:rPr>
          <w:lang w:val="es-ES"/>
        </w:rPr>
        <w:t>Energía Eléctrica</w:t>
      </w:r>
    </w:p>
    <w:p w:rsidR="0027686B" w:rsidRDefault="0027686B">
      <w:pPr>
        <w:spacing w:before="120"/>
        <w:ind w:left="720"/>
        <w:rPr>
          <w:lang w:val="es-ES"/>
        </w:rPr>
      </w:pPr>
      <w:r>
        <w:rPr>
          <w:lang w:val="es-ES"/>
        </w:rPr>
        <w:t>Proyector de Datos</w:t>
      </w:r>
    </w:p>
    <w:p w:rsidR="0027686B" w:rsidRDefault="0027686B">
      <w:pPr>
        <w:spacing w:before="120"/>
        <w:ind w:left="720"/>
        <w:rPr>
          <w:lang w:val="es-ES"/>
        </w:rPr>
      </w:pPr>
      <w:r>
        <w:rPr>
          <w:lang w:val="es-ES"/>
        </w:rPr>
        <w:t>Computadora</w:t>
      </w:r>
    </w:p>
    <w:p w:rsidR="0027686B" w:rsidRDefault="0027686B">
      <w:pPr>
        <w:spacing w:before="120"/>
        <w:ind w:left="720"/>
        <w:rPr>
          <w:lang w:val="es-ES"/>
        </w:rPr>
      </w:pPr>
      <w:r>
        <w:rPr>
          <w:lang w:val="es-ES"/>
        </w:rPr>
        <w:t>Porta folio</w:t>
      </w:r>
    </w:p>
    <w:p w:rsidR="0027686B" w:rsidRDefault="0027686B">
      <w:pPr>
        <w:spacing w:before="120"/>
        <w:ind w:left="720"/>
        <w:rPr>
          <w:lang w:val="es-ES"/>
        </w:rPr>
      </w:pPr>
      <w:r>
        <w:rPr>
          <w:lang w:val="es-ES"/>
        </w:rPr>
        <w:t>Material gastable (fólder, libretas y lapiceros)</w:t>
      </w:r>
    </w:p>
    <w:p w:rsidR="0027686B" w:rsidRDefault="0027686B">
      <w:pPr>
        <w:rPr>
          <w:lang w:val="es-ES"/>
        </w:rPr>
      </w:pPr>
    </w:p>
    <w:sectPr w:rsidR="0027686B" w:rsidSect="0027686B">
      <w:pgSz w:w="12242" w:h="15842" w:code="1"/>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sto M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1A4"/>
    <w:multiLevelType w:val="hybridMultilevel"/>
    <w:tmpl w:val="7050438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2534DA8"/>
    <w:multiLevelType w:val="multilevel"/>
    <w:tmpl w:val="F82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22F8D"/>
    <w:multiLevelType w:val="multilevel"/>
    <w:tmpl w:val="CD76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1129D"/>
    <w:multiLevelType w:val="hybridMultilevel"/>
    <w:tmpl w:val="8AA20E0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0BDD5E5F"/>
    <w:multiLevelType w:val="multilevel"/>
    <w:tmpl w:val="6CF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0119B"/>
    <w:multiLevelType w:val="hybridMultilevel"/>
    <w:tmpl w:val="5A9A2BE4"/>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nsid w:val="17915C1E"/>
    <w:multiLevelType w:val="hybridMultilevel"/>
    <w:tmpl w:val="7E16979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9C25E22"/>
    <w:multiLevelType w:val="hybridMultilevel"/>
    <w:tmpl w:val="12A0DE8A"/>
    <w:lvl w:ilvl="0" w:tplc="0C0A0019">
      <w:start w:val="1"/>
      <w:numFmt w:val="lowerLetter"/>
      <w:lvlText w:val="%1."/>
      <w:lvlJc w:val="left"/>
      <w:pPr>
        <w:tabs>
          <w:tab w:val="num" w:pos="799"/>
        </w:tabs>
        <w:ind w:left="799" w:hanging="360"/>
      </w:pPr>
      <w:rPr>
        <w:rFonts w:cs="Times New Roman"/>
      </w:rPr>
    </w:lvl>
    <w:lvl w:ilvl="1" w:tplc="0C0A0019" w:tentative="1">
      <w:start w:val="1"/>
      <w:numFmt w:val="lowerLetter"/>
      <w:lvlText w:val="%2."/>
      <w:lvlJc w:val="left"/>
      <w:pPr>
        <w:tabs>
          <w:tab w:val="num" w:pos="1519"/>
        </w:tabs>
        <w:ind w:left="1519" w:hanging="360"/>
      </w:pPr>
      <w:rPr>
        <w:rFonts w:cs="Times New Roman"/>
      </w:rPr>
    </w:lvl>
    <w:lvl w:ilvl="2" w:tplc="0C0A001B" w:tentative="1">
      <w:start w:val="1"/>
      <w:numFmt w:val="lowerRoman"/>
      <w:lvlText w:val="%3."/>
      <w:lvlJc w:val="right"/>
      <w:pPr>
        <w:tabs>
          <w:tab w:val="num" w:pos="2239"/>
        </w:tabs>
        <w:ind w:left="2239" w:hanging="180"/>
      </w:pPr>
      <w:rPr>
        <w:rFonts w:cs="Times New Roman"/>
      </w:rPr>
    </w:lvl>
    <w:lvl w:ilvl="3" w:tplc="0C0A000F" w:tentative="1">
      <w:start w:val="1"/>
      <w:numFmt w:val="decimal"/>
      <w:lvlText w:val="%4."/>
      <w:lvlJc w:val="left"/>
      <w:pPr>
        <w:tabs>
          <w:tab w:val="num" w:pos="2959"/>
        </w:tabs>
        <w:ind w:left="2959" w:hanging="360"/>
      </w:pPr>
      <w:rPr>
        <w:rFonts w:cs="Times New Roman"/>
      </w:rPr>
    </w:lvl>
    <w:lvl w:ilvl="4" w:tplc="0C0A0019" w:tentative="1">
      <w:start w:val="1"/>
      <w:numFmt w:val="lowerLetter"/>
      <w:lvlText w:val="%5."/>
      <w:lvlJc w:val="left"/>
      <w:pPr>
        <w:tabs>
          <w:tab w:val="num" w:pos="3679"/>
        </w:tabs>
        <w:ind w:left="3679" w:hanging="360"/>
      </w:pPr>
      <w:rPr>
        <w:rFonts w:cs="Times New Roman"/>
      </w:rPr>
    </w:lvl>
    <w:lvl w:ilvl="5" w:tplc="0C0A001B" w:tentative="1">
      <w:start w:val="1"/>
      <w:numFmt w:val="lowerRoman"/>
      <w:lvlText w:val="%6."/>
      <w:lvlJc w:val="right"/>
      <w:pPr>
        <w:tabs>
          <w:tab w:val="num" w:pos="4399"/>
        </w:tabs>
        <w:ind w:left="4399" w:hanging="180"/>
      </w:pPr>
      <w:rPr>
        <w:rFonts w:cs="Times New Roman"/>
      </w:rPr>
    </w:lvl>
    <w:lvl w:ilvl="6" w:tplc="0C0A000F" w:tentative="1">
      <w:start w:val="1"/>
      <w:numFmt w:val="decimal"/>
      <w:lvlText w:val="%7."/>
      <w:lvlJc w:val="left"/>
      <w:pPr>
        <w:tabs>
          <w:tab w:val="num" w:pos="5119"/>
        </w:tabs>
        <w:ind w:left="5119" w:hanging="360"/>
      </w:pPr>
      <w:rPr>
        <w:rFonts w:cs="Times New Roman"/>
      </w:rPr>
    </w:lvl>
    <w:lvl w:ilvl="7" w:tplc="0C0A0019" w:tentative="1">
      <w:start w:val="1"/>
      <w:numFmt w:val="lowerLetter"/>
      <w:lvlText w:val="%8."/>
      <w:lvlJc w:val="left"/>
      <w:pPr>
        <w:tabs>
          <w:tab w:val="num" w:pos="5839"/>
        </w:tabs>
        <w:ind w:left="5839" w:hanging="360"/>
      </w:pPr>
      <w:rPr>
        <w:rFonts w:cs="Times New Roman"/>
      </w:rPr>
    </w:lvl>
    <w:lvl w:ilvl="8" w:tplc="0C0A001B" w:tentative="1">
      <w:start w:val="1"/>
      <w:numFmt w:val="lowerRoman"/>
      <w:lvlText w:val="%9."/>
      <w:lvlJc w:val="right"/>
      <w:pPr>
        <w:tabs>
          <w:tab w:val="num" w:pos="6559"/>
        </w:tabs>
        <w:ind w:left="6559" w:hanging="180"/>
      </w:pPr>
      <w:rPr>
        <w:rFonts w:cs="Times New Roman"/>
      </w:rPr>
    </w:lvl>
  </w:abstractNum>
  <w:abstractNum w:abstractNumId="8">
    <w:nsid w:val="1C8E2AC4"/>
    <w:multiLevelType w:val="hybridMultilevel"/>
    <w:tmpl w:val="C64838C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D8650D1"/>
    <w:multiLevelType w:val="multilevel"/>
    <w:tmpl w:val="66C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A96C46"/>
    <w:multiLevelType w:val="hybridMultilevel"/>
    <w:tmpl w:val="B36EF392"/>
    <w:lvl w:ilvl="0" w:tplc="408224E4">
      <w:start w:val="1"/>
      <w:numFmt w:val="lowerLetter"/>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11">
    <w:nsid w:val="1EEC7448"/>
    <w:multiLevelType w:val="multilevel"/>
    <w:tmpl w:val="81A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1352F"/>
    <w:multiLevelType w:val="hybridMultilevel"/>
    <w:tmpl w:val="02DABA6C"/>
    <w:lvl w:ilvl="0" w:tplc="0C0A0019">
      <w:start w:val="1"/>
      <w:numFmt w:val="lowerLetter"/>
      <w:lvlText w:val="%1."/>
      <w:lvlJc w:val="left"/>
      <w:pPr>
        <w:tabs>
          <w:tab w:val="num" w:pos="799"/>
        </w:tabs>
        <w:ind w:left="799" w:hanging="360"/>
      </w:pPr>
      <w:rPr>
        <w:rFonts w:cs="Times New Roman"/>
      </w:rPr>
    </w:lvl>
    <w:lvl w:ilvl="1" w:tplc="0C0A0019" w:tentative="1">
      <w:start w:val="1"/>
      <w:numFmt w:val="lowerLetter"/>
      <w:lvlText w:val="%2."/>
      <w:lvlJc w:val="left"/>
      <w:pPr>
        <w:tabs>
          <w:tab w:val="num" w:pos="1519"/>
        </w:tabs>
        <w:ind w:left="1519" w:hanging="360"/>
      </w:pPr>
      <w:rPr>
        <w:rFonts w:cs="Times New Roman"/>
      </w:rPr>
    </w:lvl>
    <w:lvl w:ilvl="2" w:tplc="0C0A001B" w:tentative="1">
      <w:start w:val="1"/>
      <w:numFmt w:val="lowerRoman"/>
      <w:lvlText w:val="%3."/>
      <w:lvlJc w:val="right"/>
      <w:pPr>
        <w:tabs>
          <w:tab w:val="num" w:pos="2239"/>
        </w:tabs>
        <w:ind w:left="2239" w:hanging="180"/>
      </w:pPr>
      <w:rPr>
        <w:rFonts w:cs="Times New Roman"/>
      </w:rPr>
    </w:lvl>
    <w:lvl w:ilvl="3" w:tplc="0C0A000F" w:tentative="1">
      <w:start w:val="1"/>
      <w:numFmt w:val="decimal"/>
      <w:lvlText w:val="%4."/>
      <w:lvlJc w:val="left"/>
      <w:pPr>
        <w:tabs>
          <w:tab w:val="num" w:pos="2959"/>
        </w:tabs>
        <w:ind w:left="2959" w:hanging="360"/>
      </w:pPr>
      <w:rPr>
        <w:rFonts w:cs="Times New Roman"/>
      </w:rPr>
    </w:lvl>
    <w:lvl w:ilvl="4" w:tplc="0C0A0019" w:tentative="1">
      <w:start w:val="1"/>
      <w:numFmt w:val="lowerLetter"/>
      <w:lvlText w:val="%5."/>
      <w:lvlJc w:val="left"/>
      <w:pPr>
        <w:tabs>
          <w:tab w:val="num" w:pos="3679"/>
        </w:tabs>
        <w:ind w:left="3679" w:hanging="360"/>
      </w:pPr>
      <w:rPr>
        <w:rFonts w:cs="Times New Roman"/>
      </w:rPr>
    </w:lvl>
    <w:lvl w:ilvl="5" w:tplc="0C0A001B" w:tentative="1">
      <w:start w:val="1"/>
      <w:numFmt w:val="lowerRoman"/>
      <w:lvlText w:val="%6."/>
      <w:lvlJc w:val="right"/>
      <w:pPr>
        <w:tabs>
          <w:tab w:val="num" w:pos="4399"/>
        </w:tabs>
        <w:ind w:left="4399" w:hanging="180"/>
      </w:pPr>
      <w:rPr>
        <w:rFonts w:cs="Times New Roman"/>
      </w:rPr>
    </w:lvl>
    <w:lvl w:ilvl="6" w:tplc="0C0A000F" w:tentative="1">
      <w:start w:val="1"/>
      <w:numFmt w:val="decimal"/>
      <w:lvlText w:val="%7."/>
      <w:lvlJc w:val="left"/>
      <w:pPr>
        <w:tabs>
          <w:tab w:val="num" w:pos="5119"/>
        </w:tabs>
        <w:ind w:left="5119" w:hanging="360"/>
      </w:pPr>
      <w:rPr>
        <w:rFonts w:cs="Times New Roman"/>
      </w:rPr>
    </w:lvl>
    <w:lvl w:ilvl="7" w:tplc="0C0A0019" w:tentative="1">
      <w:start w:val="1"/>
      <w:numFmt w:val="lowerLetter"/>
      <w:lvlText w:val="%8."/>
      <w:lvlJc w:val="left"/>
      <w:pPr>
        <w:tabs>
          <w:tab w:val="num" w:pos="5839"/>
        </w:tabs>
        <w:ind w:left="5839" w:hanging="360"/>
      </w:pPr>
      <w:rPr>
        <w:rFonts w:cs="Times New Roman"/>
      </w:rPr>
    </w:lvl>
    <w:lvl w:ilvl="8" w:tplc="0C0A001B" w:tentative="1">
      <w:start w:val="1"/>
      <w:numFmt w:val="lowerRoman"/>
      <w:lvlText w:val="%9."/>
      <w:lvlJc w:val="right"/>
      <w:pPr>
        <w:tabs>
          <w:tab w:val="num" w:pos="6559"/>
        </w:tabs>
        <w:ind w:left="6559" w:hanging="180"/>
      </w:pPr>
      <w:rPr>
        <w:rFonts w:cs="Times New Roman"/>
      </w:rPr>
    </w:lvl>
  </w:abstractNum>
  <w:abstractNum w:abstractNumId="13">
    <w:nsid w:val="22E55898"/>
    <w:multiLevelType w:val="hybridMultilevel"/>
    <w:tmpl w:val="324048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4C97C37"/>
    <w:multiLevelType w:val="hybridMultilevel"/>
    <w:tmpl w:val="42960AC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2B355483"/>
    <w:multiLevelType w:val="hybridMultilevel"/>
    <w:tmpl w:val="AEF441A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C9C0FBA"/>
    <w:multiLevelType w:val="multilevel"/>
    <w:tmpl w:val="2CE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515C7E"/>
    <w:multiLevelType w:val="multilevel"/>
    <w:tmpl w:val="2A2E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646FB"/>
    <w:multiLevelType w:val="multilevel"/>
    <w:tmpl w:val="ACAC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E77D32"/>
    <w:multiLevelType w:val="hybridMultilevel"/>
    <w:tmpl w:val="64324FA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399957E4"/>
    <w:multiLevelType w:val="hybridMultilevel"/>
    <w:tmpl w:val="2E1C5A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B6146A3"/>
    <w:multiLevelType w:val="hybridMultilevel"/>
    <w:tmpl w:val="265E3BBC"/>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3D005CC8"/>
    <w:multiLevelType w:val="multilevel"/>
    <w:tmpl w:val="41A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5238C"/>
    <w:multiLevelType w:val="multilevel"/>
    <w:tmpl w:val="B3A8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897F6A"/>
    <w:multiLevelType w:val="hybridMultilevel"/>
    <w:tmpl w:val="CBB6843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nsid w:val="46957655"/>
    <w:multiLevelType w:val="hybridMultilevel"/>
    <w:tmpl w:val="CACA2B3A"/>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6987974"/>
    <w:multiLevelType w:val="hybridMultilevel"/>
    <w:tmpl w:val="11A0AB8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nsid w:val="493D73E6"/>
    <w:multiLevelType w:val="hybridMultilevel"/>
    <w:tmpl w:val="009CAD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95622D9"/>
    <w:multiLevelType w:val="hybridMultilevel"/>
    <w:tmpl w:val="CF0EF23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4D04661A"/>
    <w:multiLevelType w:val="multilevel"/>
    <w:tmpl w:val="2DFC7C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0">
    <w:nsid w:val="4E376B26"/>
    <w:multiLevelType w:val="hybridMultilevel"/>
    <w:tmpl w:val="D4147C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1696901"/>
    <w:multiLevelType w:val="hybridMultilevel"/>
    <w:tmpl w:val="1EE0BDD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52F1417F"/>
    <w:multiLevelType w:val="hybridMultilevel"/>
    <w:tmpl w:val="AD9A9D6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54E1002E"/>
    <w:multiLevelType w:val="multilevel"/>
    <w:tmpl w:val="33A0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D15307"/>
    <w:multiLevelType w:val="hybridMultilevel"/>
    <w:tmpl w:val="D91A3E08"/>
    <w:lvl w:ilvl="0" w:tplc="0C0A0001">
      <w:start w:val="1"/>
      <w:numFmt w:val="bullet"/>
      <w:lvlText w:val=""/>
      <w:lvlJc w:val="left"/>
      <w:pPr>
        <w:tabs>
          <w:tab w:val="num" w:pos="1620"/>
        </w:tabs>
        <w:ind w:left="1620" w:hanging="360"/>
      </w:pPr>
      <w:rPr>
        <w:rFonts w:ascii="Symbol" w:hAnsi="Symbol" w:hint="default"/>
      </w:rPr>
    </w:lvl>
    <w:lvl w:ilvl="1" w:tplc="0C0A0003" w:tentative="1">
      <w:start w:val="1"/>
      <w:numFmt w:val="bullet"/>
      <w:lvlText w:val="o"/>
      <w:lvlJc w:val="left"/>
      <w:pPr>
        <w:tabs>
          <w:tab w:val="num" w:pos="2340"/>
        </w:tabs>
        <w:ind w:left="2340" w:hanging="360"/>
      </w:pPr>
      <w:rPr>
        <w:rFonts w:ascii="Courier New" w:hAnsi="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35">
    <w:nsid w:val="5968461A"/>
    <w:multiLevelType w:val="hybridMultilevel"/>
    <w:tmpl w:val="1E9CB34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596A6F9D"/>
    <w:multiLevelType w:val="hybridMultilevel"/>
    <w:tmpl w:val="592E8F7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5AF77B27"/>
    <w:multiLevelType w:val="hybridMultilevel"/>
    <w:tmpl w:val="4AFADC82"/>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nsid w:val="5DC777BB"/>
    <w:multiLevelType w:val="multilevel"/>
    <w:tmpl w:val="2B50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6E7214"/>
    <w:multiLevelType w:val="hybridMultilevel"/>
    <w:tmpl w:val="34389A7A"/>
    <w:lvl w:ilvl="0" w:tplc="2EAA79B2">
      <w:start w:val="1"/>
      <w:numFmt w:val="lowerRoman"/>
      <w:lvlText w:val="%1)"/>
      <w:lvlJc w:val="left"/>
      <w:pPr>
        <w:tabs>
          <w:tab w:val="num" w:pos="1080"/>
        </w:tabs>
        <w:ind w:left="1080" w:hanging="720"/>
      </w:pPr>
      <w:rPr>
        <w:rFonts w:cs="Times New Roman" w:hint="default"/>
      </w:rPr>
    </w:lvl>
    <w:lvl w:ilvl="1" w:tplc="AA46E402">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60293F67"/>
    <w:multiLevelType w:val="hybridMultilevel"/>
    <w:tmpl w:val="40EE77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08E65D9"/>
    <w:multiLevelType w:val="multilevel"/>
    <w:tmpl w:val="11D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CA4F51"/>
    <w:multiLevelType w:val="hybridMultilevel"/>
    <w:tmpl w:val="18D2A46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66936398"/>
    <w:multiLevelType w:val="hybridMultilevel"/>
    <w:tmpl w:val="5B36A8E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nsid w:val="67AC09C0"/>
    <w:multiLevelType w:val="hybridMultilevel"/>
    <w:tmpl w:val="905A324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6A690B30"/>
    <w:multiLevelType w:val="hybridMultilevel"/>
    <w:tmpl w:val="A07E80D4"/>
    <w:lvl w:ilvl="0" w:tplc="3872BD5A">
      <w:start w:val="1"/>
      <w:numFmt w:val="decimal"/>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46">
    <w:nsid w:val="6BDE6D01"/>
    <w:multiLevelType w:val="hybridMultilevel"/>
    <w:tmpl w:val="0C1860A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6C3910D9"/>
    <w:multiLevelType w:val="hybridMultilevel"/>
    <w:tmpl w:val="3F2E291E"/>
    <w:lvl w:ilvl="0" w:tplc="0C0A0011">
      <w:start w:val="1"/>
      <w:numFmt w:val="decimal"/>
      <w:lvlText w:val="%1)"/>
      <w:lvlJc w:val="left"/>
      <w:pPr>
        <w:tabs>
          <w:tab w:val="num" w:pos="720"/>
        </w:tabs>
        <w:ind w:left="720" w:hanging="360"/>
      </w:pPr>
      <w:rPr>
        <w:rFonts w:cs="Times New Roman"/>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71162358"/>
    <w:multiLevelType w:val="hybridMultilevel"/>
    <w:tmpl w:val="1ED4025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nsid w:val="74762583"/>
    <w:multiLevelType w:val="multilevel"/>
    <w:tmpl w:val="928EB7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nsid w:val="74E075F3"/>
    <w:multiLevelType w:val="hybridMultilevel"/>
    <w:tmpl w:val="518A8EE6"/>
    <w:lvl w:ilvl="0" w:tplc="815E7EC8">
      <w:start w:val="1"/>
      <w:numFmt w:val="decimal"/>
      <w:lvlText w:val="%1-"/>
      <w:lvlJc w:val="left"/>
      <w:pPr>
        <w:tabs>
          <w:tab w:val="num" w:pos="720"/>
        </w:tabs>
        <w:ind w:left="720" w:hanging="360"/>
      </w:pPr>
      <w:rPr>
        <w:rFonts w:cs="Times New Roman" w:hint="default"/>
      </w:rPr>
    </w:lvl>
    <w:lvl w:ilvl="1" w:tplc="82267288">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1">
    <w:nsid w:val="753C58B2"/>
    <w:multiLevelType w:val="hybridMultilevel"/>
    <w:tmpl w:val="D652A6F8"/>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52">
    <w:nsid w:val="763C2BE0"/>
    <w:multiLevelType w:val="hybridMultilevel"/>
    <w:tmpl w:val="D3BEC7D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3">
    <w:nsid w:val="7B7F7F6D"/>
    <w:multiLevelType w:val="hybridMultilevel"/>
    <w:tmpl w:val="7A78E64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4">
    <w:nsid w:val="7CF80A96"/>
    <w:multiLevelType w:val="hybridMultilevel"/>
    <w:tmpl w:val="8F5675F0"/>
    <w:lvl w:ilvl="0" w:tplc="0C0A0019">
      <w:start w:val="1"/>
      <w:numFmt w:val="lowerLetter"/>
      <w:lvlText w:val="%1."/>
      <w:lvlJc w:val="left"/>
      <w:pPr>
        <w:tabs>
          <w:tab w:val="num" w:pos="1259"/>
        </w:tabs>
        <w:ind w:left="1259" w:hanging="360"/>
      </w:pPr>
      <w:rPr>
        <w:rFonts w:cs="Times New Roman"/>
      </w:rPr>
    </w:lvl>
    <w:lvl w:ilvl="1" w:tplc="0C0A0019" w:tentative="1">
      <w:start w:val="1"/>
      <w:numFmt w:val="lowerLetter"/>
      <w:lvlText w:val="%2."/>
      <w:lvlJc w:val="left"/>
      <w:pPr>
        <w:tabs>
          <w:tab w:val="num" w:pos="1979"/>
        </w:tabs>
        <w:ind w:left="1979" w:hanging="360"/>
      </w:pPr>
      <w:rPr>
        <w:rFonts w:cs="Times New Roman"/>
      </w:rPr>
    </w:lvl>
    <w:lvl w:ilvl="2" w:tplc="0C0A001B" w:tentative="1">
      <w:start w:val="1"/>
      <w:numFmt w:val="lowerRoman"/>
      <w:lvlText w:val="%3."/>
      <w:lvlJc w:val="right"/>
      <w:pPr>
        <w:tabs>
          <w:tab w:val="num" w:pos="2699"/>
        </w:tabs>
        <w:ind w:left="2699" w:hanging="180"/>
      </w:pPr>
      <w:rPr>
        <w:rFonts w:cs="Times New Roman"/>
      </w:rPr>
    </w:lvl>
    <w:lvl w:ilvl="3" w:tplc="0C0A000F" w:tentative="1">
      <w:start w:val="1"/>
      <w:numFmt w:val="decimal"/>
      <w:lvlText w:val="%4."/>
      <w:lvlJc w:val="left"/>
      <w:pPr>
        <w:tabs>
          <w:tab w:val="num" w:pos="3419"/>
        </w:tabs>
        <w:ind w:left="3419" w:hanging="360"/>
      </w:pPr>
      <w:rPr>
        <w:rFonts w:cs="Times New Roman"/>
      </w:rPr>
    </w:lvl>
    <w:lvl w:ilvl="4" w:tplc="0C0A0019" w:tentative="1">
      <w:start w:val="1"/>
      <w:numFmt w:val="lowerLetter"/>
      <w:lvlText w:val="%5."/>
      <w:lvlJc w:val="left"/>
      <w:pPr>
        <w:tabs>
          <w:tab w:val="num" w:pos="4139"/>
        </w:tabs>
        <w:ind w:left="4139" w:hanging="360"/>
      </w:pPr>
      <w:rPr>
        <w:rFonts w:cs="Times New Roman"/>
      </w:rPr>
    </w:lvl>
    <w:lvl w:ilvl="5" w:tplc="0C0A001B" w:tentative="1">
      <w:start w:val="1"/>
      <w:numFmt w:val="lowerRoman"/>
      <w:lvlText w:val="%6."/>
      <w:lvlJc w:val="right"/>
      <w:pPr>
        <w:tabs>
          <w:tab w:val="num" w:pos="4859"/>
        </w:tabs>
        <w:ind w:left="4859" w:hanging="180"/>
      </w:pPr>
      <w:rPr>
        <w:rFonts w:cs="Times New Roman"/>
      </w:rPr>
    </w:lvl>
    <w:lvl w:ilvl="6" w:tplc="0C0A000F" w:tentative="1">
      <w:start w:val="1"/>
      <w:numFmt w:val="decimal"/>
      <w:lvlText w:val="%7."/>
      <w:lvlJc w:val="left"/>
      <w:pPr>
        <w:tabs>
          <w:tab w:val="num" w:pos="5579"/>
        </w:tabs>
        <w:ind w:left="5579" w:hanging="360"/>
      </w:pPr>
      <w:rPr>
        <w:rFonts w:cs="Times New Roman"/>
      </w:rPr>
    </w:lvl>
    <w:lvl w:ilvl="7" w:tplc="0C0A0019" w:tentative="1">
      <w:start w:val="1"/>
      <w:numFmt w:val="lowerLetter"/>
      <w:lvlText w:val="%8."/>
      <w:lvlJc w:val="left"/>
      <w:pPr>
        <w:tabs>
          <w:tab w:val="num" w:pos="6299"/>
        </w:tabs>
        <w:ind w:left="6299" w:hanging="360"/>
      </w:pPr>
      <w:rPr>
        <w:rFonts w:cs="Times New Roman"/>
      </w:rPr>
    </w:lvl>
    <w:lvl w:ilvl="8" w:tplc="0C0A001B" w:tentative="1">
      <w:start w:val="1"/>
      <w:numFmt w:val="lowerRoman"/>
      <w:lvlText w:val="%9."/>
      <w:lvlJc w:val="right"/>
      <w:pPr>
        <w:tabs>
          <w:tab w:val="num" w:pos="7019"/>
        </w:tabs>
        <w:ind w:left="7019" w:hanging="180"/>
      </w:pPr>
      <w:rPr>
        <w:rFonts w:cs="Times New Roman"/>
      </w:rPr>
    </w:lvl>
  </w:abstractNum>
  <w:abstractNum w:abstractNumId="55">
    <w:nsid w:val="7D7E1C42"/>
    <w:multiLevelType w:val="hybridMultilevel"/>
    <w:tmpl w:val="C0A64F9E"/>
    <w:lvl w:ilvl="0" w:tplc="12FE1A66">
      <w:start w:val="1"/>
      <w:numFmt w:val="lowerLetter"/>
      <w:lvlText w:val="%1."/>
      <w:lvlJc w:val="left"/>
      <w:pPr>
        <w:tabs>
          <w:tab w:val="num" w:pos="2340"/>
        </w:tabs>
        <w:ind w:left="2340" w:hanging="360"/>
      </w:pPr>
      <w:rPr>
        <w:rFonts w:cs="Times New Roman" w:hint="default"/>
      </w:rPr>
    </w:lvl>
    <w:lvl w:ilvl="1" w:tplc="12FE1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6">
    <w:nsid w:val="7D910964"/>
    <w:multiLevelType w:val="hybridMultilevel"/>
    <w:tmpl w:val="FF8078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7E3761B9"/>
    <w:multiLevelType w:val="hybridMultilevel"/>
    <w:tmpl w:val="6C1A80F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5"/>
  </w:num>
  <w:num w:numId="3">
    <w:abstractNumId w:val="13"/>
  </w:num>
  <w:num w:numId="4">
    <w:abstractNumId w:val="56"/>
  </w:num>
  <w:num w:numId="5">
    <w:abstractNumId w:val="20"/>
  </w:num>
  <w:num w:numId="6">
    <w:abstractNumId w:val="18"/>
  </w:num>
  <w:num w:numId="7">
    <w:abstractNumId w:val="2"/>
  </w:num>
  <w:num w:numId="8">
    <w:abstractNumId w:val="16"/>
  </w:num>
  <w:num w:numId="9">
    <w:abstractNumId w:val="1"/>
  </w:num>
  <w:num w:numId="10">
    <w:abstractNumId w:val="33"/>
  </w:num>
  <w:num w:numId="11">
    <w:abstractNumId w:val="17"/>
  </w:num>
  <w:num w:numId="12">
    <w:abstractNumId w:val="11"/>
  </w:num>
  <w:num w:numId="13">
    <w:abstractNumId w:val="49"/>
  </w:num>
  <w:num w:numId="14">
    <w:abstractNumId w:val="41"/>
  </w:num>
  <w:num w:numId="15">
    <w:abstractNumId w:val="22"/>
  </w:num>
  <w:num w:numId="16">
    <w:abstractNumId w:val="38"/>
  </w:num>
  <w:num w:numId="17">
    <w:abstractNumId w:val="9"/>
  </w:num>
  <w:num w:numId="18">
    <w:abstractNumId w:val="23"/>
  </w:num>
  <w:num w:numId="19">
    <w:abstractNumId w:val="4"/>
  </w:num>
  <w:num w:numId="20">
    <w:abstractNumId w:val="39"/>
  </w:num>
  <w:num w:numId="21">
    <w:abstractNumId w:val="51"/>
  </w:num>
  <w:num w:numId="22">
    <w:abstractNumId w:val="47"/>
  </w:num>
  <w:num w:numId="23">
    <w:abstractNumId w:val="30"/>
  </w:num>
  <w:num w:numId="24">
    <w:abstractNumId w:val="55"/>
  </w:num>
  <w:num w:numId="25">
    <w:abstractNumId w:val="48"/>
  </w:num>
  <w:num w:numId="26">
    <w:abstractNumId w:val="31"/>
  </w:num>
  <w:num w:numId="27">
    <w:abstractNumId w:val="10"/>
  </w:num>
  <w:num w:numId="28">
    <w:abstractNumId w:val="50"/>
  </w:num>
  <w:num w:numId="29">
    <w:abstractNumId w:val="37"/>
  </w:num>
  <w:num w:numId="30">
    <w:abstractNumId w:val="27"/>
  </w:num>
  <w:num w:numId="31">
    <w:abstractNumId w:val="28"/>
  </w:num>
  <w:num w:numId="32">
    <w:abstractNumId w:val="42"/>
  </w:num>
  <w:num w:numId="33">
    <w:abstractNumId w:val="3"/>
  </w:num>
  <w:num w:numId="34">
    <w:abstractNumId w:val="57"/>
  </w:num>
  <w:num w:numId="35">
    <w:abstractNumId w:val="43"/>
  </w:num>
  <w:num w:numId="36">
    <w:abstractNumId w:val="46"/>
  </w:num>
  <w:num w:numId="37">
    <w:abstractNumId w:val="6"/>
  </w:num>
  <w:num w:numId="38">
    <w:abstractNumId w:val="0"/>
  </w:num>
  <w:num w:numId="39">
    <w:abstractNumId w:val="54"/>
  </w:num>
  <w:num w:numId="40">
    <w:abstractNumId w:val="12"/>
  </w:num>
  <w:num w:numId="41">
    <w:abstractNumId w:val="7"/>
  </w:num>
  <w:num w:numId="42">
    <w:abstractNumId w:val="36"/>
  </w:num>
  <w:num w:numId="43">
    <w:abstractNumId w:val="32"/>
  </w:num>
  <w:num w:numId="44">
    <w:abstractNumId w:val="34"/>
  </w:num>
  <w:num w:numId="45">
    <w:abstractNumId w:val="45"/>
  </w:num>
  <w:num w:numId="46">
    <w:abstractNumId w:val="21"/>
  </w:num>
  <w:num w:numId="47">
    <w:abstractNumId w:val="25"/>
  </w:num>
  <w:num w:numId="48">
    <w:abstractNumId w:val="53"/>
  </w:num>
  <w:num w:numId="49">
    <w:abstractNumId w:val="26"/>
  </w:num>
  <w:num w:numId="50">
    <w:abstractNumId w:val="35"/>
  </w:num>
  <w:num w:numId="51">
    <w:abstractNumId w:val="19"/>
  </w:num>
  <w:num w:numId="52">
    <w:abstractNumId w:val="52"/>
  </w:num>
  <w:num w:numId="53">
    <w:abstractNumId w:val="44"/>
  </w:num>
  <w:num w:numId="54">
    <w:abstractNumId w:val="15"/>
  </w:num>
  <w:num w:numId="55">
    <w:abstractNumId w:val="24"/>
  </w:num>
  <w:num w:numId="56">
    <w:abstractNumId w:val="14"/>
  </w:num>
  <w:num w:numId="57">
    <w:abstractNumId w:val="8"/>
  </w:num>
  <w:num w:numId="58">
    <w:abstractNumId w:val="4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2608"/>
    <w:rsid w:val="0027686B"/>
    <w:rsid w:val="00A919CD"/>
    <w:rsid w:val="00DF26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264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264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264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264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2645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264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264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26450"/>
    <w:rPr>
      <w:rFonts w:asciiTheme="majorHAnsi" w:eastAsiaTheme="majorEastAsia" w:hAnsiTheme="majorHAnsi" w:cstheme="majorBidi"/>
      <w:sz w:val="22"/>
      <w:szCs w:val="22"/>
    </w:rPr>
  </w:style>
  <w:style w:type="character" w:styleId="Hyperlink">
    <w:name w:val="Hyperlink"/>
    <w:basedOn w:val="DefaultParagraphFont"/>
    <w:uiPriority w:val="99"/>
    <w:semiHidden/>
    <w:rPr>
      <w:rFonts w:cs="Times New Roman"/>
      <w:color w:val="0000FF"/>
      <w:u w:val="single"/>
    </w:rPr>
  </w:style>
  <w:style w:type="paragraph" w:styleId="TOC1">
    <w:name w:val="toc 1"/>
    <w:basedOn w:val="Normal"/>
    <w:next w:val="Normal"/>
    <w:autoRedefine/>
    <w:uiPriority w:val="39"/>
    <w:semiHidden/>
    <w:pPr>
      <w:spacing w:before="120" w:after="120"/>
    </w:pPr>
    <w:rPr>
      <w:b/>
      <w:bCs/>
      <w:caps/>
      <w:sz w:val="20"/>
      <w:szCs w:val="20"/>
    </w:rPr>
  </w:style>
  <w:style w:type="paragraph" w:customStyle="1" w:styleId="BalloonText1">
    <w:name w:val="Balloon Text1"/>
    <w:basedOn w:val="Normal"/>
    <w:semiHidden/>
    <w:rPr>
      <w:rFonts w:ascii="Tahoma" w:hAnsi="Tahoma" w:cs="Tahoma"/>
      <w:sz w:val="16"/>
      <w:szCs w:val="16"/>
    </w:rPr>
  </w:style>
  <w:style w:type="character" w:styleId="Strong">
    <w:name w:val="Strong"/>
    <w:basedOn w:val="DefaultParagraphFont"/>
    <w:uiPriority w:val="22"/>
    <w:qFormat/>
    <w:rPr>
      <w:rFonts w:cs="Times New Roman"/>
      <w:b/>
      <w:bCs/>
    </w:rPr>
  </w:style>
  <w:style w:type="paragraph" w:customStyle="1" w:styleId="NormalWeb1">
    <w:name w:val="Normal (Web)1"/>
    <w:basedOn w:val="Normal"/>
    <w:pPr>
      <w:spacing w:before="300"/>
    </w:pPr>
    <w:rPr>
      <w:rFonts w:ascii="Verdana" w:hAnsi="Verdana"/>
      <w:lang w:val="es-ES" w:eastAsia="es-ES"/>
    </w:rPr>
  </w:style>
  <w:style w:type="paragraph" w:customStyle="1" w:styleId="Style">
    <w:name w:val="Style"/>
    <w:basedOn w:val="Normal"/>
    <w:next w:val="BodyTextIndent"/>
    <w:pPr>
      <w:ind w:left="180" w:hanging="180"/>
    </w:pPr>
    <w:rPr>
      <w:lang w:val="es-DO" w:eastAsia="es-ES"/>
    </w:r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basedOn w:val="DefaultParagraphFont"/>
    <w:link w:val="BodyTextIndent"/>
    <w:uiPriority w:val="99"/>
    <w:semiHidden/>
    <w:rsid w:val="00226450"/>
    <w:rPr>
      <w:sz w:val="24"/>
      <w:szCs w:val="24"/>
    </w:rPr>
  </w:style>
  <w:style w:type="paragraph" w:styleId="TOC2">
    <w:name w:val="toc 2"/>
    <w:basedOn w:val="Normal"/>
    <w:next w:val="Normal"/>
    <w:autoRedefine/>
    <w:uiPriority w:val="39"/>
    <w:semiHidden/>
    <w:pPr>
      <w:ind w:left="240"/>
    </w:pPr>
    <w:rPr>
      <w:smallCaps/>
      <w:sz w:val="20"/>
      <w:szCs w:val="20"/>
    </w:rPr>
  </w:style>
  <w:style w:type="paragraph" w:styleId="TOC3">
    <w:name w:val="toc 3"/>
    <w:basedOn w:val="Normal"/>
    <w:next w:val="Normal"/>
    <w:autoRedefine/>
    <w:uiPriority w:val="39"/>
    <w:semiHidden/>
    <w:pPr>
      <w:ind w:left="480"/>
    </w:pPr>
    <w:rPr>
      <w:i/>
      <w:iCs/>
      <w:sz w:val="20"/>
      <w:szCs w:val="20"/>
    </w:rPr>
  </w:style>
  <w:style w:type="paragraph" w:styleId="TOC4">
    <w:name w:val="toc 4"/>
    <w:basedOn w:val="Normal"/>
    <w:next w:val="Normal"/>
    <w:autoRedefine/>
    <w:uiPriority w:val="39"/>
    <w:semiHidden/>
    <w:pPr>
      <w:ind w:left="720"/>
    </w:pPr>
    <w:rPr>
      <w:sz w:val="18"/>
      <w:szCs w:val="18"/>
    </w:rPr>
  </w:style>
  <w:style w:type="paragraph" w:styleId="TOC5">
    <w:name w:val="toc 5"/>
    <w:basedOn w:val="Normal"/>
    <w:next w:val="Normal"/>
    <w:autoRedefine/>
    <w:uiPriority w:val="39"/>
    <w:semiHidden/>
    <w:pPr>
      <w:ind w:left="960"/>
    </w:pPr>
    <w:rPr>
      <w:sz w:val="18"/>
      <w:szCs w:val="18"/>
    </w:rPr>
  </w:style>
  <w:style w:type="paragraph" w:styleId="TOC6">
    <w:name w:val="toc 6"/>
    <w:basedOn w:val="Normal"/>
    <w:next w:val="Normal"/>
    <w:autoRedefine/>
    <w:uiPriority w:val="39"/>
    <w:semiHidden/>
    <w:pPr>
      <w:ind w:left="1200"/>
    </w:pPr>
    <w:rPr>
      <w:sz w:val="18"/>
      <w:szCs w:val="18"/>
    </w:rPr>
  </w:style>
  <w:style w:type="paragraph" w:styleId="TOC7">
    <w:name w:val="toc 7"/>
    <w:basedOn w:val="Normal"/>
    <w:next w:val="Normal"/>
    <w:autoRedefine/>
    <w:uiPriority w:val="39"/>
    <w:semiHidden/>
    <w:pPr>
      <w:ind w:left="1440"/>
    </w:pPr>
    <w:rPr>
      <w:sz w:val="18"/>
      <w:szCs w:val="18"/>
    </w:rPr>
  </w:style>
  <w:style w:type="paragraph" w:styleId="TOC8">
    <w:name w:val="toc 8"/>
    <w:basedOn w:val="Normal"/>
    <w:next w:val="Normal"/>
    <w:autoRedefine/>
    <w:uiPriority w:val="39"/>
    <w:semiHidden/>
    <w:pPr>
      <w:ind w:left="1680"/>
    </w:pPr>
    <w:rPr>
      <w:sz w:val="18"/>
      <w:szCs w:val="18"/>
    </w:rPr>
  </w:style>
  <w:style w:type="paragraph" w:styleId="TOC9">
    <w:name w:val="toc 9"/>
    <w:basedOn w:val="Normal"/>
    <w:next w:val="Normal"/>
    <w:autoRedefine/>
    <w:uiPriority w:val="39"/>
    <w:semiHidden/>
    <w:pPr>
      <w:ind w:left="1920"/>
    </w:pPr>
    <w:rPr>
      <w:sz w:val="18"/>
      <w:szCs w:val="18"/>
    </w:rPr>
  </w:style>
  <w:style w:type="paragraph" w:styleId="NormalWeb">
    <w:name w:val="Normal (Web)"/>
    <w:basedOn w:val="Normal"/>
    <w:uiPriority w:val="99"/>
    <w:semiHidden/>
    <w:pPr>
      <w:spacing w:before="100" w:beforeAutospacing="1" w:after="100" w:afterAutospacing="1"/>
    </w:pPr>
    <w:rPr>
      <w:lang w:val="es-ES" w:eastAsia="es-ES"/>
    </w:rPr>
  </w:style>
  <w:style w:type="paragraph" w:styleId="BodyText3">
    <w:name w:val="Body Text 3"/>
    <w:basedOn w:val="Normal"/>
    <w:link w:val="BodyText3Char"/>
    <w:uiPriority w:val="99"/>
    <w:semiHidden/>
    <w:pPr>
      <w:jc w:val="both"/>
    </w:pPr>
    <w:rPr>
      <w:rFonts w:ascii="Calisto MT" w:hAnsi="Calisto MT"/>
      <w:b/>
      <w:bCs/>
      <w:lang w:val="es-DO" w:eastAsia="es-ES"/>
    </w:rPr>
  </w:style>
  <w:style w:type="character" w:customStyle="1" w:styleId="BodyText3Char">
    <w:name w:val="Body Text 3 Char"/>
    <w:basedOn w:val="DefaultParagraphFont"/>
    <w:link w:val="BodyText3"/>
    <w:uiPriority w:val="99"/>
    <w:semiHidden/>
    <w:rsid w:val="00226450"/>
    <w:rPr>
      <w:sz w:val="16"/>
      <w:szCs w:val="16"/>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226450"/>
    <w:rPr>
      <w:sz w:val="24"/>
      <w:szCs w:val="24"/>
    </w:rPr>
  </w:style>
  <w:style w:type="paragraph" w:customStyle="1" w:styleId="textdef">
    <w:name w:val="textdef"/>
    <w:basedOn w:val="Normal"/>
    <w:pPr>
      <w:spacing w:before="100" w:beforeAutospacing="1" w:after="100" w:afterAutospacing="1"/>
    </w:pPr>
    <w:rPr>
      <w:color w:val="000000"/>
      <w:lang w:val="es-ES" w:eastAsia="es-ES"/>
    </w:rPr>
  </w:style>
  <w:style w:type="paragraph" w:customStyle="1" w:styleId="textdefjus">
    <w:name w:val="textdefjus"/>
    <w:basedOn w:val="Normal"/>
    <w:pPr>
      <w:spacing w:before="100" w:beforeAutospacing="1" w:after="100" w:afterAutospacing="1"/>
    </w:pPr>
    <w:rPr>
      <w:color w:val="000000"/>
      <w:lang w:val="es-ES" w:eastAsia="es-ES"/>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sid w:val="00226450"/>
    <w:rPr>
      <w:sz w:val="24"/>
      <w:szCs w:val="24"/>
    </w:rPr>
  </w:style>
  <w:style w:type="paragraph" w:customStyle="1" w:styleId="textpetit">
    <w:name w:val="textpetit"/>
    <w:basedOn w:val="Normal"/>
    <w:pPr>
      <w:spacing w:before="100" w:beforeAutospacing="1" w:after="100" w:afterAutospacing="1"/>
    </w:pPr>
    <w:rPr>
      <w:rFonts w:ascii="Arial" w:hAnsi="Arial" w:cs="Arial"/>
      <w:color w:val="000000"/>
      <w:sz w:val="18"/>
      <w:szCs w:val="18"/>
      <w:lang w:val="es-ES" w:eastAsia="es-ES"/>
    </w:rPr>
  </w:style>
  <w:style w:type="paragraph" w:styleId="Footer">
    <w:name w:val="footer"/>
    <w:basedOn w:val="Normal"/>
    <w:link w:val="FooterChar"/>
    <w:uiPriority w:val="99"/>
    <w:semiHidden/>
    <w:pPr>
      <w:tabs>
        <w:tab w:val="center" w:pos="4252"/>
        <w:tab w:val="right" w:pos="8504"/>
      </w:tabs>
    </w:pPr>
    <w:rPr>
      <w:lang w:val="es-ES" w:eastAsia="es-ES"/>
    </w:rPr>
  </w:style>
  <w:style w:type="character" w:customStyle="1" w:styleId="FooterChar">
    <w:name w:val="Footer Char"/>
    <w:basedOn w:val="DefaultParagraphFont"/>
    <w:link w:val="Footer"/>
    <w:uiPriority w:val="99"/>
    <w:semiHidden/>
    <w:rsid w:val="00226450"/>
    <w:rPr>
      <w:sz w:val="24"/>
      <w:szCs w:val="24"/>
    </w:rPr>
  </w:style>
  <w:style w:type="character" w:styleId="PageNumber">
    <w:name w:val="page number"/>
    <w:basedOn w:val="DefaultParagraphFont"/>
    <w:uiPriority w:val="99"/>
    <w:semiHidden/>
    <w:rPr>
      <w:rFonts w:cs="Times New Roman"/>
    </w:rPr>
  </w:style>
  <w:style w:type="paragraph" w:customStyle="1" w:styleId="xl38">
    <w:name w:val="xl38"/>
    <w:basedOn w:val="Normal"/>
    <w:pPr>
      <w:pBdr>
        <w:bottom w:val="single" w:sz="4" w:space="0" w:color="auto"/>
        <w:right w:val="single" w:sz="4" w:space="0" w:color="auto"/>
      </w:pBdr>
      <w:spacing w:before="100" w:beforeAutospacing="1" w:after="100" w:afterAutospacing="1"/>
    </w:pPr>
    <w:rPr>
      <w:rFonts w:eastAsia="Arial Unicode M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6450"/>
    <w:rPr>
      <w:sz w:val="16"/>
      <w:szCs w:val="16"/>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basedOn w:val="DefaultParagraphFont"/>
    <w:link w:val="BodyTextIndent2"/>
    <w:uiPriority w:val="99"/>
    <w:semiHidden/>
    <w:rsid w:val="0022645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jmarcano.com/mipais/graficos/mapas/prov_ocoa.gif" TargetMode="External"/><Relationship Id="rId13" Type="http://schemas.openxmlformats.org/officeDocument/2006/relationships/hyperlink" Target="http://www.superpagesdr.com/cgi/clicker.cgi?SRC=&amp;LANG=es&amp;CTRY=dr&amp;S=&amp;T=Santiago&amp;Z=&amp;C=ferreterias&amp;CID=059400&amp;ACTION=log,red&amp;LID=0000011651&amp;FL=url&amp;TL=off&amp;LOC=http://www.superpagesdr.com/SUPERSITES/ferreteriapena/welcome.htm" TargetMode="External"/><Relationship Id="rId18" Type="http://schemas.openxmlformats.org/officeDocument/2006/relationships/hyperlink" Target="http://www.superpagesdr.com/cgi/clicker.cgi?SRC=&amp;LANG=es&amp;CTRY=dr&amp;S=&amp;T=Santiago&amp;Z=&amp;C=CL%EDNICAS&amp;CID=034900&amp;ACTION=log,red&amp;LID=0000291816&amp;FL=url&amp;TL=off&amp;LOC=http://www.superpagesdr.com/SUPERSITES/clinicaprofamilia/welcome.htm"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www.superpagesdr.com/cgi/clicker.cgi?SRC=&amp;LANG=es&amp;CTRY=dr&amp;S=&amp;T=Santiago&amp;Z=&amp;C=FARMACIAS&amp;CID=&amp;ACTION=log,red&amp;LID=0000013767&amp;FL=url&amp;TL=off&amp;LOC=http://www.superpagesdr.com/SUPERSITES/0000013767/index.phtml" TargetMode="External"/><Relationship Id="rId17" Type="http://schemas.openxmlformats.org/officeDocument/2006/relationships/hyperlink" Target="http://www.superpagesdr.com/cgi/clicker.cgi?SRC=&amp;LANG=es&amp;CTRY=dr&amp;S=&amp;T=Santiago&amp;Z=&amp;C=CL%EDNICAS&amp;CID=034900&amp;ACTION=log,red&amp;LID=0000014012&amp;FL=url&amp;TL=off&amp;LOC=http://www.superpagesdr.com/SUPERSITES/0000014012/index.phtml" TargetMode="External"/><Relationship Id="rId2" Type="http://schemas.openxmlformats.org/officeDocument/2006/relationships/styles" Target="styles.xml"/><Relationship Id="rId16" Type="http://schemas.openxmlformats.org/officeDocument/2006/relationships/hyperlink" Target="http://www.superpagesdr.com/cgi/clicker.cgi?SRC=&amp;LANG=es&amp;CTRY=dr&amp;S=&amp;T=Santiago&amp;Z=&amp;C=CL%EDNICAS&amp;CID=034900&amp;ACTION=log,red&amp;LID=0000012956&amp;FL=url&amp;TL=off&amp;LOC=http://www.superpagesdr.com/SUPERSITES/clinicacorominas/welcome.htm" TargetMode="External"/><Relationship Id="rId20" Type="http://schemas.openxmlformats.org/officeDocument/2006/relationships/image" Target="file:///F:\..\Escritorio\Peravia%20informaciones%20generales_archivos\prov_peravia.gif" TargetMode="External"/><Relationship Id="rId1" Type="http://schemas.openxmlformats.org/officeDocument/2006/relationships/numbering" Target="numbering.xml"/><Relationship Id="rId6" Type="http://schemas.openxmlformats.org/officeDocument/2006/relationships/image" Target="http://www.jmarcano.com/mipais/graficos/mapas/prov_mnouel.gif" TargetMode="External"/><Relationship Id="rId11" Type="http://schemas.openxmlformats.org/officeDocument/2006/relationships/hyperlink" Target="http://www.superpagesdr.com/cgi/clicker.cgi?SRC=&amp;LANG=es&amp;CTRY=dr&amp;S=&amp;T=Santiago&amp;Z=&amp;C=zona+franca&amp;CID=&amp;ACTION=log,red&amp;LID=0000163805&amp;FL=url&amp;TL=off&amp;LOC=http://www.superpagesdr.com/SUPERSITES/sml/welcome.ht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superpagesdr.com/cgi/clicker.cgi?SRC=&amp;LANG=es&amp;CTRY=dr&amp;S=&amp;T=Santiago&amp;Z=&amp;C=ferreterias&amp;CID=059400&amp;ACTION=log,red&amp;LID=0000029478&amp;FL=url&amp;TL=off&amp;LOC=http://www.superpagesdr.com/SUPERSITES/0000029478/index.phtml" TargetMode="External"/><Relationship Id="rId23" Type="http://schemas.openxmlformats.org/officeDocument/2006/relationships/fontTable" Target="fontTable.xml"/><Relationship Id="rId10" Type="http://schemas.openxmlformats.org/officeDocument/2006/relationships/image" Target="http://www.jmarcano.com/mipais/graficos/mapas/prov_santiago.gi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uperpagesdr.com/cgi/clicker.cgi?SRC=&amp;LANG=es&amp;CTRY=dr&amp;S=&amp;T=Santiago&amp;Z=&amp;C=ferreterias&amp;CID=059400&amp;ACTION=log,red&amp;LID=0000300632&amp;FL=url&amp;TL=off&amp;LOC=http://www.superpagesdr.com/SUPERSITES/cheestrella/welcome.htm" TargetMode="External"/><Relationship Id="rId22" Type="http://schemas.openxmlformats.org/officeDocument/2006/relationships/image" Target="http://www.jmarcano.com/mipais/graficos/mapas/prov_srodriguez.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INTRODUCCION Y RESUMEN GENERAL</dc:title>
  <dc:subject/>
  <dc:creator>FRANGEL</dc:creator>
  <cp:keywords/>
  <dc:description/>
  <cp:lastModifiedBy>Usuario</cp:lastModifiedBy>
  <cp:revision>2</cp:revision>
  <cp:lastPrinted>2005-07-29T01:00:00Z</cp:lastPrinted>
  <dcterms:created xsi:type="dcterms:W3CDTF">2010-10-19T00:25:00Z</dcterms:created>
  <dcterms:modified xsi:type="dcterms:W3CDTF">2010-10-19T00:25:00Z</dcterms:modified>
</cp:coreProperties>
</file>